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81" w:rsidRPr="00A46F31" w:rsidRDefault="00121B81" w:rsidP="00121B81">
      <w:pPr>
        <w:pStyle w:val="a3"/>
        <w:spacing w:line="276" w:lineRule="auto"/>
        <w:ind w:right="89" w:firstLine="567"/>
        <w:jc w:val="center"/>
        <w:rPr>
          <w:b/>
          <w:spacing w:val="20"/>
          <w:sz w:val="28"/>
        </w:rPr>
      </w:pPr>
      <w:r w:rsidRPr="00A46F31">
        <w:rPr>
          <w:b/>
          <w:spacing w:val="20"/>
          <w:sz w:val="28"/>
        </w:rPr>
        <w:t>ИРКУТСКАЯ  ОБЛАСТЬ</w:t>
      </w:r>
    </w:p>
    <w:p w:rsidR="00121B81" w:rsidRDefault="00121B81" w:rsidP="00121B81">
      <w:pPr>
        <w:pStyle w:val="a3"/>
        <w:spacing w:line="276" w:lineRule="auto"/>
        <w:ind w:right="89" w:firstLine="567"/>
        <w:jc w:val="center"/>
        <w:rPr>
          <w:rFonts w:ascii="Times New Roman" w:hAnsi="Times New Roman"/>
          <w:b/>
          <w:spacing w:val="20"/>
          <w:sz w:val="28"/>
        </w:rPr>
      </w:pPr>
      <w:r>
        <w:rPr>
          <w:rFonts w:ascii="Times New Roman" w:hAnsi="Times New Roman"/>
          <w:b/>
          <w:spacing w:val="20"/>
          <w:sz w:val="28"/>
        </w:rPr>
        <w:t>Муниципальное образование</w:t>
      </w:r>
    </w:p>
    <w:p w:rsidR="00121B81" w:rsidRDefault="00121B81" w:rsidP="00121B81">
      <w:pPr>
        <w:pStyle w:val="a3"/>
        <w:spacing w:line="276" w:lineRule="auto"/>
        <w:ind w:right="89" w:firstLine="567"/>
        <w:jc w:val="center"/>
        <w:rPr>
          <w:rFonts w:ascii="Times New Roman" w:hAnsi="Times New Roman"/>
          <w:b/>
          <w:spacing w:val="20"/>
          <w:sz w:val="28"/>
        </w:rPr>
      </w:pPr>
      <w:r w:rsidRPr="00A46F31">
        <w:rPr>
          <w:rFonts w:ascii="Times New Roman" w:hAnsi="Times New Roman"/>
          <w:b/>
          <w:spacing w:val="20"/>
          <w:sz w:val="28"/>
        </w:rPr>
        <w:t xml:space="preserve"> </w:t>
      </w:r>
      <w:r>
        <w:rPr>
          <w:rFonts w:ascii="Times New Roman" w:hAnsi="Times New Roman"/>
          <w:b/>
          <w:spacing w:val="20"/>
          <w:sz w:val="28"/>
        </w:rPr>
        <w:t>«Тулунский район»</w:t>
      </w:r>
    </w:p>
    <w:p w:rsidR="00121B81" w:rsidRPr="00612916" w:rsidRDefault="00121B81" w:rsidP="00121B81">
      <w:pPr>
        <w:pStyle w:val="a3"/>
        <w:spacing w:line="276" w:lineRule="auto"/>
        <w:ind w:right="89" w:firstLine="567"/>
        <w:jc w:val="center"/>
        <w:rPr>
          <w:rFonts w:ascii="Times New Roman" w:hAnsi="Times New Roman"/>
          <w:b/>
          <w:spacing w:val="20"/>
          <w:sz w:val="16"/>
          <w:szCs w:val="16"/>
        </w:rPr>
      </w:pPr>
    </w:p>
    <w:p w:rsidR="00121B81" w:rsidRDefault="00121B81" w:rsidP="00121B81">
      <w:pPr>
        <w:pStyle w:val="a3"/>
        <w:spacing w:line="276" w:lineRule="auto"/>
        <w:ind w:right="89" w:firstLine="567"/>
        <w:jc w:val="center"/>
        <w:rPr>
          <w:rFonts w:ascii="Times New Roman" w:hAnsi="Times New Roman"/>
          <w:b/>
          <w:spacing w:val="20"/>
          <w:sz w:val="28"/>
        </w:rPr>
      </w:pPr>
      <w:r>
        <w:rPr>
          <w:rFonts w:ascii="Times New Roman" w:hAnsi="Times New Roman"/>
          <w:b/>
          <w:spacing w:val="20"/>
          <w:sz w:val="28"/>
        </w:rPr>
        <w:t>Д У М А</w:t>
      </w:r>
    </w:p>
    <w:p w:rsidR="00121B81" w:rsidRDefault="00121B81" w:rsidP="00121B81">
      <w:pPr>
        <w:pStyle w:val="a3"/>
        <w:tabs>
          <w:tab w:val="left" w:pos="1820"/>
          <w:tab w:val="center" w:pos="4633"/>
        </w:tabs>
        <w:spacing w:line="276" w:lineRule="auto"/>
        <w:ind w:right="89" w:firstLine="567"/>
        <w:jc w:val="center"/>
        <w:rPr>
          <w:rFonts w:ascii="Times New Roman" w:hAnsi="Times New Roman"/>
          <w:b/>
          <w:spacing w:val="20"/>
          <w:sz w:val="28"/>
        </w:rPr>
      </w:pPr>
      <w:r>
        <w:rPr>
          <w:rFonts w:ascii="Times New Roman" w:hAnsi="Times New Roman"/>
          <w:b/>
          <w:spacing w:val="20"/>
          <w:sz w:val="28"/>
        </w:rPr>
        <w:t>Тулунского муниципального района</w:t>
      </w:r>
    </w:p>
    <w:p w:rsidR="00121B81" w:rsidRDefault="00121B81" w:rsidP="00121B81">
      <w:pPr>
        <w:pStyle w:val="a3"/>
        <w:spacing w:line="276" w:lineRule="auto"/>
        <w:ind w:right="89" w:firstLine="567"/>
        <w:jc w:val="center"/>
        <w:rPr>
          <w:rFonts w:ascii="Times New Roman" w:hAnsi="Times New Roman"/>
          <w:b/>
          <w:spacing w:val="20"/>
          <w:sz w:val="28"/>
        </w:rPr>
      </w:pPr>
      <w:r>
        <w:rPr>
          <w:rFonts w:ascii="Times New Roman" w:hAnsi="Times New Roman"/>
          <w:b/>
          <w:spacing w:val="20"/>
          <w:sz w:val="28"/>
        </w:rPr>
        <w:t>шестого созыва</w:t>
      </w:r>
    </w:p>
    <w:p w:rsidR="00121B81" w:rsidRPr="00612916" w:rsidRDefault="00121B81" w:rsidP="00121B81">
      <w:pPr>
        <w:pStyle w:val="a3"/>
        <w:spacing w:line="276" w:lineRule="auto"/>
        <w:ind w:right="89" w:firstLine="567"/>
        <w:jc w:val="center"/>
        <w:rPr>
          <w:rFonts w:ascii="Times New Roman" w:hAnsi="Times New Roman"/>
          <w:b/>
          <w:spacing w:val="20"/>
          <w:sz w:val="16"/>
          <w:szCs w:val="16"/>
        </w:rPr>
      </w:pPr>
    </w:p>
    <w:p w:rsidR="00121B81" w:rsidRDefault="00121B81" w:rsidP="00121B81">
      <w:pPr>
        <w:pStyle w:val="a3"/>
        <w:spacing w:line="276" w:lineRule="auto"/>
        <w:ind w:right="89" w:firstLine="567"/>
        <w:jc w:val="center"/>
        <w:rPr>
          <w:rFonts w:ascii="Times New Roman" w:hAnsi="Times New Roman"/>
          <w:b/>
          <w:spacing w:val="20"/>
          <w:sz w:val="28"/>
        </w:rPr>
      </w:pPr>
      <w:r>
        <w:rPr>
          <w:rFonts w:ascii="Times New Roman" w:hAnsi="Times New Roman"/>
          <w:b/>
          <w:spacing w:val="20"/>
          <w:sz w:val="28"/>
        </w:rPr>
        <w:t>РЕШЕНИЕ</w:t>
      </w:r>
    </w:p>
    <w:p w:rsidR="00121B81" w:rsidRDefault="00121B81" w:rsidP="00121B81">
      <w:pPr>
        <w:pStyle w:val="a3"/>
        <w:spacing w:line="276" w:lineRule="auto"/>
        <w:ind w:right="89" w:firstLine="567"/>
        <w:jc w:val="center"/>
        <w:rPr>
          <w:rFonts w:ascii="Times New Roman" w:hAnsi="Times New Roman"/>
          <w:b/>
          <w:spacing w:val="20"/>
          <w:sz w:val="28"/>
        </w:rPr>
      </w:pPr>
    </w:p>
    <w:p w:rsidR="00121B81" w:rsidRPr="00612916" w:rsidRDefault="00121B81" w:rsidP="00121B81">
      <w:pPr>
        <w:pStyle w:val="a3"/>
        <w:spacing w:line="276" w:lineRule="auto"/>
        <w:ind w:right="89" w:firstLine="567"/>
        <w:jc w:val="center"/>
        <w:rPr>
          <w:b/>
          <w:spacing w:val="20"/>
          <w:sz w:val="16"/>
          <w:szCs w:val="16"/>
        </w:rPr>
      </w:pPr>
    </w:p>
    <w:p w:rsidR="00121B81" w:rsidRPr="00E256ED" w:rsidRDefault="00E256ED" w:rsidP="00121B81">
      <w:pPr>
        <w:pStyle w:val="a3"/>
        <w:spacing w:line="276" w:lineRule="auto"/>
        <w:ind w:right="89" w:firstLine="567"/>
        <w:jc w:val="left"/>
        <w:rPr>
          <w:rFonts w:ascii="Times New Roman" w:hAnsi="Times New Roman"/>
          <w:b/>
          <w:spacing w:val="20"/>
          <w:sz w:val="28"/>
        </w:rPr>
      </w:pPr>
      <w:r w:rsidRPr="00E256ED">
        <w:rPr>
          <w:rFonts w:ascii="Times New Roman" w:hAnsi="Times New Roman"/>
          <w:b/>
          <w:spacing w:val="20"/>
          <w:sz w:val="28"/>
        </w:rPr>
        <w:t>26</w:t>
      </w:r>
      <w:r>
        <w:rPr>
          <w:rFonts w:ascii="Times New Roman" w:hAnsi="Times New Roman"/>
          <w:b/>
          <w:spacing w:val="20"/>
          <w:sz w:val="28"/>
        </w:rPr>
        <w:t xml:space="preserve"> </w:t>
      </w:r>
      <w:r w:rsidR="00121B81" w:rsidRPr="00E256ED">
        <w:rPr>
          <w:rFonts w:ascii="Times New Roman" w:hAnsi="Times New Roman"/>
          <w:b/>
          <w:spacing w:val="20"/>
          <w:sz w:val="28"/>
        </w:rPr>
        <w:t xml:space="preserve"> </w:t>
      </w:r>
      <w:r w:rsidRPr="00E256ED">
        <w:rPr>
          <w:rFonts w:ascii="Times New Roman" w:hAnsi="Times New Roman"/>
          <w:b/>
          <w:spacing w:val="20"/>
          <w:sz w:val="28"/>
        </w:rPr>
        <w:t>апреля</w:t>
      </w:r>
      <w:r w:rsidR="00121B81" w:rsidRPr="00E256ED">
        <w:rPr>
          <w:rFonts w:ascii="Times New Roman" w:hAnsi="Times New Roman"/>
          <w:b/>
          <w:spacing w:val="20"/>
          <w:sz w:val="28"/>
        </w:rPr>
        <w:t xml:space="preserve">  2016 г.                                     </w:t>
      </w:r>
      <w:r>
        <w:rPr>
          <w:rFonts w:ascii="Times New Roman" w:hAnsi="Times New Roman"/>
          <w:b/>
          <w:spacing w:val="20"/>
          <w:sz w:val="28"/>
        </w:rPr>
        <w:t xml:space="preserve">              </w:t>
      </w:r>
      <w:r w:rsidR="00121B81" w:rsidRPr="00E256ED">
        <w:rPr>
          <w:rFonts w:ascii="Times New Roman" w:hAnsi="Times New Roman"/>
          <w:b/>
          <w:spacing w:val="20"/>
          <w:sz w:val="28"/>
        </w:rPr>
        <w:t xml:space="preserve"> № </w:t>
      </w:r>
      <w:r w:rsidRPr="00E256ED">
        <w:rPr>
          <w:rFonts w:ascii="Times New Roman" w:hAnsi="Times New Roman"/>
          <w:b/>
          <w:spacing w:val="20"/>
          <w:sz w:val="28"/>
        </w:rPr>
        <w:t>235</w:t>
      </w:r>
    </w:p>
    <w:p w:rsidR="00121B81" w:rsidRPr="00AF31BB" w:rsidRDefault="00121B81" w:rsidP="00AF31BB">
      <w:pPr>
        <w:pStyle w:val="a3"/>
        <w:spacing w:line="276" w:lineRule="auto"/>
        <w:ind w:right="89" w:firstLine="567"/>
        <w:jc w:val="center"/>
        <w:rPr>
          <w:b/>
          <w:spacing w:val="20"/>
          <w:sz w:val="28"/>
        </w:rPr>
      </w:pPr>
      <w:r>
        <w:rPr>
          <w:b/>
          <w:spacing w:val="20"/>
          <w:sz w:val="28"/>
        </w:rPr>
        <w:t xml:space="preserve">    </w:t>
      </w:r>
      <w:r w:rsidRPr="00A46F31">
        <w:rPr>
          <w:b/>
          <w:spacing w:val="20"/>
          <w:sz w:val="28"/>
        </w:rPr>
        <w:t>г.</w:t>
      </w:r>
      <w:r>
        <w:rPr>
          <w:b/>
          <w:spacing w:val="20"/>
          <w:sz w:val="28"/>
        </w:rPr>
        <w:t xml:space="preserve"> </w:t>
      </w:r>
      <w:r w:rsidRPr="00A46F31">
        <w:rPr>
          <w:b/>
          <w:spacing w:val="20"/>
          <w:sz w:val="28"/>
        </w:rPr>
        <w:t>Тулун</w:t>
      </w:r>
    </w:p>
    <w:p w:rsidR="00121B81" w:rsidRDefault="00121B81" w:rsidP="00121B81">
      <w:pPr>
        <w:rPr>
          <w:b/>
          <w:i/>
          <w:sz w:val="28"/>
          <w:szCs w:val="28"/>
        </w:rPr>
      </w:pPr>
      <w:r>
        <w:rPr>
          <w:b/>
          <w:i/>
          <w:sz w:val="28"/>
          <w:szCs w:val="28"/>
        </w:rPr>
        <w:t xml:space="preserve">Отчет о работе Управления по </w:t>
      </w:r>
    </w:p>
    <w:p w:rsidR="00121B81" w:rsidRDefault="00121B81" w:rsidP="00121B81">
      <w:pPr>
        <w:rPr>
          <w:b/>
          <w:i/>
          <w:sz w:val="28"/>
          <w:szCs w:val="28"/>
        </w:rPr>
      </w:pPr>
      <w:r>
        <w:rPr>
          <w:b/>
          <w:i/>
          <w:sz w:val="28"/>
          <w:szCs w:val="28"/>
        </w:rPr>
        <w:t>культуре, молодежной политике</w:t>
      </w:r>
    </w:p>
    <w:p w:rsidR="00121B81" w:rsidRDefault="00121B81" w:rsidP="00121B81">
      <w:pPr>
        <w:rPr>
          <w:b/>
          <w:i/>
          <w:sz w:val="28"/>
          <w:szCs w:val="28"/>
        </w:rPr>
      </w:pPr>
      <w:r>
        <w:rPr>
          <w:b/>
          <w:i/>
          <w:sz w:val="28"/>
          <w:szCs w:val="28"/>
        </w:rPr>
        <w:t xml:space="preserve">и спорту администрации Тулунского </w:t>
      </w:r>
    </w:p>
    <w:p w:rsidR="00121B81" w:rsidRDefault="00121B81" w:rsidP="00121B81">
      <w:pPr>
        <w:rPr>
          <w:b/>
          <w:i/>
          <w:sz w:val="28"/>
          <w:szCs w:val="28"/>
        </w:rPr>
      </w:pPr>
      <w:r>
        <w:rPr>
          <w:b/>
          <w:i/>
          <w:sz w:val="28"/>
          <w:szCs w:val="28"/>
        </w:rPr>
        <w:t>муниципального района за 2015 год</w:t>
      </w:r>
    </w:p>
    <w:p w:rsidR="00121B81" w:rsidRDefault="00121B81" w:rsidP="00121B81">
      <w:pPr>
        <w:rPr>
          <w:b/>
          <w:i/>
          <w:sz w:val="28"/>
          <w:szCs w:val="28"/>
        </w:rPr>
      </w:pPr>
    </w:p>
    <w:p w:rsidR="00121B81" w:rsidRDefault="00121B81" w:rsidP="00121B81">
      <w:pPr>
        <w:ind w:firstLine="567"/>
        <w:jc w:val="both"/>
        <w:rPr>
          <w:sz w:val="28"/>
          <w:szCs w:val="28"/>
        </w:rPr>
      </w:pPr>
      <w:r>
        <w:rPr>
          <w:sz w:val="28"/>
          <w:szCs w:val="28"/>
        </w:rPr>
        <w:t>Заслушав информацию начальника Управления по культуре, молодежной политике и спорту администрации Тулунского муниципального района Л. И. Константиновой о работе Управления по культуре, молодежной политике и спорту администрации Тулунского муниципального района за 2015 год, руководствуясь Уставом муниципального образования «Тулунский район», Дума Тулунского муниципального района</w:t>
      </w:r>
    </w:p>
    <w:p w:rsidR="00121B81" w:rsidRDefault="00121B81" w:rsidP="00121B81">
      <w:pPr>
        <w:ind w:firstLine="567"/>
        <w:jc w:val="both"/>
        <w:rPr>
          <w:sz w:val="28"/>
          <w:szCs w:val="28"/>
        </w:rPr>
      </w:pPr>
    </w:p>
    <w:p w:rsidR="00121B81" w:rsidRDefault="00121B81" w:rsidP="00121B81">
      <w:pPr>
        <w:ind w:firstLine="567"/>
        <w:jc w:val="center"/>
        <w:rPr>
          <w:b/>
          <w:sz w:val="28"/>
          <w:szCs w:val="28"/>
        </w:rPr>
      </w:pPr>
      <w:r>
        <w:rPr>
          <w:b/>
          <w:sz w:val="28"/>
          <w:szCs w:val="28"/>
        </w:rPr>
        <w:t>РЕШИЛА:</w:t>
      </w:r>
    </w:p>
    <w:p w:rsidR="00121B81" w:rsidRDefault="00121B81" w:rsidP="00121B81">
      <w:pPr>
        <w:ind w:firstLine="567"/>
        <w:jc w:val="center"/>
        <w:rPr>
          <w:b/>
          <w:sz w:val="28"/>
          <w:szCs w:val="28"/>
        </w:rPr>
      </w:pPr>
    </w:p>
    <w:p w:rsidR="00121B81" w:rsidRDefault="00AF31BB" w:rsidP="00AF31BB">
      <w:pPr>
        <w:jc w:val="both"/>
        <w:rPr>
          <w:sz w:val="28"/>
          <w:szCs w:val="28"/>
        </w:rPr>
      </w:pPr>
      <w:r>
        <w:rPr>
          <w:sz w:val="28"/>
          <w:szCs w:val="28"/>
        </w:rPr>
        <w:t>1.</w:t>
      </w:r>
      <w:r w:rsidR="00121B81">
        <w:rPr>
          <w:sz w:val="28"/>
          <w:szCs w:val="28"/>
        </w:rPr>
        <w:t>Информацию начальника Управления по культуре, молодежной политике и спорту администрации Тулунского муниципального района Л. И. Константиновой о работе Управления по культуре, молодежной политике и спорту администрации Тулунского муниципального района за 2015 год принять к сведению (прилагается).</w:t>
      </w:r>
    </w:p>
    <w:p w:rsidR="00AF31BB" w:rsidRDefault="00AF31BB" w:rsidP="00AF31BB">
      <w:pPr>
        <w:jc w:val="both"/>
        <w:rPr>
          <w:sz w:val="28"/>
          <w:szCs w:val="28"/>
        </w:rPr>
      </w:pPr>
      <w:r>
        <w:rPr>
          <w:sz w:val="28"/>
          <w:szCs w:val="28"/>
        </w:rPr>
        <w:t>2.Начальнику Управления по культуре, молодежной политике и спорту администрации Тулунского муниципального района не позднее 20.05.2016г. провести выборы председателя Молодежного парламента Тулунского района и укомплектовать Молодежный парламент Тулунского района в полном составе. О результатах выборов доложить на заседании Думы Тулунского муниципального района 31.05.2016 года.</w:t>
      </w:r>
    </w:p>
    <w:p w:rsidR="00AF31BB" w:rsidRDefault="00AF31BB" w:rsidP="00121B81">
      <w:pPr>
        <w:jc w:val="both"/>
        <w:rPr>
          <w:sz w:val="28"/>
          <w:szCs w:val="28"/>
        </w:rPr>
      </w:pPr>
    </w:p>
    <w:p w:rsidR="00121B81" w:rsidRDefault="00121B81" w:rsidP="00121B81">
      <w:pPr>
        <w:jc w:val="both"/>
        <w:rPr>
          <w:sz w:val="28"/>
          <w:szCs w:val="28"/>
        </w:rPr>
      </w:pPr>
      <w:r>
        <w:rPr>
          <w:sz w:val="28"/>
          <w:szCs w:val="28"/>
        </w:rPr>
        <w:t>Председатель Думы</w:t>
      </w:r>
    </w:p>
    <w:p w:rsidR="00121B81" w:rsidRDefault="00121B81" w:rsidP="00121B81">
      <w:pPr>
        <w:jc w:val="both"/>
        <w:rPr>
          <w:sz w:val="28"/>
          <w:szCs w:val="28"/>
        </w:rPr>
      </w:pPr>
      <w:r>
        <w:rPr>
          <w:sz w:val="28"/>
          <w:szCs w:val="28"/>
        </w:rPr>
        <w:t xml:space="preserve">Тулунского муниципального района                                    М. И. </w:t>
      </w:r>
      <w:proofErr w:type="gramStart"/>
      <w:r>
        <w:rPr>
          <w:sz w:val="28"/>
          <w:szCs w:val="28"/>
        </w:rPr>
        <w:t>Бордов</w:t>
      </w:r>
      <w:proofErr w:type="gramEnd"/>
    </w:p>
    <w:p w:rsidR="00121B81" w:rsidRDefault="00121B81" w:rsidP="00121B81">
      <w:pPr>
        <w:ind w:firstLine="567"/>
        <w:jc w:val="both"/>
        <w:rPr>
          <w:sz w:val="28"/>
          <w:szCs w:val="28"/>
        </w:rPr>
      </w:pPr>
    </w:p>
    <w:p w:rsidR="00121B81" w:rsidRDefault="00121B81" w:rsidP="00121B81">
      <w:pPr>
        <w:jc w:val="both"/>
        <w:rPr>
          <w:sz w:val="28"/>
          <w:szCs w:val="28"/>
        </w:rPr>
      </w:pPr>
      <w:r>
        <w:rPr>
          <w:sz w:val="28"/>
          <w:szCs w:val="28"/>
        </w:rPr>
        <w:t>Мэр Тулунского</w:t>
      </w:r>
    </w:p>
    <w:p w:rsidR="00264CFA" w:rsidRDefault="00121B81" w:rsidP="00121B81">
      <w:pPr>
        <w:jc w:val="both"/>
        <w:rPr>
          <w:sz w:val="28"/>
          <w:szCs w:val="28"/>
        </w:rPr>
      </w:pPr>
      <w:r>
        <w:rPr>
          <w:sz w:val="28"/>
          <w:szCs w:val="28"/>
        </w:rPr>
        <w:t>муниципального района                                                         М. И. Гильдебрант</w:t>
      </w:r>
    </w:p>
    <w:p w:rsidR="00264CFA" w:rsidRDefault="00264CFA" w:rsidP="00264CFA">
      <w:pPr>
        <w:ind w:left="5387"/>
        <w:jc w:val="both"/>
        <w:rPr>
          <w:sz w:val="28"/>
          <w:szCs w:val="28"/>
        </w:rPr>
      </w:pPr>
      <w:r>
        <w:rPr>
          <w:sz w:val="28"/>
          <w:szCs w:val="28"/>
        </w:rPr>
        <w:lastRenderedPageBreak/>
        <w:t xml:space="preserve">Приложение </w:t>
      </w:r>
    </w:p>
    <w:p w:rsidR="00264CFA" w:rsidRDefault="00264CFA" w:rsidP="00264CFA">
      <w:pPr>
        <w:ind w:left="5387"/>
        <w:jc w:val="both"/>
        <w:rPr>
          <w:sz w:val="28"/>
          <w:szCs w:val="28"/>
        </w:rPr>
      </w:pPr>
      <w:r>
        <w:rPr>
          <w:sz w:val="28"/>
          <w:szCs w:val="28"/>
        </w:rPr>
        <w:t xml:space="preserve">к решению Думы Тулунского </w:t>
      </w:r>
    </w:p>
    <w:p w:rsidR="00264CFA" w:rsidRDefault="00264CFA" w:rsidP="00264CFA">
      <w:pPr>
        <w:ind w:left="5387"/>
        <w:jc w:val="both"/>
        <w:rPr>
          <w:sz w:val="28"/>
          <w:szCs w:val="28"/>
        </w:rPr>
      </w:pPr>
      <w:r>
        <w:rPr>
          <w:sz w:val="28"/>
          <w:szCs w:val="28"/>
        </w:rPr>
        <w:t>муниципального района</w:t>
      </w:r>
    </w:p>
    <w:p w:rsidR="00264CFA" w:rsidRPr="00D223D8" w:rsidRDefault="00264CFA" w:rsidP="00264CFA">
      <w:pPr>
        <w:ind w:left="5387"/>
        <w:jc w:val="both"/>
        <w:rPr>
          <w:sz w:val="28"/>
          <w:szCs w:val="28"/>
        </w:rPr>
      </w:pPr>
      <w:r>
        <w:rPr>
          <w:sz w:val="28"/>
          <w:szCs w:val="28"/>
        </w:rPr>
        <w:t xml:space="preserve">от </w:t>
      </w:r>
      <w:r w:rsidR="00E256ED">
        <w:rPr>
          <w:sz w:val="28"/>
          <w:szCs w:val="28"/>
        </w:rPr>
        <w:t xml:space="preserve">26    апреля    </w:t>
      </w:r>
      <w:r>
        <w:rPr>
          <w:sz w:val="28"/>
          <w:szCs w:val="28"/>
        </w:rPr>
        <w:t>2016 г</w:t>
      </w:r>
      <w:r w:rsidR="00086AF2">
        <w:rPr>
          <w:sz w:val="28"/>
          <w:szCs w:val="28"/>
        </w:rPr>
        <w:t xml:space="preserve">.   </w:t>
      </w:r>
      <w:r>
        <w:rPr>
          <w:sz w:val="28"/>
          <w:szCs w:val="28"/>
        </w:rPr>
        <w:t>№</w:t>
      </w:r>
      <w:r w:rsidR="00E256ED">
        <w:rPr>
          <w:sz w:val="28"/>
          <w:szCs w:val="28"/>
        </w:rPr>
        <w:t>235</w:t>
      </w:r>
    </w:p>
    <w:p w:rsidR="00264CFA" w:rsidRDefault="00264CFA" w:rsidP="00264CFA">
      <w:pPr>
        <w:jc w:val="center"/>
        <w:rPr>
          <w:b/>
          <w:sz w:val="28"/>
          <w:szCs w:val="28"/>
        </w:rPr>
      </w:pPr>
    </w:p>
    <w:p w:rsidR="00264CFA" w:rsidRDefault="00264CFA" w:rsidP="00121B81">
      <w:pPr>
        <w:jc w:val="both"/>
        <w:rPr>
          <w:sz w:val="28"/>
          <w:szCs w:val="28"/>
        </w:rPr>
      </w:pPr>
    </w:p>
    <w:p w:rsidR="007E17F7" w:rsidRDefault="00BA5A77" w:rsidP="007E17F7">
      <w:pPr>
        <w:jc w:val="center"/>
        <w:rPr>
          <w:b/>
          <w:sz w:val="28"/>
          <w:szCs w:val="28"/>
        </w:rPr>
      </w:pPr>
      <w:r>
        <w:rPr>
          <w:b/>
          <w:sz w:val="28"/>
          <w:szCs w:val="28"/>
        </w:rPr>
        <w:t>О</w:t>
      </w:r>
      <w:r w:rsidR="007E17F7" w:rsidRPr="000309DA">
        <w:rPr>
          <w:b/>
          <w:sz w:val="28"/>
          <w:szCs w:val="28"/>
        </w:rPr>
        <w:t xml:space="preserve">тчет </w:t>
      </w:r>
    </w:p>
    <w:p w:rsidR="007E17F7" w:rsidRDefault="007E17F7" w:rsidP="00BA5A77">
      <w:pPr>
        <w:jc w:val="center"/>
        <w:rPr>
          <w:b/>
          <w:sz w:val="28"/>
          <w:szCs w:val="28"/>
        </w:rPr>
      </w:pPr>
      <w:r w:rsidRPr="00BA5A77">
        <w:rPr>
          <w:b/>
          <w:sz w:val="28"/>
          <w:szCs w:val="28"/>
        </w:rPr>
        <w:t xml:space="preserve">о работе </w:t>
      </w:r>
      <w:r w:rsidR="00BA5A77" w:rsidRPr="00BA5A77">
        <w:rPr>
          <w:b/>
          <w:sz w:val="28"/>
          <w:szCs w:val="28"/>
        </w:rPr>
        <w:t xml:space="preserve">Управления по культуре, молодежной политике и спорту администрации Тулунского муниципального района </w:t>
      </w:r>
      <w:r w:rsidRPr="00BA5A77">
        <w:rPr>
          <w:b/>
          <w:sz w:val="28"/>
          <w:szCs w:val="28"/>
        </w:rPr>
        <w:t>за 2015 год</w:t>
      </w:r>
    </w:p>
    <w:p w:rsidR="00BA5A77" w:rsidRPr="00BA5A77" w:rsidRDefault="00BA5A77" w:rsidP="00BA5A77">
      <w:pPr>
        <w:jc w:val="center"/>
        <w:rPr>
          <w:b/>
          <w:sz w:val="28"/>
          <w:szCs w:val="28"/>
        </w:rPr>
      </w:pPr>
    </w:p>
    <w:p w:rsidR="007E17F7" w:rsidRPr="00C7199C" w:rsidRDefault="007E17F7" w:rsidP="007E17F7">
      <w:pPr>
        <w:pStyle w:val="a4"/>
        <w:tabs>
          <w:tab w:val="left" w:pos="567"/>
          <w:tab w:val="left" w:pos="851"/>
        </w:tabs>
        <w:ind w:left="0" w:firstLine="357"/>
        <w:jc w:val="both"/>
        <w:rPr>
          <w:sz w:val="12"/>
          <w:szCs w:val="12"/>
        </w:rPr>
      </w:pPr>
    </w:p>
    <w:p w:rsidR="007E17F7" w:rsidRPr="00F86F10" w:rsidRDefault="007E17F7" w:rsidP="007E17F7">
      <w:pPr>
        <w:pStyle w:val="a4"/>
        <w:numPr>
          <w:ilvl w:val="0"/>
          <w:numId w:val="1"/>
        </w:numPr>
        <w:tabs>
          <w:tab w:val="left" w:pos="567"/>
          <w:tab w:val="left" w:pos="851"/>
        </w:tabs>
        <w:ind w:left="0" w:firstLine="357"/>
        <w:jc w:val="both"/>
        <w:rPr>
          <w:b/>
          <w:sz w:val="28"/>
          <w:szCs w:val="28"/>
        </w:rPr>
      </w:pPr>
      <w:r>
        <w:rPr>
          <w:b/>
          <w:sz w:val="28"/>
          <w:szCs w:val="28"/>
        </w:rPr>
        <w:t xml:space="preserve"> </w:t>
      </w:r>
      <w:r w:rsidRPr="00F86F10">
        <w:rPr>
          <w:b/>
          <w:sz w:val="28"/>
          <w:szCs w:val="28"/>
        </w:rPr>
        <w:t>Общие сведения о сети учреждений культуры муниципального образования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156"/>
        <w:gridCol w:w="1672"/>
        <w:gridCol w:w="1701"/>
        <w:gridCol w:w="1559"/>
        <w:gridCol w:w="1843"/>
      </w:tblGrid>
      <w:tr w:rsidR="007E17F7" w:rsidRPr="00F86F10" w:rsidTr="004F149B">
        <w:trPr>
          <w:trHeight w:val="383"/>
        </w:trPr>
        <w:tc>
          <w:tcPr>
            <w:tcW w:w="425" w:type="dxa"/>
            <w:vMerge w:val="restart"/>
            <w:vAlign w:val="center"/>
          </w:tcPr>
          <w:p w:rsidR="007E17F7" w:rsidRPr="00F86F10" w:rsidRDefault="007E17F7" w:rsidP="004F149B">
            <w:pPr>
              <w:jc w:val="center"/>
            </w:pPr>
            <w:r w:rsidRPr="00F86F10">
              <w:t>№</w:t>
            </w:r>
          </w:p>
        </w:tc>
        <w:tc>
          <w:tcPr>
            <w:tcW w:w="2156" w:type="dxa"/>
            <w:vMerge w:val="restart"/>
            <w:vAlign w:val="center"/>
          </w:tcPr>
          <w:p w:rsidR="007E17F7" w:rsidRPr="00F86F10" w:rsidRDefault="007E17F7" w:rsidP="004F149B">
            <w:pPr>
              <w:jc w:val="center"/>
            </w:pPr>
            <w:r w:rsidRPr="00F86F10">
              <w:t xml:space="preserve">сеть по видам учреждений </w:t>
            </w:r>
          </w:p>
          <w:p w:rsidR="007E17F7" w:rsidRPr="00F86F10" w:rsidRDefault="007E17F7" w:rsidP="004F149B">
            <w:pPr>
              <w:jc w:val="center"/>
            </w:pPr>
            <w:r w:rsidRPr="00F86F10">
              <w:t>на01.01.201</w:t>
            </w:r>
            <w:r>
              <w:t>6</w:t>
            </w:r>
            <w:r w:rsidRPr="00F86F10">
              <w:t xml:space="preserve"> г.</w:t>
            </w:r>
          </w:p>
        </w:tc>
        <w:tc>
          <w:tcPr>
            <w:tcW w:w="1672" w:type="dxa"/>
            <w:vMerge w:val="restart"/>
            <w:vAlign w:val="center"/>
          </w:tcPr>
          <w:p w:rsidR="007E17F7" w:rsidRPr="00F86F10" w:rsidRDefault="007E17F7" w:rsidP="004F149B">
            <w:pPr>
              <w:jc w:val="center"/>
            </w:pPr>
            <w:r w:rsidRPr="00F86F10">
              <w:t xml:space="preserve">Количество (ед.) </w:t>
            </w:r>
          </w:p>
        </w:tc>
        <w:tc>
          <w:tcPr>
            <w:tcW w:w="3260" w:type="dxa"/>
            <w:gridSpan w:val="2"/>
            <w:tcBorders>
              <w:bottom w:val="single" w:sz="4" w:space="0" w:color="auto"/>
            </w:tcBorders>
            <w:vAlign w:val="center"/>
          </w:tcPr>
          <w:p w:rsidR="007E17F7" w:rsidRPr="00F86F10" w:rsidRDefault="007E17F7" w:rsidP="004F149B">
            <w:pPr>
              <w:jc w:val="center"/>
            </w:pPr>
            <w:r w:rsidRPr="00F86F10">
              <w:t>для муниципального района</w:t>
            </w:r>
          </w:p>
        </w:tc>
        <w:tc>
          <w:tcPr>
            <w:tcW w:w="1843" w:type="dxa"/>
            <w:vMerge w:val="restart"/>
            <w:vAlign w:val="center"/>
          </w:tcPr>
          <w:p w:rsidR="007E17F7" w:rsidRPr="00F86F10" w:rsidRDefault="007E17F7" w:rsidP="004F149B">
            <w:pPr>
              <w:jc w:val="center"/>
            </w:pPr>
            <w:r w:rsidRPr="00F86F10">
              <w:t>открыто</w:t>
            </w:r>
            <w:proofErr w:type="gramStart"/>
            <w:r w:rsidRPr="00F86F10">
              <w:t xml:space="preserve"> (+)</w:t>
            </w:r>
            <w:proofErr w:type="gramEnd"/>
          </w:p>
          <w:p w:rsidR="007E17F7" w:rsidRPr="00F86F10" w:rsidRDefault="007E17F7" w:rsidP="004F149B">
            <w:pPr>
              <w:jc w:val="center"/>
            </w:pPr>
            <w:r w:rsidRPr="00F86F10">
              <w:t>закрыто</w:t>
            </w:r>
          </w:p>
          <w:p w:rsidR="007E17F7" w:rsidRPr="00F86F10" w:rsidRDefault="007E17F7" w:rsidP="004F149B">
            <w:pPr>
              <w:jc w:val="center"/>
            </w:pPr>
            <w:r w:rsidRPr="00F86F10">
              <w:t>(-)(ед.)</w:t>
            </w:r>
          </w:p>
        </w:tc>
      </w:tr>
      <w:tr w:rsidR="007E17F7" w:rsidRPr="00F86F10" w:rsidTr="004F149B">
        <w:trPr>
          <w:trHeight w:val="437"/>
        </w:trPr>
        <w:tc>
          <w:tcPr>
            <w:tcW w:w="425" w:type="dxa"/>
            <w:vMerge/>
            <w:vAlign w:val="center"/>
          </w:tcPr>
          <w:p w:rsidR="007E17F7" w:rsidRPr="00F86F10" w:rsidRDefault="007E17F7" w:rsidP="004F149B">
            <w:pPr>
              <w:jc w:val="center"/>
            </w:pPr>
          </w:p>
        </w:tc>
        <w:tc>
          <w:tcPr>
            <w:tcW w:w="2156" w:type="dxa"/>
            <w:vMerge/>
            <w:vAlign w:val="center"/>
          </w:tcPr>
          <w:p w:rsidR="007E17F7" w:rsidRPr="00F86F10" w:rsidRDefault="007E17F7" w:rsidP="004F149B">
            <w:pPr>
              <w:jc w:val="center"/>
            </w:pPr>
          </w:p>
        </w:tc>
        <w:tc>
          <w:tcPr>
            <w:tcW w:w="1672" w:type="dxa"/>
            <w:vMerge/>
            <w:vAlign w:val="center"/>
          </w:tcPr>
          <w:p w:rsidR="007E17F7" w:rsidRPr="00F86F10" w:rsidRDefault="007E17F7" w:rsidP="004F149B">
            <w:pPr>
              <w:jc w:val="center"/>
            </w:pPr>
          </w:p>
        </w:tc>
        <w:tc>
          <w:tcPr>
            <w:tcW w:w="1701" w:type="dxa"/>
            <w:tcBorders>
              <w:top w:val="single" w:sz="4" w:space="0" w:color="auto"/>
            </w:tcBorders>
            <w:vAlign w:val="center"/>
          </w:tcPr>
          <w:p w:rsidR="007E17F7" w:rsidRPr="00F86F10" w:rsidRDefault="007E17F7" w:rsidP="004F149B">
            <w:pPr>
              <w:jc w:val="center"/>
            </w:pPr>
            <w:r w:rsidRPr="00F86F10">
              <w:t>на уровне района</w:t>
            </w:r>
          </w:p>
        </w:tc>
        <w:tc>
          <w:tcPr>
            <w:tcW w:w="1559" w:type="dxa"/>
            <w:tcBorders>
              <w:top w:val="single" w:sz="4" w:space="0" w:color="auto"/>
            </w:tcBorders>
            <w:vAlign w:val="center"/>
          </w:tcPr>
          <w:p w:rsidR="007E17F7" w:rsidRPr="00F86F10" w:rsidRDefault="007E17F7" w:rsidP="004F149B">
            <w:pPr>
              <w:jc w:val="center"/>
            </w:pPr>
            <w:r w:rsidRPr="00F86F10">
              <w:t>на уровне поселений</w:t>
            </w:r>
          </w:p>
        </w:tc>
        <w:tc>
          <w:tcPr>
            <w:tcW w:w="1843" w:type="dxa"/>
            <w:vMerge/>
            <w:vAlign w:val="center"/>
          </w:tcPr>
          <w:p w:rsidR="007E17F7" w:rsidRPr="00F86F10" w:rsidRDefault="007E17F7" w:rsidP="004F149B">
            <w:pPr>
              <w:jc w:val="center"/>
            </w:pPr>
          </w:p>
        </w:tc>
      </w:tr>
      <w:tr w:rsidR="007E17F7" w:rsidRPr="00F86F10" w:rsidTr="004F149B">
        <w:tc>
          <w:tcPr>
            <w:tcW w:w="425" w:type="dxa"/>
            <w:vAlign w:val="center"/>
          </w:tcPr>
          <w:p w:rsidR="007E17F7" w:rsidRPr="00F86F10" w:rsidRDefault="007E17F7" w:rsidP="004F149B">
            <w:pPr>
              <w:jc w:val="center"/>
            </w:pPr>
            <w:r w:rsidRPr="00F86F10">
              <w:t>1</w:t>
            </w:r>
          </w:p>
        </w:tc>
        <w:tc>
          <w:tcPr>
            <w:tcW w:w="2156" w:type="dxa"/>
          </w:tcPr>
          <w:p w:rsidR="007E17F7" w:rsidRPr="00F86F10" w:rsidRDefault="007E17F7" w:rsidP="004F149B">
            <w:pPr>
              <w:jc w:val="center"/>
            </w:pPr>
            <w:r w:rsidRPr="00F86F10">
              <w:t>2</w:t>
            </w:r>
          </w:p>
        </w:tc>
        <w:tc>
          <w:tcPr>
            <w:tcW w:w="1672" w:type="dxa"/>
          </w:tcPr>
          <w:p w:rsidR="007E17F7" w:rsidRPr="00F86F10" w:rsidRDefault="007E17F7" w:rsidP="004F149B">
            <w:pPr>
              <w:jc w:val="center"/>
            </w:pPr>
            <w:r w:rsidRPr="00F86F10">
              <w:t>3</w:t>
            </w:r>
          </w:p>
        </w:tc>
        <w:tc>
          <w:tcPr>
            <w:tcW w:w="1701" w:type="dxa"/>
          </w:tcPr>
          <w:p w:rsidR="007E17F7" w:rsidRPr="00F86F10" w:rsidRDefault="007E17F7" w:rsidP="004F149B">
            <w:pPr>
              <w:jc w:val="center"/>
            </w:pPr>
            <w:r w:rsidRPr="00F86F10">
              <w:t>4</w:t>
            </w:r>
          </w:p>
        </w:tc>
        <w:tc>
          <w:tcPr>
            <w:tcW w:w="1559" w:type="dxa"/>
          </w:tcPr>
          <w:p w:rsidR="007E17F7" w:rsidRPr="00F86F10" w:rsidRDefault="007E17F7" w:rsidP="004F149B">
            <w:pPr>
              <w:jc w:val="center"/>
            </w:pPr>
            <w:r w:rsidRPr="00F86F10">
              <w:t>5</w:t>
            </w:r>
          </w:p>
        </w:tc>
        <w:tc>
          <w:tcPr>
            <w:tcW w:w="1843" w:type="dxa"/>
          </w:tcPr>
          <w:p w:rsidR="007E17F7" w:rsidRPr="00F86F10" w:rsidRDefault="007E17F7" w:rsidP="004F149B">
            <w:pPr>
              <w:jc w:val="center"/>
              <w:rPr>
                <w:b/>
              </w:rPr>
            </w:pPr>
            <w:r w:rsidRPr="00F86F10">
              <w:rPr>
                <w:b/>
              </w:rPr>
              <w:t>6</w:t>
            </w:r>
          </w:p>
        </w:tc>
      </w:tr>
      <w:tr w:rsidR="007E17F7" w:rsidRPr="00F86F10" w:rsidTr="004F149B">
        <w:tc>
          <w:tcPr>
            <w:tcW w:w="425" w:type="dxa"/>
            <w:vAlign w:val="center"/>
          </w:tcPr>
          <w:p w:rsidR="007E17F7" w:rsidRPr="00F86F10" w:rsidRDefault="007E17F7" w:rsidP="004F149B">
            <w:pPr>
              <w:jc w:val="center"/>
            </w:pPr>
            <w:r w:rsidRPr="00F86F10">
              <w:t>1.</w:t>
            </w:r>
          </w:p>
        </w:tc>
        <w:tc>
          <w:tcPr>
            <w:tcW w:w="2156" w:type="dxa"/>
          </w:tcPr>
          <w:p w:rsidR="007E17F7" w:rsidRPr="00F86F10" w:rsidRDefault="007E17F7" w:rsidP="004F149B">
            <w:pPr>
              <w:jc w:val="both"/>
            </w:pPr>
            <w:r w:rsidRPr="00F86F10">
              <w:t xml:space="preserve">Культурно-досуговые </w:t>
            </w:r>
          </w:p>
        </w:tc>
        <w:tc>
          <w:tcPr>
            <w:tcW w:w="1672" w:type="dxa"/>
          </w:tcPr>
          <w:p w:rsidR="007E17F7" w:rsidRPr="00F86F10" w:rsidRDefault="007E17F7" w:rsidP="004F149B">
            <w:pPr>
              <w:jc w:val="center"/>
              <w:rPr>
                <w:b/>
              </w:rPr>
            </w:pPr>
            <w:r w:rsidRPr="00F86F10">
              <w:rPr>
                <w:b/>
              </w:rPr>
              <w:t>27</w:t>
            </w:r>
          </w:p>
        </w:tc>
        <w:tc>
          <w:tcPr>
            <w:tcW w:w="1701" w:type="dxa"/>
          </w:tcPr>
          <w:p w:rsidR="007E17F7" w:rsidRPr="00F86F10" w:rsidRDefault="007E17F7" w:rsidP="004F149B">
            <w:pPr>
              <w:jc w:val="center"/>
              <w:rPr>
                <w:b/>
              </w:rPr>
            </w:pPr>
            <w:r w:rsidRPr="00F86F10">
              <w:rPr>
                <w:b/>
              </w:rPr>
              <w:t>2</w:t>
            </w:r>
          </w:p>
        </w:tc>
        <w:tc>
          <w:tcPr>
            <w:tcW w:w="1559" w:type="dxa"/>
          </w:tcPr>
          <w:p w:rsidR="007E17F7" w:rsidRPr="00F86F10" w:rsidRDefault="007E17F7" w:rsidP="004F149B">
            <w:pPr>
              <w:jc w:val="center"/>
              <w:rPr>
                <w:b/>
              </w:rPr>
            </w:pPr>
            <w:r w:rsidRPr="00F86F10">
              <w:rPr>
                <w:b/>
              </w:rPr>
              <w:t>25</w:t>
            </w:r>
          </w:p>
        </w:tc>
        <w:tc>
          <w:tcPr>
            <w:tcW w:w="1843" w:type="dxa"/>
          </w:tcPr>
          <w:p w:rsidR="007E17F7" w:rsidRPr="00F86F10" w:rsidRDefault="007E17F7" w:rsidP="004F149B">
            <w:pPr>
              <w:jc w:val="center"/>
              <w:rPr>
                <w:b/>
              </w:rPr>
            </w:pPr>
            <w:r w:rsidRPr="00F86F10">
              <w:rPr>
                <w:b/>
              </w:rPr>
              <w:t>-</w:t>
            </w:r>
          </w:p>
        </w:tc>
      </w:tr>
      <w:tr w:rsidR="007E17F7" w:rsidRPr="00F86F10" w:rsidTr="004F149B">
        <w:tc>
          <w:tcPr>
            <w:tcW w:w="425" w:type="dxa"/>
            <w:vAlign w:val="center"/>
          </w:tcPr>
          <w:p w:rsidR="007E17F7" w:rsidRPr="00F86F10" w:rsidRDefault="007E17F7" w:rsidP="004F149B">
            <w:pPr>
              <w:jc w:val="center"/>
            </w:pPr>
            <w:r w:rsidRPr="00F86F10">
              <w:t>2.</w:t>
            </w:r>
          </w:p>
        </w:tc>
        <w:tc>
          <w:tcPr>
            <w:tcW w:w="2156" w:type="dxa"/>
          </w:tcPr>
          <w:p w:rsidR="007E17F7" w:rsidRPr="00F86F10" w:rsidRDefault="007E17F7" w:rsidP="004F149B">
            <w:pPr>
              <w:jc w:val="both"/>
            </w:pPr>
            <w:r w:rsidRPr="00F86F10">
              <w:t>Библиотеки</w:t>
            </w:r>
          </w:p>
        </w:tc>
        <w:tc>
          <w:tcPr>
            <w:tcW w:w="1672" w:type="dxa"/>
          </w:tcPr>
          <w:p w:rsidR="007E17F7" w:rsidRPr="00F86F10" w:rsidRDefault="007E17F7" w:rsidP="004F149B">
            <w:pPr>
              <w:jc w:val="center"/>
              <w:rPr>
                <w:b/>
              </w:rPr>
            </w:pPr>
            <w:r>
              <w:rPr>
                <w:b/>
              </w:rPr>
              <w:t>1</w:t>
            </w:r>
          </w:p>
        </w:tc>
        <w:tc>
          <w:tcPr>
            <w:tcW w:w="1701" w:type="dxa"/>
          </w:tcPr>
          <w:p w:rsidR="007E17F7" w:rsidRPr="00F86F10" w:rsidRDefault="007E17F7" w:rsidP="004F149B">
            <w:pPr>
              <w:jc w:val="center"/>
              <w:rPr>
                <w:b/>
              </w:rPr>
            </w:pPr>
            <w:r w:rsidRPr="00F86F10">
              <w:rPr>
                <w:b/>
              </w:rPr>
              <w:t>1</w:t>
            </w:r>
          </w:p>
        </w:tc>
        <w:tc>
          <w:tcPr>
            <w:tcW w:w="1559" w:type="dxa"/>
          </w:tcPr>
          <w:p w:rsidR="007E17F7" w:rsidRPr="00F86F10" w:rsidRDefault="007E17F7" w:rsidP="004F149B">
            <w:pPr>
              <w:jc w:val="center"/>
              <w:rPr>
                <w:b/>
              </w:rPr>
            </w:pPr>
            <w:r>
              <w:rPr>
                <w:b/>
              </w:rPr>
              <w:t>0</w:t>
            </w:r>
          </w:p>
        </w:tc>
        <w:tc>
          <w:tcPr>
            <w:tcW w:w="1843" w:type="dxa"/>
          </w:tcPr>
          <w:p w:rsidR="007E17F7" w:rsidRPr="00F86F10" w:rsidRDefault="007E17F7" w:rsidP="004F149B">
            <w:pPr>
              <w:jc w:val="center"/>
              <w:rPr>
                <w:b/>
              </w:rPr>
            </w:pPr>
            <w:r w:rsidRPr="00F86F10">
              <w:rPr>
                <w:b/>
              </w:rPr>
              <w:t>-</w:t>
            </w:r>
            <w:r>
              <w:rPr>
                <w:b/>
              </w:rPr>
              <w:t>1</w:t>
            </w:r>
          </w:p>
        </w:tc>
      </w:tr>
      <w:tr w:rsidR="007E17F7" w:rsidRPr="00F86F10" w:rsidTr="004F149B">
        <w:tc>
          <w:tcPr>
            <w:tcW w:w="425" w:type="dxa"/>
            <w:vAlign w:val="center"/>
          </w:tcPr>
          <w:p w:rsidR="007E17F7" w:rsidRPr="00F86F10" w:rsidRDefault="007E17F7" w:rsidP="004F149B">
            <w:pPr>
              <w:jc w:val="center"/>
            </w:pPr>
            <w:r>
              <w:t>3</w:t>
            </w:r>
            <w:r w:rsidRPr="00F86F10">
              <w:t>.</w:t>
            </w:r>
          </w:p>
        </w:tc>
        <w:tc>
          <w:tcPr>
            <w:tcW w:w="2156" w:type="dxa"/>
          </w:tcPr>
          <w:p w:rsidR="007E17F7" w:rsidRPr="00F86F10" w:rsidRDefault="007E17F7" w:rsidP="004F149B">
            <w:pPr>
              <w:ind w:right="-108"/>
            </w:pPr>
            <w:r w:rsidRPr="00F86F10">
              <w:rPr>
                <w:spacing w:val="-6"/>
              </w:rPr>
              <w:t>дополнительного</w:t>
            </w:r>
            <w:r w:rsidRPr="00F86F10">
              <w:t xml:space="preserve"> образования детей</w:t>
            </w:r>
          </w:p>
        </w:tc>
        <w:tc>
          <w:tcPr>
            <w:tcW w:w="1672" w:type="dxa"/>
          </w:tcPr>
          <w:p w:rsidR="007E17F7" w:rsidRPr="00F86F10" w:rsidRDefault="007E17F7" w:rsidP="004F149B">
            <w:pPr>
              <w:jc w:val="center"/>
              <w:rPr>
                <w:b/>
              </w:rPr>
            </w:pPr>
            <w:r w:rsidRPr="00F86F10">
              <w:rPr>
                <w:b/>
              </w:rPr>
              <w:t>1</w:t>
            </w:r>
          </w:p>
        </w:tc>
        <w:tc>
          <w:tcPr>
            <w:tcW w:w="1701" w:type="dxa"/>
          </w:tcPr>
          <w:p w:rsidR="007E17F7" w:rsidRPr="00F86F10" w:rsidRDefault="007E17F7" w:rsidP="004F149B">
            <w:pPr>
              <w:jc w:val="center"/>
              <w:rPr>
                <w:b/>
              </w:rPr>
            </w:pPr>
            <w:r w:rsidRPr="00F86F10">
              <w:rPr>
                <w:b/>
              </w:rPr>
              <w:t>1</w:t>
            </w:r>
          </w:p>
        </w:tc>
        <w:tc>
          <w:tcPr>
            <w:tcW w:w="1559" w:type="dxa"/>
          </w:tcPr>
          <w:p w:rsidR="007E17F7" w:rsidRPr="00F86F10" w:rsidRDefault="007E17F7" w:rsidP="004F149B">
            <w:pPr>
              <w:jc w:val="center"/>
              <w:rPr>
                <w:b/>
              </w:rPr>
            </w:pPr>
            <w:r w:rsidRPr="00F86F10">
              <w:rPr>
                <w:b/>
              </w:rPr>
              <w:t>-</w:t>
            </w:r>
          </w:p>
        </w:tc>
        <w:tc>
          <w:tcPr>
            <w:tcW w:w="1843" w:type="dxa"/>
          </w:tcPr>
          <w:p w:rsidR="007E17F7" w:rsidRPr="00F86F10" w:rsidRDefault="007E17F7" w:rsidP="004F149B">
            <w:pPr>
              <w:jc w:val="center"/>
              <w:rPr>
                <w:b/>
              </w:rPr>
            </w:pPr>
            <w:r w:rsidRPr="00F86F10">
              <w:rPr>
                <w:b/>
              </w:rPr>
              <w:t>-</w:t>
            </w:r>
          </w:p>
        </w:tc>
      </w:tr>
      <w:tr w:rsidR="007E17F7" w:rsidRPr="00F86F10" w:rsidTr="004F149B">
        <w:tc>
          <w:tcPr>
            <w:tcW w:w="425" w:type="dxa"/>
          </w:tcPr>
          <w:p w:rsidR="007E17F7" w:rsidRPr="00F86F10" w:rsidRDefault="007E17F7" w:rsidP="004F149B">
            <w:pPr>
              <w:jc w:val="both"/>
            </w:pPr>
          </w:p>
        </w:tc>
        <w:tc>
          <w:tcPr>
            <w:tcW w:w="2156" w:type="dxa"/>
          </w:tcPr>
          <w:p w:rsidR="007E17F7" w:rsidRPr="00F86F10" w:rsidRDefault="007E17F7" w:rsidP="004F149B">
            <w:pPr>
              <w:jc w:val="both"/>
            </w:pPr>
            <w:r w:rsidRPr="00F86F10">
              <w:t>Итого:</w:t>
            </w:r>
          </w:p>
        </w:tc>
        <w:tc>
          <w:tcPr>
            <w:tcW w:w="1672" w:type="dxa"/>
          </w:tcPr>
          <w:p w:rsidR="007E17F7" w:rsidRPr="00F86F10" w:rsidRDefault="007E17F7" w:rsidP="004F149B">
            <w:pPr>
              <w:jc w:val="center"/>
              <w:rPr>
                <w:b/>
              </w:rPr>
            </w:pPr>
            <w:r>
              <w:rPr>
                <w:b/>
              </w:rPr>
              <w:t>29</w:t>
            </w:r>
          </w:p>
        </w:tc>
        <w:tc>
          <w:tcPr>
            <w:tcW w:w="1701" w:type="dxa"/>
          </w:tcPr>
          <w:p w:rsidR="007E17F7" w:rsidRPr="00F86F10" w:rsidRDefault="007E17F7" w:rsidP="004F149B">
            <w:pPr>
              <w:jc w:val="center"/>
              <w:rPr>
                <w:b/>
              </w:rPr>
            </w:pPr>
            <w:r w:rsidRPr="00F86F10">
              <w:rPr>
                <w:b/>
              </w:rPr>
              <w:t>4</w:t>
            </w:r>
          </w:p>
        </w:tc>
        <w:tc>
          <w:tcPr>
            <w:tcW w:w="1559" w:type="dxa"/>
          </w:tcPr>
          <w:p w:rsidR="007E17F7" w:rsidRPr="00F86F10" w:rsidRDefault="007E17F7" w:rsidP="004F149B">
            <w:pPr>
              <w:jc w:val="center"/>
              <w:rPr>
                <w:b/>
              </w:rPr>
            </w:pPr>
            <w:r w:rsidRPr="00F86F10">
              <w:rPr>
                <w:b/>
              </w:rPr>
              <w:t>2</w:t>
            </w:r>
            <w:r>
              <w:rPr>
                <w:b/>
              </w:rPr>
              <w:t>5</w:t>
            </w:r>
          </w:p>
        </w:tc>
        <w:tc>
          <w:tcPr>
            <w:tcW w:w="1843" w:type="dxa"/>
          </w:tcPr>
          <w:p w:rsidR="007E17F7" w:rsidRPr="00F86F10" w:rsidRDefault="007E17F7" w:rsidP="004F149B">
            <w:pPr>
              <w:jc w:val="center"/>
              <w:rPr>
                <w:b/>
              </w:rPr>
            </w:pPr>
            <w:r w:rsidRPr="00F86F10">
              <w:rPr>
                <w:b/>
              </w:rPr>
              <w:t>-</w:t>
            </w:r>
            <w:r>
              <w:rPr>
                <w:b/>
              </w:rPr>
              <w:t>1</w:t>
            </w:r>
          </w:p>
        </w:tc>
      </w:tr>
    </w:tbl>
    <w:p w:rsidR="007E17F7" w:rsidRPr="00244987" w:rsidRDefault="007E17F7" w:rsidP="007E17F7">
      <w:pPr>
        <w:pStyle w:val="a4"/>
        <w:ind w:left="357"/>
        <w:jc w:val="both"/>
        <w:rPr>
          <w:b/>
          <w:sz w:val="12"/>
          <w:szCs w:val="12"/>
        </w:rPr>
      </w:pPr>
    </w:p>
    <w:p w:rsidR="007E17F7" w:rsidRPr="00A10D55" w:rsidRDefault="007E17F7" w:rsidP="007E17F7">
      <w:pPr>
        <w:pStyle w:val="a4"/>
        <w:tabs>
          <w:tab w:val="left" w:pos="0"/>
        </w:tabs>
        <w:ind w:left="0" w:firstLine="357"/>
        <w:jc w:val="both"/>
        <w:rPr>
          <w:b/>
          <w:sz w:val="28"/>
          <w:szCs w:val="28"/>
        </w:rPr>
      </w:pPr>
      <w:r w:rsidRPr="00A10D55">
        <w:rPr>
          <w:b/>
          <w:sz w:val="28"/>
          <w:szCs w:val="28"/>
        </w:rPr>
        <w:t>Сведения об оптимизации сети учреждений культуры в 201</w:t>
      </w:r>
      <w:r>
        <w:rPr>
          <w:b/>
          <w:sz w:val="28"/>
          <w:szCs w:val="28"/>
        </w:rPr>
        <w:t>5</w:t>
      </w:r>
      <w:r w:rsidRPr="00A10D55">
        <w:rPr>
          <w:b/>
          <w:sz w:val="28"/>
          <w:szCs w:val="28"/>
        </w:rPr>
        <w:t> г. (ликвидация, реорганизация, объединение в интегрированные учреждения и т.п.)</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1894"/>
        <w:gridCol w:w="3732"/>
        <w:gridCol w:w="1867"/>
      </w:tblGrid>
      <w:tr w:rsidR="007E17F7" w:rsidRPr="00BC051A" w:rsidTr="004F149B">
        <w:tc>
          <w:tcPr>
            <w:tcW w:w="1976" w:type="dxa"/>
            <w:vAlign w:val="center"/>
          </w:tcPr>
          <w:p w:rsidR="007E17F7" w:rsidRPr="00A10D55" w:rsidRDefault="007E17F7" w:rsidP="004F149B">
            <w:pPr>
              <w:pStyle w:val="a4"/>
              <w:tabs>
                <w:tab w:val="left" w:pos="708"/>
              </w:tabs>
              <w:ind w:left="0"/>
              <w:jc w:val="center"/>
            </w:pPr>
            <w:r w:rsidRPr="00A10D55">
              <w:t>Вид оптимизации сети</w:t>
            </w:r>
          </w:p>
        </w:tc>
        <w:tc>
          <w:tcPr>
            <w:tcW w:w="1894" w:type="dxa"/>
            <w:vAlign w:val="center"/>
          </w:tcPr>
          <w:p w:rsidR="007E17F7" w:rsidRPr="00A10D55" w:rsidRDefault="007E17F7" w:rsidP="004F149B">
            <w:pPr>
              <w:pStyle w:val="a4"/>
              <w:tabs>
                <w:tab w:val="left" w:pos="708"/>
              </w:tabs>
              <w:ind w:left="0"/>
              <w:jc w:val="center"/>
            </w:pPr>
            <w:r w:rsidRPr="00A10D55">
              <w:t>Населенный пункт</w:t>
            </w:r>
          </w:p>
        </w:tc>
        <w:tc>
          <w:tcPr>
            <w:tcW w:w="3732" w:type="dxa"/>
            <w:vAlign w:val="center"/>
          </w:tcPr>
          <w:p w:rsidR="007E17F7" w:rsidRPr="00A10D55" w:rsidRDefault="007E17F7" w:rsidP="004F149B">
            <w:pPr>
              <w:pStyle w:val="a4"/>
              <w:tabs>
                <w:tab w:val="left" w:pos="708"/>
              </w:tabs>
              <w:ind w:left="0"/>
              <w:jc w:val="center"/>
            </w:pPr>
            <w:r w:rsidRPr="00A10D55">
              <w:t>Документ органов власти о принятии решения</w:t>
            </w:r>
          </w:p>
        </w:tc>
        <w:tc>
          <w:tcPr>
            <w:tcW w:w="1867" w:type="dxa"/>
            <w:vAlign w:val="center"/>
          </w:tcPr>
          <w:p w:rsidR="007E17F7" w:rsidRPr="00A10D55" w:rsidRDefault="007E17F7" w:rsidP="004F149B">
            <w:pPr>
              <w:pStyle w:val="a4"/>
              <w:tabs>
                <w:tab w:val="left" w:pos="708"/>
              </w:tabs>
              <w:ind w:left="0"/>
              <w:jc w:val="center"/>
            </w:pPr>
            <w:r w:rsidRPr="00A10D55">
              <w:t>Причина оптимизации</w:t>
            </w:r>
          </w:p>
        </w:tc>
      </w:tr>
      <w:tr w:rsidR="007E17F7" w:rsidRPr="00BC051A" w:rsidTr="004F149B">
        <w:tc>
          <w:tcPr>
            <w:tcW w:w="1976" w:type="dxa"/>
          </w:tcPr>
          <w:p w:rsidR="007E17F7" w:rsidRDefault="007E17F7" w:rsidP="004F149B">
            <w:pPr>
              <w:pStyle w:val="a4"/>
              <w:tabs>
                <w:tab w:val="left" w:pos="708"/>
              </w:tabs>
              <w:ind w:left="0"/>
              <w:jc w:val="both"/>
            </w:pPr>
            <w:r>
              <w:t>Объединение в интегрированное учреждение</w:t>
            </w:r>
          </w:p>
        </w:tc>
        <w:tc>
          <w:tcPr>
            <w:tcW w:w="1894" w:type="dxa"/>
          </w:tcPr>
          <w:p w:rsidR="007E17F7" w:rsidRDefault="007E17F7" w:rsidP="004F149B">
            <w:pPr>
              <w:pStyle w:val="a4"/>
              <w:tabs>
                <w:tab w:val="left" w:pos="708"/>
              </w:tabs>
              <w:ind w:left="0"/>
              <w:jc w:val="both"/>
            </w:pPr>
            <w:r>
              <w:t>с. Алгатуй</w:t>
            </w:r>
          </w:p>
        </w:tc>
        <w:tc>
          <w:tcPr>
            <w:tcW w:w="3732" w:type="dxa"/>
          </w:tcPr>
          <w:p w:rsidR="007E17F7" w:rsidRDefault="007E17F7" w:rsidP="004F149B">
            <w:pPr>
              <w:pStyle w:val="a4"/>
              <w:tabs>
                <w:tab w:val="left" w:pos="708"/>
              </w:tabs>
              <w:ind w:left="0"/>
              <w:jc w:val="both"/>
            </w:pPr>
            <w:r>
              <w:t>- распоряжение администрации Алгатуйского сельского поселения от 26.08.2014 г.№28  «О реорганизации в форме слияния муниципального казенного учреждения «Центр культуры», муниципального казенного учреждения «Библиотека с. Алгатуй»;</w:t>
            </w:r>
          </w:p>
          <w:p w:rsidR="007E17F7" w:rsidRDefault="007E17F7" w:rsidP="004F149B">
            <w:pPr>
              <w:pStyle w:val="a4"/>
              <w:tabs>
                <w:tab w:val="left" w:pos="708"/>
              </w:tabs>
              <w:ind w:left="0"/>
              <w:jc w:val="both"/>
            </w:pPr>
            <w:r>
              <w:t>- постановление администрации Алгатуйского сельского поселения от 23.01.2015 г. №2-п «О создании муниципального казенного учреждения культуры «Культурно-досуговый центр с. Алгатуй»</w:t>
            </w:r>
          </w:p>
        </w:tc>
        <w:tc>
          <w:tcPr>
            <w:tcW w:w="1867" w:type="dxa"/>
          </w:tcPr>
          <w:p w:rsidR="007E17F7" w:rsidRDefault="007E17F7" w:rsidP="004F149B">
            <w:pPr>
              <w:pStyle w:val="a4"/>
              <w:tabs>
                <w:tab w:val="left" w:pos="708"/>
              </w:tabs>
              <w:ind w:left="0"/>
              <w:jc w:val="both"/>
            </w:pPr>
            <w:r>
              <w:t xml:space="preserve">В целях организации культурно-досуговой деятельности в </w:t>
            </w:r>
            <w:proofErr w:type="spellStart"/>
            <w:r>
              <w:t>Алгатуйском</w:t>
            </w:r>
            <w:proofErr w:type="spellEnd"/>
            <w:r>
              <w:t xml:space="preserve"> муниципальном образовании, оптимизации расходования бюджетных средств</w:t>
            </w:r>
          </w:p>
        </w:tc>
      </w:tr>
    </w:tbl>
    <w:p w:rsidR="007E17F7" w:rsidRPr="00BC051A" w:rsidRDefault="007E17F7" w:rsidP="007E17F7">
      <w:pPr>
        <w:pStyle w:val="a4"/>
        <w:jc w:val="both"/>
        <w:rPr>
          <w:b/>
          <w:sz w:val="20"/>
          <w:szCs w:val="20"/>
        </w:rPr>
      </w:pPr>
    </w:p>
    <w:p w:rsidR="007E17F7" w:rsidRPr="00F86F10" w:rsidRDefault="007E17F7" w:rsidP="007E17F7">
      <w:pPr>
        <w:pStyle w:val="a4"/>
        <w:numPr>
          <w:ilvl w:val="0"/>
          <w:numId w:val="11"/>
        </w:numPr>
        <w:jc w:val="both"/>
        <w:rPr>
          <w:b/>
          <w:sz w:val="28"/>
          <w:szCs w:val="28"/>
        </w:rPr>
      </w:pPr>
      <w:r w:rsidRPr="00F86F10">
        <w:rPr>
          <w:b/>
          <w:sz w:val="28"/>
          <w:szCs w:val="28"/>
        </w:rPr>
        <w:t>Развернутые сведения о культурно-досуговых учреждениях</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418"/>
        <w:gridCol w:w="1559"/>
        <w:gridCol w:w="1984"/>
        <w:gridCol w:w="1985"/>
      </w:tblGrid>
      <w:tr w:rsidR="007E17F7" w:rsidRPr="00BC051A" w:rsidTr="004F149B">
        <w:tc>
          <w:tcPr>
            <w:tcW w:w="2410" w:type="dxa"/>
            <w:vMerge w:val="restart"/>
            <w:vAlign w:val="center"/>
          </w:tcPr>
          <w:p w:rsidR="007E17F7" w:rsidRPr="00F86F10" w:rsidRDefault="007E17F7" w:rsidP="004F149B">
            <w:pPr>
              <w:pStyle w:val="a4"/>
              <w:ind w:left="0"/>
              <w:jc w:val="center"/>
            </w:pPr>
            <w:r w:rsidRPr="00F86F10">
              <w:t xml:space="preserve">Культурно-досуговые </w:t>
            </w:r>
            <w:r w:rsidRPr="00F86F10">
              <w:lastRenderedPageBreak/>
              <w:t>учреждения, всего единиц (юр. лица)</w:t>
            </w:r>
          </w:p>
        </w:tc>
        <w:tc>
          <w:tcPr>
            <w:tcW w:w="6946" w:type="dxa"/>
            <w:gridSpan w:val="4"/>
            <w:vAlign w:val="center"/>
          </w:tcPr>
          <w:p w:rsidR="007E17F7" w:rsidRPr="00F86F10" w:rsidRDefault="007E17F7" w:rsidP="004F149B">
            <w:pPr>
              <w:pStyle w:val="a4"/>
              <w:ind w:left="0"/>
              <w:jc w:val="center"/>
            </w:pPr>
            <w:r w:rsidRPr="00F86F10">
              <w:lastRenderedPageBreak/>
              <w:t>Структурные подразделения в их составе</w:t>
            </w:r>
          </w:p>
        </w:tc>
      </w:tr>
      <w:tr w:rsidR="007E17F7" w:rsidRPr="00BC051A" w:rsidTr="004F149B">
        <w:tc>
          <w:tcPr>
            <w:tcW w:w="2410" w:type="dxa"/>
            <w:vMerge/>
            <w:vAlign w:val="center"/>
          </w:tcPr>
          <w:p w:rsidR="007E17F7" w:rsidRPr="00F86F10" w:rsidRDefault="007E17F7" w:rsidP="004F149B">
            <w:pPr>
              <w:pStyle w:val="a4"/>
              <w:ind w:left="0"/>
              <w:jc w:val="center"/>
            </w:pPr>
          </w:p>
        </w:tc>
        <w:tc>
          <w:tcPr>
            <w:tcW w:w="1418" w:type="dxa"/>
            <w:vAlign w:val="center"/>
          </w:tcPr>
          <w:p w:rsidR="007E17F7" w:rsidRPr="00F86F10" w:rsidRDefault="007E17F7" w:rsidP="004F149B">
            <w:pPr>
              <w:pStyle w:val="a4"/>
              <w:ind w:left="0"/>
              <w:jc w:val="center"/>
            </w:pPr>
            <w:r w:rsidRPr="00F86F10">
              <w:t xml:space="preserve">Клубного </w:t>
            </w:r>
            <w:r w:rsidRPr="00F86F10">
              <w:lastRenderedPageBreak/>
              <w:t>вида (ед.)</w:t>
            </w:r>
          </w:p>
        </w:tc>
        <w:tc>
          <w:tcPr>
            <w:tcW w:w="1559" w:type="dxa"/>
            <w:vAlign w:val="center"/>
          </w:tcPr>
          <w:p w:rsidR="007E17F7" w:rsidRPr="00F86F10" w:rsidRDefault="007E17F7" w:rsidP="004F149B">
            <w:pPr>
              <w:pStyle w:val="a4"/>
              <w:ind w:left="0"/>
              <w:jc w:val="center"/>
            </w:pPr>
            <w:r w:rsidRPr="00F86F10">
              <w:lastRenderedPageBreak/>
              <w:t>Библиотечно</w:t>
            </w:r>
            <w:r w:rsidRPr="00F86F10">
              <w:lastRenderedPageBreak/>
              <w:t>го вида (ед.)</w:t>
            </w:r>
          </w:p>
        </w:tc>
        <w:tc>
          <w:tcPr>
            <w:tcW w:w="1984" w:type="dxa"/>
            <w:vAlign w:val="center"/>
          </w:tcPr>
          <w:p w:rsidR="007E17F7" w:rsidRPr="00F86F10" w:rsidRDefault="007E17F7" w:rsidP="004F149B">
            <w:pPr>
              <w:pStyle w:val="a4"/>
              <w:ind w:left="0"/>
              <w:jc w:val="center"/>
            </w:pPr>
            <w:r w:rsidRPr="00F86F10">
              <w:lastRenderedPageBreak/>
              <w:t xml:space="preserve">Музейного вида </w:t>
            </w:r>
            <w:r w:rsidRPr="00F86F10">
              <w:lastRenderedPageBreak/>
              <w:t>(ед.)</w:t>
            </w:r>
          </w:p>
        </w:tc>
        <w:tc>
          <w:tcPr>
            <w:tcW w:w="1985" w:type="dxa"/>
            <w:vAlign w:val="center"/>
          </w:tcPr>
          <w:p w:rsidR="007E17F7" w:rsidRPr="00F86F10" w:rsidRDefault="007E17F7" w:rsidP="004F149B">
            <w:pPr>
              <w:pStyle w:val="a4"/>
              <w:ind w:left="0"/>
              <w:jc w:val="center"/>
            </w:pPr>
            <w:r w:rsidRPr="00F86F10">
              <w:lastRenderedPageBreak/>
              <w:t xml:space="preserve">Другие (указать </w:t>
            </w:r>
            <w:r w:rsidRPr="00F86F10">
              <w:lastRenderedPageBreak/>
              <w:t>какие)</w:t>
            </w:r>
          </w:p>
        </w:tc>
      </w:tr>
      <w:tr w:rsidR="007E17F7" w:rsidRPr="00BC051A" w:rsidTr="004F149B">
        <w:tc>
          <w:tcPr>
            <w:tcW w:w="2410" w:type="dxa"/>
          </w:tcPr>
          <w:p w:rsidR="007E17F7" w:rsidRPr="00F86F10" w:rsidRDefault="007E17F7" w:rsidP="004F149B">
            <w:pPr>
              <w:pStyle w:val="a4"/>
              <w:ind w:left="0"/>
              <w:jc w:val="center"/>
              <w:rPr>
                <w:b/>
              </w:rPr>
            </w:pPr>
            <w:r>
              <w:rPr>
                <w:b/>
              </w:rPr>
              <w:lastRenderedPageBreak/>
              <w:t>27</w:t>
            </w:r>
          </w:p>
        </w:tc>
        <w:tc>
          <w:tcPr>
            <w:tcW w:w="1418" w:type="dxa"/>
          </w:tcPr>
          <w:p w:rsidR="007E17F7" w:rsidRPr="00F86F10" w:rsidRDefault="007E17F7" w:rsidP="004F149B">
            <w:pPr>
              <w:pStyle w:val="a4"/>
              <w:ind w:left="0"/>
              <w:jc w:val="center"/>
              <w:rPr>
                <w:b/>
              </w:rPr>
            </w:pPr>
            <w:r>
              <w:rPr>
                <w:b/>
              </w:rPr>
              <w:t>5</w:t>
            </w:r>
          </w:p>
        </w:tc>
        <w:tc>
          <w:tcPr>
            <w:tcW w:w="1559" w:type="dxa"/>
          </w:tcPr>
          <w:p w:rsidR="007E17F7" w:rsidRPr="00F86F10" w:rsidRDefault="007E17F7" w:rsidP="004F149B">
            <w:pPr>
              <w:pStyle w:val="a4"/>
              <w:ind w:left="0"/>
              <w:jc w:val="center"/>
              <w:rPr>
                <w:b/>
              </w:rPr>
            </w:pPr>
            <w:r>
              <w:rPr>
                <w:b/>
              </w:rPr>
              <w:t>24</w:t>
            </w:r>
          </w:p>
        </w:tc>
        <w:tc>
          <w:tcPr>
            <w:tcW w:w="1984" w:type="dxa"/>
          </w:tcPr>
          <w:p w:rsidR="007E17F7" w:rsidRPr="00F86F10" w:rsidRDefault="007E17F7" w:rsidP="004F149B">
            <w:pPr>
              <w:pStyle w:val="a4"/>
              <w:ind w:left="0"/>
              <w:jc w:val="center"/>
              <w:rPr>
                <w:b/>
              </w:rPr>
            </w:pPr>
            <w:r>
              <w:rPr>
                <w:b/>
              </w:rPr>
              <w:t>-</w:t>
            </w:r>
          </w:p>
        </w:tc>
        <w:tc>
          <w:tcPr>
            <w:tcW w:w="1985" w:type="dxa"/>
          </w:tcPr>
          <w:p w:rsidR="007E17F7" w:rsidRPr="00F86F10" w:rsidRDefault="007E17F7" w:rsidP="004F149B">
            <w:pPr>
              <w:pStyle w:val="a4"/>
              <w:ind w:left="0"/>
              <w:jc w:val="center"/>
              <w:rPr>
                <w:b/>
              </w:rPr>
            </w:pPr>
            <w:r>
              <w:rPr>
                <w:b/>
              </w:rPr>
              <w:t>-</w:t>
            </w:r>
          </w:p>
        </w:tc>
      </w:tr>
    </w:tbl>
    <w:p w:rsidR="007E17F7" w:rsidRPr="007E17F7" w:rsidRDefault="007E17F7" w:rsidP="007E17F7">
      <w:pPr>
        <w:pStyle w:val="a4"/>
        <w:tabs>
          <w:tab w:val="left" w:pos="0"/>
        </w:tabs>
        <w:ind w:left="0"/>
        <w:rPr>
          <w:sz w:val="16"/>
          <w:szCs w:val="16"/>
        </w:rPr>
      </w:pPr>
    </w:p>
    <w:p w:rsidR="007E17F7" w:rsidRPr="00DF22B9" w:rsidRDefault="007E17F7" w:rsidP="007E17F7">
      <w:pPr>
        <w:pStyle w:val="a4"/>
        <w:numPr>
          <w:ilvl w:val="0"/>
          <w:numId w:val="11"/>
        </w:numPr>
        <w:tabs>
          <w:tab w:val="left" w:pos="0"/>
        </w:tabs>
        <w:ind w:left="0" w:firstLine="0"/>
        <w:jc w:val="center"/>
        <w:rPr>
          <w:sz w:val="16"/>
          <w:szCs w:val="16"/>
        </w:rPr>
      </w:pPr>
      <w:r w:rsidRPr="00A163E9">
        <w:rPr>
          <w:b/>
          <w:sz w:val="28"/>
          <w:szCs w:val="28"/>
        </w:rPr>
        <w:t>Главные культурные события и акции 201</w:t>
      </w:r>
      <w:r>
        <w:rPr>
          <w:b/>
          <w:sz w:val="28"/>
          <w:szCs w:val="28"/>
        </w:rPr>
        <w:t>5</w:t>
      </w:r>
      <w:r w:rsidRPr="00A163E9">
        <w:rPr>
          <w:b/>
          <w:sz w:val="28"/>
          <w:szCs w:val="28"/>
        </w:rPr>
        <w:t xml:space="preserve"> г.</w:t>
      </w:r>
    </w:p>
    <w:p w:rsidR="007E17F7" w:rsidRPr="00DF22B9" w:rsidRDefault="007E17F7" w:rsidP="007E17F7">
      <w:pPr>
        <w:tabs>
          <w:tab w:val="left" w:pos="0"/>
        </w:tabs>
        <w:jc w:val="center"/>
        <w:rPr>
          <w:sz w:val="16"/>
          <w:szCs w:val="16"/>
        </w:rPr>
      </w:pPr>
    </w:p>
    <w:p w:rsidR="007E17F7" w:rsidRPr="00DF22B9" w:rsidRDefault="007E17F7" w:rsidP="007E17F7">
      <w:pPr>
        <w:pStyle w:val="a4"/>
        <w:ind w:left="0" w:firstLine="567"/>
        <w:jc w:val="center"/>
        <w:rPr>
          <w:rFonts w:eastAsia="Calibri"/>
          <w:b/>
          <w:i/>
          <w:sz w:val="28"/>
          <w:szCs w:val="28"/>
        </w:rPr>
      </w:pPr>
      <w:proofErr w:type="spellStart"/>
      <w:r w:rsidRPr="00DF22B9">
        <w:rPr>
          <w:rFonts w:eastAsia="Calibri"/>
          <w:b/>
          <w:i/>
          <w:sz w:val="28"/>
          <w:szCs w:val="28"/>
        </w:rPr>
        <w:t>Межпоселенческие</w:t>
      </w:r>
      <w:proofErr w:type="spellEnd"/>
      <w:r w:rsidRPr="00DF22B9">
        <w:rPr>
          <w:rFonts w:eastAsia="Calibri"/>
          <w:b/>
          <w:i/>
          <w:sz w:val="28"/>
          <w:szCs w:val="28"/>
        </w:rPr>
        <w:t xml:space="preserve"> мероприятия</w:t>
      </w:r>
    </w:p>
    <w:p w:rsidR="007E17F7" w:rsidRDefault="007E17F7" w:rsidP="007E17F7">
      <w:pPr>
        <w:pStyle w:val="a4"/>
        <w:ind w:left="0" w:firstLine="567"/>
        <w:jc w:val="both"/>
        <w:rPr>
          <w:rFonts w:eastAsia="Calibri"/>
          <w:sz w:val="28"/>
          <w:szCs w:val="28"/>
        </w:rPr>
      </w:pPr>
      <w:r w:rsidRPr="00CC6FB6">
        <w:rPr>
          <w:rFonts w:eastAsia="Calibri"/>
          <w:sz w:val="28"/>
          <w:szCs w:val="28"/>
        </w:rPr>
        <w:t>- Районный вокальный конкурс «Мечта»</w:t>
      </w:r>
      <w:r>
        <w:rPr>
          <w:rFonts w:eastAsia="Calibri"/>
          <w:sz w:val="28"/>
          <w:szCs w:val="28"/>
        </w:rPr>
        <w:t>, апрель, МДК «Прометей». Конкурс проводился в 20 раз. Количество участников – 99, число зрителей – 450.</w:t>
      </w:r>
    </w:p>
    <w:p w:rsidR="007E17F7" w:rsidRDefault="007E17F7" w:rsidP="007E17F7">
      <w:pPr>
        <w:pStyle w:val="a4"/>
        <w:ind w:left="0" w:firstLine="567"/>
        <w:jc w:val="both"/>
        <w:rPr>
          <w:rFonts w:eastAsia="Calibri"/>
          <w:sz w:val="28"/>
          <w:szCs w:val="28"/>
        </w:rPr>
      </w:pPr>
      <w:r>
        <w:rPr>
          <w:rFonts w:eastAsia="Calibri"/>
          <w:sz w:val="28"/>
          <w:szCs w:val="28"/>
        </w:rPr>
        <w:t xml:space="preserve">- Районный детский конкурс «Мисс </w:t>
      </w:r>
      <w:proofErr w:type="spellStart"/>
      <w:r>
        <w:rPr>
          <w:rFonts w:eastAsia="Calibri"/>
          <w:sz w:val="28"/>
          <w:szCs w:val="28"/>
        </w:rPr>
        <w:t>Очаровашка</w:t>
      </w:r>
      <w:proofErr w:type="spellEnd"/>
      <w:r>
        <w:rPr>
          <w:rFonts w:eastAsia="Calibri"/>
          <w:sz w:val="28"/>
          <w:szCs w:val="28"/>
        </w:rPr>
        <w:t xml:space="preserve">», март, МДК «Прометей». Конкурс проводился в 7 раз. Число участниц – 8, количество зрителей – 400. </w:t>
      </w:r>
    </w:p>
    <w:p w:rsidR="007E17F7" w:rsidRDefault="007E17F7" w:rsidP="007E17F7">
      <w:pPr>
        <w:pStyle w:val="a4"/>
        <w:ind w:left="0" w:firstLine="567"/>
        <w:jc w:val="both"/>
        <w:rPr>
          <w:rFonts w:eastAsia="Calibri"/>
          <w:sz w:val="28"/>
          <w:szCs w:val="28"/>
        </w:rPr>
      </w:pPr>
      <w:r>
        <w:rPr>
          <w:rFonts w:eastAsia="Calibri"/>
          <w:sz w:val="28"/>
          <w:szCs w:val="28"/>
        </w:rPr>
        <w:t>- районный праздник «Победный май» прошел в мае в МДК «Прометей». Ветеранов войны и труда сельских поселений района поздравили участники клубных формирований МДК «Прометей», учреждений культуры сельских поселений, представители администрации муниципального образования.</w:t>
      </w:r>
    </w:p>
    <w:p w:rsidR="007E17F7" w:rsidRDefault="007E17F7" w:rsidP="007E17F7">
      <w:pPr>
        <w:pStyle w:val="a4"/>
        <w:ind w:left="0" w:firstLine="567"/>
        <w:jc w:val="both"/>
        <w:rPr>
          <w:rFonts w:eastAsia="Calibri"/>
          <w:sz w:val="28"/>
          <w:szCs w:val="28"/>
        </w:rPr>
      </w:pPr>
      <w:r>
        <w:rPr>
          <w:rFonts w:eastAsia="Calibri"/>
          <w:sz w:val="28"/>
          <w:szCs w:val="28"/>
        </w:rPr>
        <w:t xml:space="preserve">- в июне МДК «Прометей» в пятый раз организован и проведен открытый районный фестиваль «Играй гармонь, звени частушка». Участниками фестиваля стали представители 16 сел Тулунского района, </w:t>
      </w:r>
    </w:p>
    <w:p w:rsidR="007E17F7" w:rsidRDefault="007E17F7" w:rsidP="007E17F7">
      <w:pPr>
        <w:pStyle w:val="a4"/>
        <w:ind w:left="0" w:firstLine="567"/>
        <w:jc w:val="both"/>
        <w:rPr>
          <w:rFonts w:eastAsia="Calibri"/>
          <w:sz w:val="28"/>
          <w:szCs w:val="28"/>
        </w:rPr>
      </w:pPr>
      <w:r>
        <w:rPr>
          <w:rFonts w:eastAsia="Calibri"/>
          <w:sz w:val="28"/>
          <w:szCs w:val="28"/>
        </w:rPr>
        <w:t xml:space="preserve">- в октябре состоялся 5 открытый районный фестиваль мастеров декоративно-прикладного искусства «Живые ремесла». В фестивале приняли участие умельцы из 12 сельских поселений района, «Детской художественной школы» с. Шерагул, гости фестиваля из Нижнеудинского района. Гран-при фестиваля получил А. </w:t>
      </w:r>
      <w:proofErr w:type="spellStart"/>
      <w:r>
        <w:rPr>
          <w:rFonts w:eastAsia="Calibri"/>
          <w:sz w:val="28"/>
          <w:szCs w:val="28"/>
        </w:rPr>
        <w:t>Чикиндин</w:t>
      </w:r>
      <w:proofErr w:type="gramStart"/>
      <w:r>
        <w:rPr>
          <w:rFonts w:eastAsia="Calibri"/>
          <w:sz w:val="28"/>
          <w:szCs w:val="28"/>
        </w:rPr>
        <w:t>,М</w:t>
      </w:r>
      <w:proofErr w:type="gramEnd"/>
      <w:r>
        <w:rPr>
          <w:rFonts w:eastAsia="Calibri"/>
          <w:sz w:val="28"/>
          <w:szCs w:val="28"/>
        </w:rPr>
        <w:t>КУК</w:t>
      </w:r>
      <w:proofErr w:type="spellEnd"/>
      <w:r>
        <w:rPr>
          <w:rFonts w:eastAsia="Calibri"/>
          <w:sz w:val="28"/>
          <w:szCs w:val="28"/>
        </w:rPr>
        <w:t xml:space="preserve"> «Центр ремесел» с. Гуран. </w:t>
      </w:r>
    </w:p>
    <w:p w:rsidR="007E17F7" w:rsidRDefault="007E17F7" w:rsidP="007E17F7">
      <w:pPr>
        <w:tabs>
          <w:tab w:val="left" w:pos="0"/>
          <w:tab w:val="left" w:pos="567"/>
        </w:tabs>
        <w:jc w:val="both"/>
        <w:rPr>
          <w:sz w:val="16"/>
          <w:szCs w:val="16"/>
        </w:rPr>
      </w:pPr>
    </w:p>
    <w:p w:rsidR="007E17F7" w:rsidRPr="00A163E9" w:rsidRDefault="007E17F7" w:rsidP="007E17F7">
      <w:pPr>
        <w:tabs>
          <w:tab w:val="left" w:pos="0"/>
          <w:tab w:val="left" w:pos="567"/>
        </w:tabs>
        <w:jc w:val="both"/>
        <w:rPr>
          <w:sz w:val="16"/>
          <w:szCs w:val="16"/>
        </w:rPr>
      </w:pPr>
    </w:p>
    <w:p w:rsidR="007E17F7" w:rsidRDefault="007E17F7" w:rsidP="007E17F7">
      <w:pPr>
        <w:pStyle w:val="a4"/>
        <w:numPr>
          <w:ilvl w:val="0"/>
          <w:numId w:val="11"/>
        </w:numPr>
        <w:tabs>
          <w:tab w:val="left" w:pos="0"/>
          <w:tab w:val="left" w:pos="567"/>
        </w:tabs>
        <w:ind w:left="0" w:firstLine="357"/>
        <w:jc w:val="center"/>
        <w:rPr>
          <w:b/>
          <w:sz w:val="28"/>
          <w:szCs w:val="28"/>
        </w:rPr>
      </w:pPr>
      <w:r>
        <w:rPr>
          <w:b/>
          <w:sz w:val="28"/>
          <w:szCs w:val="28"/>
        </w:rPr>
        <w:t xml:space="preserve"> </w:t>
      </w:r>
      <w:r w:rsidRPr="001E48B1">
        <w:rPr>
          <w:b/>
          <w:sz w:val="28"/>
          <w:szCs w:val="28"/>
        </w:rPr>
        <w:t>Реализация инновационных проектов в сфере культуры в 201</w:t>
      </w:r>
      <w:r>
        <w:rPr>
          <w:b/>
          <w:sz w:val="28"/>
          <w:szCs w:val="28"/>
        </w:rPr>
        <w:t>5</w:t>
      </w:r>
      <w:r w:rsidRPr="001E48B1">
        <w:rPr>
          <w:b/>
          <w:sz w:val="28"/>
          <w:szCs w:val="28"/>
        </w:rPr>
        <w:t> г.</w:t>
      </w:r>
    </w:p>
    <w:p w:rsidR="007E17F7" w:rsidRPr="001E48B1" w:rsidRDefault="007E17F7" w:rsidP="007E17F7">
      <w:pPr>
        <w:ind w:firstLine="567"/>
        <w:jc w:val="both"/>
        <w:rPr>
          <w:sz w:val="28"/>
          <w:szCs w:val="28"/>
        </w:rPr>
      </w:pPr>
      <w:r>
        <w:rPr>
          <w:sz w:val="28"/>
          <w:szCs w:val="28"/>
        </w:rPr>
        <w:t>На базе МКУК «Культурно-досуговый центр с. Азей» п</w:t>
      </w:r>
      <w:r w:rsidRPr="001E48B1">
        <w:rPr>
          <w:sz w:val="28"/>
          <w:szCs w:val="28"/>
        </w:rPr>
        <w:t xml:space="preserve">роведен </w:t>
      </w:r>
      <w:r>
        <w:rPr>
          <w:sz w:val="28"/>
          <w:szCs w:val="28"/>
        </w:rPr>
        <w:t>слет общественных организаций «Территория общения», функционирующих на территории муниципального района. 16 сельских поселений представили деятельность филиалов Молодежного парламента, Совета женщин, Совета отцов, Совета матерей, ветеранских и детских организаций. В рамках слета прошли выставки декоративно-прикладного искусства, концертная программа.</w:t>
      </w:r>
    </w:p>
    <w:p w:rsidR="007E17F7" w:rsidRPr="001E48B1" w:rsidRDefault="007E17F7" w:rsidP="007E17F7">
      <w:pPr>
        <w:tabs>
          <w:tab w:val="left" w:pos="0"/>
          <w:tab w:val="left" w:pos="567"/>
        </w:tabs>
        <w:ind w:firstLine="567"/>
        <w:jc w:val="both"/>
        <w:rPr>
          <w:b/>
          <w:sz w:val="28"/>
          <w:szCs w:val="28"/>
        </w:rPr>
      </w:pPr>
    </w:p>
    <w:p w:rsidR="007E17F7" w:rsidRPr="003D10AF" w:rsidRDefault="007E17F7" w:rsidP="007E17F7">
      <w:pPr>
        <w:pStyle w:val="a4"/>
        <w:tabs>
          <w:tab w:val="left" w:pos="0"/>
          <w:tab w:val="left" w:pos="567"/>
        </w:tabs>
        <w:ind w:left="0" w:firstLine="357"/>
        <w:jc w:val="both"/>
        <w:rPr>
          <w:b/>
          <w:sz w:val="16"/>
          <w:szCs w:val="16"/>
        </w:rPr>
      </w:pPr>
    </w:p>
    <w:p w:rsidR="007E17F7" w:rsidRDefault="007E17F7" w:rsidP="007E17F7">
      <w:pPr>
        <w:pStyle w:val="a4"/>
        <w:numPr>
          <w:ilvl w:val="0"/>
          <w:numId w:val="11"/>
        </w:numPr>
        <w:tabs>
          <w:tab w:val="left" w:pos="0"/>
          <w:tab w:val="left" w:pos="567"/>
        </w:tabs>
        <w:ind w:left="0" w:firstLine="0"/>
        <w:jc w:val="center"/>
        <w:rPr>
          <w:b/>
          <w:sz w:val="28"/>
          <w:szCs w:val="28"/>
        </w:rPr>
      </w:pPr>
      <w:r>
        <w:rPr>
          <w:b/>
          <w:sz w:val="28"/>
          <w:szCs w:val="28"/>
        </w:rPr>
        <w:t xml:space="preserve"> </w:t>
      </w:r>
      <w:r w:rsidRPr="0094702A">
        <w:rPr>
          <w:b/>
          <w:sz w:val="28"/>
          <w:szCs w:val="28"/>
        </w:rPr>
        <w:t>Перечень основных вопросов, рассмотренных на заседаниях совещательного органа при органе управления культуры</w:t>
      </w:r>
    </w:p>
    <w:p w:rsidR="007E17F7" w:rsidRPr="002621B6" w:rsidRDefault="007E17F7" w:rsidP="007E17F7">
      <w:pPr>
        <w:pStyle w:val="a4"/>
        <w:tabs>
          <w:tab w:val="left" w:pos="0"/>
        </w:tabs>
        <w:ind w:left="0" w:firstLine="567"/>
        <w:jc w:val="both"/>
        <w:rPr>
          <w:sz w:val="28"/>
          <w:szCs w:val="28"/>
        </w:rPr>
      </w:pPr>
      <w:r w:rsidRPr="002621B6">
        <w:rPr>
          <w:sz w:val="28"/>
          <w:szCs w:val="28"/>
        </w:rPr>
        <w:t xml:space="preserve">- утверждение и реализация планов мероприятий, посвященных Году </w:t>
      </w:r>
      <w:r>
        <w:rPr>
          <w:sz w:val="28"/>
          <w:szCs w:val="28"/>
        </w:rPr>
        <w:t xml:space="preserve">литературы </w:t>
      </w:r>
      <w:r w:rsidRPr="002621B6">
        <w:rPr>
          <w:sz w:val="28"/>
          <w:szCs w:val="28"/>
        </w:rPr>
        <w:t>в Российской Федерации;</w:t>
      </w:r>
    </w:p>
    <w:p w:rsidR="007E17F7" w:rsidRPr="002621B6" w:rsidRDefault="007E17F7" w:rsidP="007E17F7">
      <w:pPr>
        <w:pStyle w:val="a4"/>
        <w:tabs>
          <w:tab w:val="left" w:pos="0"/>
        </w:tabs>
        <w:ind w:left="0" w:firstLine="567"/>
        <w:jc w:val="both"/>
        <w:rPr>
          <w:sz w:val="28"/>
          <w:szCs w:val="28"/>
        </w:rPr>
      </w:pPr>
      <w:r w:rsidRPr="002621B6">
        <w:rPr>
          <w:sz w:val="28"/>
          <w:szCs w:val="28"/>
        </w:rPr>
        <w:t>- разработка и утверждение показателей эффективности деятельности учреждений культуры, их работников;</w:t>
      </w:r>
    </w:p>
    <w:p w:rsidR="007E17F7" w:rsidRPr="00314599" w:rsidRDefault="007E17F7" w:rsidP="007E17F7">
      <w:pPr>
        <w:pStyle w:val="a4"/>
        <w:ind w:left="0" w:firstLine="567"/>
        <w:jc w:val="both"/>
        <w:rPr>
          <w:sz w:val="28"/>
          <w:szCs w:val="28"/>
        </w:rPr>
      </w:pPr>
      <w:r w:rsidRPr="00314599">
        <w:rPr>
          <w:sz w:val="28"/>
          <w:szCs w:val="28"/>
        </w:rPr>
        <w:t>- подготовка  учреждений культуры к работе в осенне-зимний период;</w:t>
      </w:r>
    </w:p>
    <w:p w:rsidR="007E17F7" w:rsidRPr="00314599" w:rsidRDefault="007E17F7" w:rsidP="007E17F7">
      <w:pPr>
        <w:pStyle w:val="a4"/>
        <w:ind w:left="0" w:firstLine="567"/>
        <w:jc w:val="both"/>
        <w:rPr>
          <w:sz w:val="28"/>
          <w:szCs w:val="28"/>
        </w:rPr>
      </w:pPr>
      <w:r w:rsidRPr="00314599">
        <w:rPr>
          <w:sz w:val="28"/>
          <w:szCs w:val="28"/>
        </w:rPr>
        <w:t>- планирование и отчетность в учреждениях культуры;</w:t>
      </w:r>
    </w:p>
    <w:p w:rsidR="007E17F7" w:rsidRPr="00314599" w:rsidRDefault="007E17F7" w:rsidP="007E17F7">
      <w:pPr>
        <w:pStyle w:val="a4"/>
        <w:ind w:left="0" w:firstLine="567"/>
        <w:jc w:val="both"/>
        <w:rPr>
          <w:sz w:val="28"/>
          <w:szCs w:val="28"/>
        </w:rPr>
      </w:pPr>
      <w:r w:rsidRPr="00314599">
        <w:rPr>
          <w:sz w:val="28"/>
          <w:szCs w:val="28"/>
        </w:rPr>
        <w:lastRenderedPageBreak/>
        <w:t>- участие учреждений культуры в мероприятиях районного и областного значения;</w:t>
      </w:r>
    </w:p>
    <w:p w:rsidR="007E17F7" w:rsidRPr="00314599" w:rsidRDefault="007E17F7" w:rsidP="007E17F7">
      <w:pPr>
        <w:pStyle w:val="a4"/>
        <w:ind w:left="0" w:firstLine="567"/>
        <w:jc w:val="both"/>
        <w:rPr>
          <w:sz w:val="28"/>
          <w:szCs w:val="28"/>
        </w:rPr>
      </w:pPr>
      <w:r w:rsidRPr="00314599">
        <w:rPr>
          <w:sz w:val="28"/>
          <w:szCs w:val="28"/>
        </w:rPr>
        <w:t>- нормы расходов тепловой и электрической энергии в учреждениях культуры;</w:t>
      </w:r>
    </w:p>
    <w:p w:rsidR="007E17F7" w:rsidRPr="00314599" w:rsidRDefault="007E17F7" w:rsidP="007E17F7">
      <w:pPr>
        <w:pStyle w:val="a4"/>
        <w:ind w:left="0" w:firstLine="567"/>
        <w:jc w:val="both"/>
        <w:rPr>
          <w:sz w:val="28"/>
          <w:szCs w:val="28"/>
        </w:rPr>
      </w:pPr>
      <w:r w:rsidRPr="00314599">
        <w:rPr>
          <w:sz w:val="28"/>
          <w:szCs w:val="28"/>
        </w:rPr>
        <w:t>- бухгалтерский учет в сфере культуры;</w:t>
      </w:r>
    </w:p>
    <w:p w:rsidR="007E17F7" w:rsidRDefault="007E17F7" w:rsidP="007E17F7">
      <w:pPr>
        <w:pStyle w:val="a4"/>
        <w:ind w:left="0" w:firstLine="567"/>
        <w:jc w:val="both"/>
        <w:rPr>
          <w:sz w:val="28"/>
          <w:szCs w:val="28"/>
        </w:rPr>
      </w:pPr>
      <w:r w:rsidRPr="00314599">
        <w:rPr>
          <w:sz w:val="28"/>
          <w:szCs w:val="28"/>
        </w:rPr>
        <w:t>- пожарная безопасность в учреждениях культуры, устранение замечаний надзорных органов</w:t>
      </w:r>
      <w:r>
        <w:rPr>
          <w:sz w:val="28"/>
          <w:szCs w:val="28"/>
        </w:rPr>
        <w:t>;</w:t>
      </w:r>
    </w:p>
    <w:p w:rsidR="007E17F7" w:rsidRDefault="007E17F7" w:rsidP="007E17F7">
      <w:pPr>
        <w:pStyle w:val="a4"/>
        <w:ind w:left="0" w:firstLine="567"/>
        <w:jc w:val="both"/>
        <w:rPr>
          <w:sz w:val="28"/>
          <w:szCs w:val="28"/>
        </w:rPr>
      </w:pPr>
      <w:r>
        <w:rPr>
          <w:sz w:val="28"/>
          <w:szCs w:val="28"/>
        </w:rPr>
        <w:t>- реализация мероприятий по исполнению Указа Президента РФ от 07.05.2012 г. №597. Внесение изменений в  Планы мероприятий («дорожных карт»), направленных на повышение эффективности деятельности учреждений культуры Тулунского муниципального района;</w:t>
      </w:r>
    </w:p>
    <w:p w:rsidR="007E17F7" w:rsidRPr="00314599" w:rsidRDefault="007E17F7" w:rsidP="007E17F7">
      <w:pPr>
        <w:pStyle w:val="a4"/>
        <w:ind w:left="0" w:firstLine="567"/>
        <w:jc w:val="both"/>
        <w:rPr>
          <w:sz w:val="28"/>
          <w:szCs w:val="28"/>
        </w:rPr>
      </w:pPr>
      <w:r>
        <w:rPr>
          <w:sz w:val="28"/>
          <w:szCs w:val="28"/>
        </w:rPr>
        <w:t>- совершенствование системы оплаты труда в учреждениях культуры, повышение заработной платы работников отрасли, применение стимулирующих выплат.</w:t>
      </w:r>
    </w:p>
    <w:p w:rsidR="007E17F7" w:rsidRPr="0094702A" w:rsidRDefault="007E17F7" w:rsidP="007E17F7">
      <w:pPr>
        <w:tabs>
          <w:tab w:val="left" w:pos="0"/>
          <w:tab w:val="left" w:pos="567"/>
        </w:tabs>
        <w:jc w:val="both"/>
        <w:rPr>
          <w:b/>
          <w:sz w:val="28"/>
          <w:szCs w:val="28"/>
        </w:rPr>
      </w:pPr>
    </w:p>
    <w:p w:rsidR="007E17F7" w:rsidRPr="003D10AF" w:rsidRDefault="007E17F7" w:rsidP="007E17F7">
      <w:pPr>
        <w:pStyle w:val="a4"/>
        <w:tabs>
          <w:tab w:val="left" w:pos="0"/>
          <w:tab w:val="left" w:pos="567"/>
        </w:tabs>
        <w:ind w:left="0" w:firstLine="357"/>
        <w:jc w:val="both"/>
        <w:rPr>
          <w:b/>
          <w:sz w:val="16"/>
          <w:szCs w:val="16"/>
        </w:rPr>
      </w:pPr>
    </w:p>
    <w:p w:rsidR="007E17F7" w:rsidRDefault="007E17F7" w:rsidP="007E17F7">
      <w:pPr>
        <w:pStyle w:val="a4"/>
        <w:numPr>
          <w:ilvl w:val="0"/>
          <w:numId w:val="11"/>
        </w:numPr>
        <w:tabs>
          <w:tab w:val="left" w:pos="0"/>
          <w:tab w:val="left" w:pos="567"/>
        </w:tabs>
        <w:ind w:left="0" w:firstLine="357"/>
        <w:jc w:val="center"/>
        <w:rPr>
          <w:b/>
          <w:sz w:val="28"/>
          <w:szCs w:val="28"/>
        </w:rPr>
      </w:pPr>
      <w:r>
        <w:rPr>
          <w:b/>
          <w:sz w:val="28"/>
          <w:szCs w:val="28"/>
        </w:rPr>
        <w:t xml:space="preserve"> </w:t>
      </w:r>
      <w:r w:rsidRPr="0080564F">
        <w:rPr>
          <w:b/>
          <w:sz w:val="28"/>
          <w:szCs w:val="28"/>
        </w:rPr>
        <w:t>Перечень вопросов о культуре, рассмотренных на заседаниях Думы, административного совета</w:t>
      </w:r>
    </w:p>
    <w:p w:rsidR="007E17F7" w:rsidRPr="00060220" w:rsidRDefault="007E17F7" w:rsidP="007E17F7">
      <w:pPr>
        <w:pStyle w:val="a4"/>
        <w:ind w:left="0"/>
        <w:jc w:val="both"/>
        <w:rPr>
          <w:sz w:val="28"/>
          <w:szCs w:val="28"/>
        </w:rPr>
      </w:pPr>
      <w:r>
        <w:rPr>
          <w:b/>
          <w:sz w:val="28"/>
          <w:szCs w:val="28"/>
        </w:rPr>
        <w:t xml:space="preserve"> </w:t>
      </w:r>
      <w:r w:rsidRPr="00060220">
        <w:rPr>
          <w:sz w:val="28"/>
          <w:szCs w:val="28"/>
        </w:rPr>
        <w:t xml:space="preserve">- </w:t>
      </w:r>
      <w:r>
        <w:rPr>
          <w:sz w:val="28"/>
          <w:szCs w:val="28"/>
        </w:rPr>
        <w:t>О</w:t>
      </w:r>
      <w:r w:rsidRPr="00060220">
        <w:rPr>
          <w:sz w:val="28"/>
          <w:szCs w:val="28"/>
        </w:rPr>
        <w:t>тчет о деятельности Управления по культуре, молодежной политике и спорту администрации Тулунского муниципального района</w:t>
      </w:r>
      <w:r>
        <w:rPr>
          <w:sz w:val="28"/>
          <w:szCs w:val="28"/>
        </w:rPr>
        <w:t xml:space="preserve"> за 2014 год</w:t>
      </w:r>
      <w:r w:rsidRPr="00060220">
        <w:rPr>
          <w:sz w:val="28"/>
          <w:szCs w:val="28"/>
        </w:rPr>
        <w:t>;</w:t>
      </w:r>
    </w:p>
    <w:p w:rsidR="007E17F7" w:rsidRDefault="007E17F7" w:rsidP="007E17F7">
      <w:pPr>
        <w:pStyle w:val="a4"/>
        <w:ind w:left="0"/>
        <w:jc w:val="both"/>
        <w:rPr>
          <w:sz w:val="28"/>
          <w:szCs w:val="28"/>
        </w:rPr>
      </w:pPr>
      <w:r w:rsidRPr="00060220">
        <w:rPr>
          <w:sz w:val="28"/>
          <w:szCs w:val="28"/>
        </w:rPr>
        <w:t xml:space="preserve">- </w:t>
      </w:r>
      <w:r>
        <w:rPr>
          <w:sz w:val="28"/>
          <w:szCs w:val="28"/>
        </w:rPr>
        <w:t>П</w:t>
      </w:r>
      <w:r w:rsidRPr="00060220">
        <w:rPr>
          <w:sz w:val="28"/>
          <w:szCs w:val="28"/>
        </w:rPr>
        <w:t>одготовка учреждений культуры района к работе в осенне-зимний период</w:t>
      </w:r>
      <w:r>
        <w:rPr>
          <w:sz w:val="28"/>
          <w:szCs w:val="28"/>
        </w:rPr>
        <w:t>;</w:t>
      </w:r>
    </w:p>
    <w:p w:rsidR="007E17F7" w:rsidRDefault="007E17F7" w:rsidP="007E17F7">
      <w:pPr>
        <w:pStyle w:val="a4"/>
        <w:ind w:left="0"/>
        <w:jc w:val="both"/>
        <w:rPr>
          <w:sz w:val="28"/>
          <w:szCs w:val="28"/>
        </w:rPr>
      </w:pPr>
      <w:r w:rsidRPr="005D6D33">
        <w:rPr>
          <w:sz w:val="28"/>
          <w:szCs w:val="28"/>
        </w:rPr>
        <w:t>- О выполнении учреждениями культуры Тулунского муниципального района Плана мероприятий («дорожной карты»), направленных на повышение эффективности сферы культуры</w:t>
      </w:r>
      <w:r>
        <w:rPr>
          <w:sz w:val="28"/>
          <w:szCs w:val="28"/>
        </w:rPr>
        <w:t xml:space="preserve"> </w:t>
      </w:r>
      <w:r w:rsidRPr="005D6D33">
        <w:rPr>
          <w:sz w:val="28"/>
          <w:szCs w:val="28"/>
        </w:rPr>
        <w:t xml:space="preserve">в Тулунском муниципальном районе, утвержденных </w:t>
      </w:r>
      <w:r>
        <w:rPr>
          <w:sz w:val="28"/>
          <w:szCs w:val="28"/>
        </w:rPr>
        <w:t xml:space="preserve"> </w:t>
      </w:r>
      <w:r w:rsidRPr="005D6D33">
        <w:rPr>
          <w:sz w:val="28"/>
          <w:szCs w:val="28"/>
        </w:rPr>
        <w:t>распоряжением администрации Тулунского муниципального района от 03.04.2013 года №252-рг</w:t>
      </w:r>
      <w:r>
        <w:rPr>
          <w:sz w:val="28"/>
          <w:szCs w:val="28"/>
        </w:rPr>
        <w:t>;</w:t>
      </w:r>
    </w:p>
    <w:p w:rsidR="007E17F7" w:rsidRPr="005D6D33" w:rsidRDefault="007E17F7" w:rsidP="007E17F7">
      <w:pPr>
        <w:jc w:val="both"/>
        <w:rPr>
          <w:sz w:val="28"/>
          <w:szCs w:val="28"/>
        </w:rPr>
      </w:pPr>
      <w:r w:rsidRPr="005D6D33">
        <w:rPr>
          <w:sz w:val="28"/>
          <w:szCs w:val="28"/>
        </w:rPr>
        <w:t xml:space="preserve">- О реализации в учреждениях культуры Тулунского муниципального </w:t>
      </w:r>
      <w:r>
        <w:rPr>
          <w:sz w:val="28"/>
          <w:szCs w:val="28"/>
        </w:rPr>
        <w:t>р</w:t>
      </w:r>
      <w:r w:rsidRPr="005D6D33">
        <w:rPr>
          <w:sz w:val="28"/>
          <w:szCs w:val="28"/>
        </w:rPr>
        <w:t>айона</w:t>
      </w:r>
    </w:p>
    <w:p w:rsidR="007E17F7" w:rsidRPr="005D6D33" w:rsidRDefault="007E17F7" w:rsidP="007E17F7">
      <w:pPr>
        <w:jc w:val="both"/>
        <w:rPr>
          <w:sz w:val="28"/>
          <w:szCs w:val="28"/>
        </w:rPr>
      </w:pPr>
      <w:r w:rsidRPr="005D6D33">
        <w:rPr>
          <w:sz w:val="28"/>
          <w:szCs w:val="28"/>
        </w:rPr>
        <w:t>федеральных, областных, муниципальных программ развития сферы культуры</w:t>
      </w:r>
      <w:r>
        <w:rPr>
          <w:sz w:val="28"/>
          <w:szCs w:val="28"/>
        </w:rPr>
        <w:t>.</w:t>
      </w:r>
    </w:p>
    <w:p w:rsidR="007E17F7" w:rsidRPr="003D10AF" w:rsidRDefault="007E17F7" w:rsidP="007E17F7">
      <w:pPr>
        <w:pStyle w:val="a4"/>
        <w:tabs>
          <w:tab w:val="left" w:pos="0"/>
          <w:tab w:val="left" w:pos="567"/>
        </w:tabs>
        <w:ind w:left="0" w:firstLine="357"/>
        <w:jc w:val="both"/>
        <w:rPr>
          <w:b/>
          <w:sz w:val="16"/>
          <w:szCs w:val="16"/>
        </w:rPr>
      </w:pPr>
    </w:p>
    <w:p w:rsidR="007E17F7" w:rsidRPr="002E2452" w:rsidRDefault="007E17F7" w:rsidP="007E17F7">
      <w:pPr>
        <w:pStyle w:val="a4"/>
        <w:numPr>
          <w:ilvl w:val="0"/>
          <w:numId w:val="11"/>
        </w:numPr>
        <w:tabs>
          <w:tab w:val="left" w:pos="0"/>
          <w:tab w:val="left" w:pos="567"/>
        </w:tabs>
        <w:ind w:left="0" w:firstLine="357"/>
        <w:jc w:val="center"/>
        <w:rPr>
          <w:b/>
          <w:sz w:val="28"/>
          <w:szCs w:val="28"/>
        </w:rPr>
      </w:pPr>
      <w:r>
        <w:rPr>
          <w:b/>
          <w:sz w:val="28"/>
          <w:szCs w:val="28"/>
        </w:rPr>
        <w:t xml:space="preserve"> </w:t>
      </w:r>
      <w:r w:rsidRPr="002E2452">
        <w:rPr>
          <w:b/>
          <w:sz w:val="28"/>
          <w:szCs w:val="28"/>
        </w:rPr>
        <w:t>Муниципальные программы по поддержке сферы культуры (самостоятельные, разделами в других программах)</w:t>
      </w:r>
    </w:p>
    <w:p w:rsidR="007E17F7" w:rsidRPr="00A1302B" w:rsidRDefault="007E17F7" w:rsidP="007E17F7">
      <w:pPr>
        <w:pStyle w:val="a4"/>
        <w:tabs>
          <w:tab w:val="left" w:pos="0"/>
        </w:tabs>
        <w:ind w:left="0" w:firstLine="567"/>
        <w:jc w:val="both"/>
        <w:rPr>
          <w:sz w:val="28"/>
          <w:szCs w:val="28"/>
        </w:rPr>
      </w:pPr>
      <w:r>
        <w:rPr>
          <w:sz w:val="28"/>
          <w:szCs w:val="28"/>
        </w:rPr>
        <w:t>Постановлением администрации Тулунского муниципального района от 11.10.2014 года №170-пг «О прекращении реализации муниципальных программ» с 01.01.2015 года в связи с отсутствием финансовых сре</w:t>
      </w:r>
      <w:proofErr w:type="gramStart"/>
      <w:r>
        <w:rPr>
          <w:sz w:val="28"/>
          <w:szCs w:val="28"/>
        </w:rPr>
        <w:t>дств в б</w:t>
      </w:r>
      <w:proofErr w:type="gramEnd"/>
      <w:r>
        <w:rPr>
          <w:sz w:val="28"/>
          <w:szCs w:val="28"/>
        </w:rPr>
        <w:t>юджете Тулунского муниципального района прекращена реализация всех муниципальных программ в сфере культуры, дополнительного образования детей в сфере культуры.</w:t>
      </w:r>
    </w:p>
    <w:p w:rsidR="007E17F7" w:rsidRDefault="007E17F7" w:rsidP="007E17F7">
      <w:pPr>
        <w:pStyle w:val="a4"/>
        <w:tabs>
          <w:tab w:val="left" w:pos="0"/>
        </w:tabs>
        <w:ind w:left="357"/>
        <w:jc w:val="both"/>
        <w:rPr>
          <w:b/>
          <w:sz w:val="20"/>
          <w:szCs w:val="20"/>
        </w:rPr>
      </w:pPr>
    </w:p>
    <w:p w:rsidR="007E17F7" w:rsidRPr="00396854" w:rsidRDefault="007E17F7" w:rsidP="007E17F7">
      <w:pPr>
        <w:pStyle w:val="a4"/>
        <w:numPr>
          <w:ilvl w:val="0"/>
          <w:numId w:val="11"/>
        </w:numPr>
        <w:tabs>
          <w:tab w:val="left" w:pos="0"/>
        </w:tabs>
        <w:ind w:left="0" w:right="75" w:firstLine="567"/>
        <w:jc w:val="center"/>
        <w:rPr>
          <w:sz w:val="28"/>
          <w:szCs w:val="28"/>
        </w:rPr>
      </w:pPr>
      <w:r w:rsidRPr="00396854">
        <w:rPr>
          <w:b/>
          <w:sz w:val="28"/>
          <w:szCs w:val="28"/>
        </w:rPr>
        <w:t>Основные направления культурной политики и задачи на 201</w:t>
      </w:r>
      <w:r>
        <w:rPr>
          <w:b/>
          <w:sz w:val="28"/>
          <w:szCs w:val="28"/>
        </w:rPr>
        <w:t>6</w:t>
      </w:r>
      <w:r w:rsidRPr="00396854">
        <w:rPr>
          <w:b/>
          <w:sz w:val="28"/>
          <w:szCs w:val="28"/>
        </w:rPr>
        <w:t xml:space="preserve"> г.</w:t>
      </w:r>
    </w:p>
    <w:p w:rsidR="007E17F7" w:rsidRPr="00396854" w:rsidRDefault="007E17F7" w:rsidP="007E17F7">
      <w:pPr>
        <w:ind w:right="75" w:firstLine="567"/>
        <w:jc w:val="both"/>
        <w:rPr>
          <w:sz w:val="28"/>
          <w:szCs w:val="28"/>
        </w:rPr>
      </w:pPr>
      <w:r w:rsidRPr="00396854">
        <w:rPr>
          <w:sz w:val="28"/>
          <w:szCs w:val="28"/>
        </w:rPr>
        <w:t>- сохранение единого социокультурного пространства на территории МО «Тулунский район»;</w:t>
      </w:r>
    </w:p>
    <w:p w:rsidR="007E17F7" w:rsidRPr="00047505" w:rsidRDefault="007E17F7" w:rsidP="007E17F7">
      <w:pPr>
        <w:ind w:firstLine="567"/>
        <w:jc w:val="both"/>
        <w:rPr>
          <w:sz w:val="28"/>
          <w:szCs w:val="28"/>
        </w:rPr>
      </w:pPr>
      <w:r w:rsidRPr="00047505">
        <w:rPr>
          <w:sz w:val="28"/>
          <w:szCs w:val="28"/>
        </w:rPr>
        <w:t>- модернизацию объектов социально-культурной сферы;</w:t>
      </w:r>
    </w:p>
    <w:p w:rsidR="007E17F7" w:rsidRPr="00047505" w:rsidRDefault="007E17F7" w:rsidP="007E17F7">
      <w:pPr>
        <w:ind w:firstLine="567"/>
        <w:jc w:val="both"/>
        <w:rPr>
          <w:sz w:val="28"/>
          <w:szCs w:val="28"/>
          <w:u w:val="single"/>
        </w:rPr>
      </w:pPr>
      <w:r w:rsidRPr="00047505">
        <w:rPr>
          <w:sz w:val="28"/>
          <w:szCs w:val="28"/>
        </w:rPr>
        <w:t>- внедрение новых технологий культурно-досуговой деятельности в обслуживания населения района;</w:t>
      </w:r>
    </w:p>
    <w:p w:rsidR="007E17F7" w:rsidRDefault="007E17F7" w:rsidP="007E17F7">
      <w:pPr>
        <w:shd w:val="clear" w:color="auto" w:fill="FFFFFF"/>
        <w:spacing w:line="276" w:lineRule="auto"/>
        <w:ind w:firstLine="567"/>
        <w:jc w:val="both"/>
        <w:rPr>
          <w:color w:val="000000"/>
          <w:sz w:val="28"/>
          <w:szCs w:val="28"/>
        </w:rPr>
      </w:pPr>
      <w:r w:rsidRPr="00047505">
        <w:rPr>
          <w:color w:val="000000"/>
          <w:sz w:val="28"/>
          <w:szCs w:val="28"/>
        </w:rPr>
        <w:lastRenderedPageBreak/>
        <w:t xml:space="preserve">- создание условий для устойчивого развития проектной деятельности и эффективного осуществления инновационных проектов в сфере культуры; </w:t>
      </w:r>
    </w:p>
    <w:p w:rsidR="007E17F7" w:rsidRPr="00047505" w:rsidRDefault="007E17F7" w:rsidP="007E17F7">
      <w:pPr>
        <w:shd w:val="clear" w:color="auto" w:fill="FFFFFF"/>
        <w:spacing w:line="276" w:lineRule="auto"/>
        <w:ind w:firstLine="567"/>
        <w:jc w:val="both"/>
        <w:rPr>
          <w:color w:val="000000"/>
          <w:sz w:val="28"/>
          <w:szCs w:val="28"/>
        </w:rPr>
      </w:pPr>
      <w:r>
        <w:rPr>
          <w:color w:val="000000"/>
          <w:sz w:val="28"/>
          <w:szCs w:val="28"/>
        </w:rPr>
        <w:t>- реализация Плана мероприятий («дорожной карты»), направленных на повышение эффективности сферы культуры в Тулунском муниципальном районе, утвержденных распоряжением администрации Тулунского муниципального района от 03.04.2013 года №252-рг;</w:t>
      </w:r>
    </w:p>
    <w:p w:rsidR="007E17F7" w:rsidRDefault="007E17F7" w:rsidP="007E17F7">
      <w:pPr>
        <w:shd w:val="clear" w:color="auto" w:fill="FFFFFF"/>
        <w:spacing w:line="276" w:lineRule="auto"/>
        <w:ind w:firstLine="567"/>
        <w:jc w:val="both"/>
        <w:rPr>
          <w:color w:val="000000"/>
          <w:sz w:val="28"/>
          <w:szCs w:val="28"/>
        </w:rPr>
      </w:pPr>
      <w:r w:rsidRPr="00047505">
        <w:rPr>
          <w:color w:val="000000"/>
          <w:sz w:val="28"/>
          <w:szCs w:val="28"/>
        </w:rPr>
        <w:t xml:space="preserve">- обеспечение профессионального роста менеджеров культуры и продвижение новых профессиональных стандартов в </w:t>
      </w:r>
      <w:proofErr w:type="spellStart"/>
      <w:r w:rsidRPr="00047505">
        <w:rPr>
          <w:color w:val="000000"/>
          <w:sz w:val="28"/>
          <w:szCs w:val="28"/>
        </w:rPr>
        <w:t>социо</w:t>
      </w:r>
      <w:proofErr w:type="spellEnd"/>
      <w:r w:rsidRPr="00047505">
        <w:rPr>
          <w:color w:val="000000"/>
          <w:sz w:val="28"/>
          <w:szCs w:val="28"/>
        </w:rPr>
        <w:t xml:space="preserve">-культурной сфере; </w:t>
      </w:r>
    </w:p>
    <w:p w:rsidR="007E17F7" w:rsidRPr="00047505" w:rsidRDefault="007E17F7" w:rsidP="007E17F7">
      <w:pPr>
        <w:shd w:val="clear" w:color="auto" w:fill="FFFFFF"/>
        <w:spacing w:line="276" w:lineRule="auto"/>
        <w:ind w:firstLine="567"/>
        <w:jc w:val="both"/>
        <w:rPr>
          <w:color w:val="000000"/>
          <w:sz w:val="28"/>
          <w:szCs w:val="28"/>
        </w:rPr>
      </w:pPr>
      <w:r>
        <w:rPr>
          <w:color w:val="000000"/>
          <w:sz w:val="28"/>
          <w:szCs w:val="28"/>
        </w:rPr>
        <w:t>-</w:t>
      </w:r>
      <w:r w:rsidRPr="00E72CAB">
        <w:rPr>
          <w:sz w:val="28"/>
          <w:szCs w:val="28"/>
        </w:rPr>
        <w:t xml:space="preserve"> </w:t>
      </w:r>
      <w:r>
        <w:rPr>
          <w:sz w:val="28"/>
          <w:szCs w:val="28"/>
        </w:rPr>
        <w:t>повышение показателей доступности для инвалидов и лиц с ограниченными возможностями здоровья объектов и услуг учреждений культуры, дополнительного образования муниципального района;</w:t>
      </w:r>
    </w:p>
    <w:p w:rsidR="007E17F7" w:rsidRPr="00047505" w:rsidRDefault="007E17F7" w:rsidP="007E17F7">
      <w:pPr>
        <w:shd w:val="clear" w:color="auto" w:fill="FFFFFF"/>
        <w:spacing w:line="276" w:lineRule="auto"/>
        <w:ind w:firstLine="567"/>
        <w:jc w:val="both"/>
        <w:rPr>
          <w:color w:val="000000"/>
          <w:sz w:val="28"/>
          <w:szCs w:val="28"/>
        </w:rPr>
      </w:pPr>
      <w:r w:rsidRPr="00047505">
        <w:rPr>
          <w:color w:val="000000"/>
          <w:sz w:val="28"/>
          <w:szCs w:val="28"/>
        </w:rPr>
        <w:t>- укрепление партнерских отношений между представителями различных секторов общественной жизни и стимулирование общественного обсуждения вопросов развития культуры.</w:t>
      </w:r>
    </w:p>
    <w:p w:rsidR="007E17F7" w:rsidRPr="00470185" w:rsidRDefault="007E17F7" w:rsidP="007E17F7">
      <w:pPr>
        <w:tabs>
          <w:tab w:val="left" w:pos="0"/>
        </w:tabs>
        <w:jc w:val="both"/>
        <w:rPr>
          <w:b/>
          <w:sz w:val="28"/>
          <w:szCs w:val="28"/>
        </w:rPr>
      </w:pPr>
    </w:p>
    <w:p w:rsidR="007E17F7" w:rsidRPr="00A6187C" w:rsidRDefault="007E17F7" w:rsidP="007E17F7">
      <w:pPr>
        <w:pStyle w:val="a4"/>
        <w:numPr>
          <w:ilvl w:val="0"/>
          <w:numId w:val="11"/>
        </w:numPr>
        <w:jc w:val="center"/>
        <w:outlineLvl w:val="0"/>
        <w:rPr>
          <w:b/>
          <w:sz w:val="28"/>
          <w:szCs w:val="28"/>
        </w:rPr>
      </w:pPr>
      <w:r w:rsidRPr="00A6187C">
        <w:rPr>
          <w:b/>
          <w:sz w:val="28"/>
          <w:szCs w:val="28"/>
        </w:rPr>
        <w:t>Взаимодействие органа управления, учреждений культуры с комиссией по делам несовершеннолетних:</w:t>
      </w:r>
    </w:p>
    <w:p w:rsidR="007E17F7" w:rsidRPr="005B3727" w:rsidRDefault="007E17F7" w:rsidP="007E17F7">
      <w:pPr>
        <w:pStyle w:val="a4"/>
        <w:ind w:left="0" w:firstLine="357"/>
        <w:jc w:val="both"/>
        <w:outlineLvl w:val="0"/>
        <w:rPr>
          <w:sz w:val="28"/>
          <w:szCs w:val="28"/>
        </w:rPr>
      </w:pPr>
      <w:r w:rsidRPr="005B3727">
        <w:rPr>
          <w:sz w:val="28"/>
          <w:szCs w:val="28"/>
        </w:rPr>
        <w:t>–представительство в комиссии по делам несовершеннолетних:</w:t>
      </w:r>
      <w:r>
        <w:rPr>
          <w:sz w:val="28"/>
          <w:szCs w:val="28"/>
        </w:rPr>
        <w:t xml:space="preserve"> </w:t>
      </w:r>
      <w:proofErr w:type="spellStart"/>
      <w:r>
        <w:rPr>
          <w:sz w:val="28"/>
          <w:szCs w:val="28"/>
        </w:rPr>
        <w:t>Тронина</w:t>
      </w:r>
      <w:proofErr w:type="spellEnd"/>
      <w:r>
        <w:rPr>
          <w:sz w:val="28"/>
          <w:szCs w:val="28"/>
        </w:rPr>
        <w:t xml:space="preserve"> Е. А., ведущий аналитик по работе с молодежью управления по культуре, молодежной политике и спорту администрации Тулунского муниципального района</w:t>
      </w:r>
      <w:r w:rsidRPr="005B3727">
        <w:rPr>
          <w:sz w:val="28"/>
          <w:szCs w:val="28"/>
        </w:rPr>
        <w:t>;</w:t>
      </w:r>
    </w:p>
    <w:p w:rsidR="007E17F7" w:rsidRPr="00E37C38" w:rsidRDefault="007E17F7" w:rsidP="007E17F7">
      <w:pPr>
        <w:pStyle w:val="a4"/>
        <w:ind w:left="0" w:firstLine="357"/>
        <w:jc w:val="both"/>
        <w:outlineLvl w:val="0"/>
        <w:rPr>
          <w:sz w:val="28"/>
          <w:szCs w:val="28"/>
        </w:rPr>
      </w:pPr>
      <w:r w:rsidRPr="00E37C38">
        <w:rPr>
          <w:sz w:val="28"/>
          <w:szCs w:val="28"/>
        </w:rPr>
        <w:t>–сведения о количестве подростков, состоящих на учете в комиссии по делам несовершеннолетних, привлекаемых к участию в культурной жизни территории:</w:t>
      </w:r>
    </w:p>
    <w:p w:rsidR="007E17F7" w:rsidRPr="003D10AF" w:rsidRDefault="007E17F7" w:rsidP="007E17F7">
      <w:pPr>
        <w:pStyle w:val="a4"/>
        <w:ind w:left="0" w:firstLine="357"/>
        <w:jc w:val="both"/>
        <w:outlineLvl w:val="0"/>
        <w:rPr>
          <w:sz w:val="16"/>
          <w:szCs w:val="16"/>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418"/>
        <w:gridCol w:w="1276"/>
        <w:gridCol w:w="1134"/>
        <w:gridCol w:w="1275"/>
        <w:gridCol w:w="1560"/>
        <w:gridCol w:w="1701"/>
      </w:tblGrid>
      <w:tr w:rsidR="007E17F7" w:rsidRPr="00CF5A4E" w:rsidTr="004F149B">
        <w:tc>
          <w:tcPr>
            <w:tcW w:w="1276" w:type="dxa"/>
            <w:vMerge w:val="restart"/>
            <w:shd w:val="clear" w:color="auto" w:fill="auto"/>
            <w:vAlign w:val="center"/>
          </w:tcPr>
          <w:p w:rsidR="007E17F7" w:rsidRPr="005B3727" w:rsidRDefault="007E17F7" w:rsidP="004F149B">
            <w:pPr>
              <w:pStyle w:val="a4"/>
              <w:ind w:left="0"/>
              <w:jc w:val="center"/>
            </w:pPr>
            <w:r w:rsidRPr="005B3727">
              <w:t xml:space="preserve">Общее </w:t>
            </w:r>
            <w:r w:rsidRPr="005B3727">
              <w:rPr>
                <w:spacing w:val="-14"/>
              </w:rPr>
              <w:t xml:space="preserve">количество </w:t>
            </w:r>
            <w:r w:rsidRPr="005B3727">
              <w:t>подростков, стоящих на учете</w:t>
            </w:r>
          </w:p>
          <w:p w:rsidR="007E17F7" w:rsidRPr="005B3727" w:rsidRDefault="007E17F7" w:rsidP="004F149B">
            <w:pPr>
              <w:pStyle w:val="a4"/>
              <w:ind w:left="0"/>
              <w:jc w:val="center"/>
            </w:pPr>
            <w:r w:rsidRPr="005B3727">
              <w:t>(чел.)</w:t>
            </w:r>
          </w:p>
        </w:tc>
        <w:tc>
          <w:tcPr>
            <w:tcW w:w="8364" w:type="dxa"/>
            <w:gridSpan w:val="6"/>
            <w:shd w:val="clear" w:color="auto" w:fill="auto"/>
            <w:vAlign w:val="center"/>
          </w:tcPr>
          <w:p w:rsidR="007E17F7" w:rsidRPr="005B3727" w:rsidRDefault="007E17F7" w:rsidP="004F149B">
            <w:pPr>
              <w:pStyle w:val="a4"/>
              <w:ind w:left="31"/>
              <w:jc w:val="center"/>
              <w:outlineLvl w:val="0"/>
            </w:pPr>
            <w:r w:rsidRPr="005B3727">
              <w:t>Их них привлечены к участию в культурной жизни в 201</w:t>
            </w:r>
            <w:r>
              <w:t>5</w:t>
            </w:r>
            <w:r w:rsidRPr="005B3727">
              <w:t xml:space="preserve"> г.</w:t>
            </w:r>
          </w:p>
        </w:tc>
      </w:tr>
      <w:tr w:rsidR="007E17F7" w:rsidRPr="00CF5A4E" w:rsidTr="004F149B">
        <w:tc>
          <w:tcPr>
            <w:tcW w:w="1276" w:type="dxa"/>
            <w:vMerge/>
            <w:shd w:val="clear" w:color="auto" w:fill="auto"/>
            <w:vAlign w:val="center"/>
          </w:tcPr>
          <w:p w:rsidR="007E17F7" w:rsidRPr="005B3727" w:rsidRDefault="007E17F7" w:rsidP="004F149B">
            <w:pPr>
              <w:pStyle w:val="a4"/>
              <w:jc w:val="center"/>
              <w:outlineLvl w:val="0"/>
            </w:pPr>
          </w:p>
        </w:tc>
        <w:tc>
          <w:tcPr>
            <w:tcW w:w="1418" w:type="dxa"/>
            <w:shd w:val="clear" w:color="auto" w:fill="auto"/>
            <w:vAlign w:val="center"/>
          </w:tcPr>
          <w:p w:rsidR="007E17F7" w:rsidRPr="005B3727" w:rsidRDefault="007E17F7" w:rsidP="004F149B">
            <w:pPr>
              <w:pStyle w:val="a4"/>
              <w:ind w:left="34"/>
              <w:jc w:val="center"/>
              <w:outlineLvl w:val="0"/>
            </w:pPr>
            <w:r w:rsidRPr="005B3727">
              <w:t>в мероприятиях</w:t>
            </w:r>
            <w:r>
              <w:t xml:space="preserve"> </w:t>
            </w:r>
            <w:r w:rsidRPr="005B3727">
              <w:t>КДУ (чел.)</w:t>
            </w:r>
          </w:p>
        </w:tc>
        <w:tc>
          <w:tcPr>
            <w:tcW w:w="1276" w:type="dxa"/>
            <w:shd w:val="clear" w:color="auto" w:fill="auto"/>
            <w:vAlign w:val="center"/>
          </w:tcPr>
          <w:p w:rsidR="007E17F7" w:rsidRPr="005B3727" w:rsidRDefault="007E17F7" w:rsidP="004F149B">
            <w:pPr>
              <w:pStyle w:val="a4"/>
              <w:ind w:left="34"/>
              <w:jc w:val="center"/>
              <w:outlineLvl w:val="0"/>
            </w:pPr>
            <w:r w:rsidRPr="005B3727">
              <w:t>участвуют в работе любительских формирований (чел.)</w:t>
            </w:r>
          </w:p>
        </w:tc>
        <w:tc>
          <w:tcPr>
            <w:tcW w:w="1134" w:type="dxa"/>
            <w:shd w:val="clear" w:color="auto" w:fill="auto"/>
            <w:vAlign w:val="center"/>
          </w:tcPr>
          <w:p w:rsidR="007E17F7" w:rsidRPr="005B3727" w:rsidRDefault="007E17F7" w:rsidP="004F149B">
            <w:pPr>
              <w:pStyle w:val="a4"/>
              <w:ind w:left="34"/>
              <w:jc w:val="center"/>
              <w:outlineLvl w:val="0"/>
            </w:pPr>
            <w:proofErr w:type="gramStart"/>
            <w:r w:rsidRPr="005B3727">
              <w:t>охвачены формами библиотечного обслуживания (чел.)</w:t>
            </w:r>
            <w:proofErr w:type="gramEnd"/>
          </w:p>
        </w:tc>
        <w:tc>
          <w:tcPr>
            <w:tcW w:w="1275" w:type="dxa"/>
            <w:shd w:val="clear" w:color="auto" w:fill="auto"/>
            <w:vAlign w:val="center"/>
          </w:tcPr>
          <w:p w:rsidR="007E17F7" w:rsidRPr="005B3727" w:rsidRDefault="007E17F7" w:rsidP="004F149B">
            <w:pPr>
              <w:pStyle w:val="a4"/>
              <w:ind w:left="34"/>
              <w:jc w:val="center"/>
              <w:outlineLvl w:val="0"/>
            </w:pPr>
            <w:proofErr w:type="gramStart"/>
            <w:r w:rsidRPr="005B3727">
              <w:t>охвачены</w:t>
            </w:r>
            <w:proofErr w:type="gramEnd"/>
            <w:r w:rsidRPr="005B3727">
              <w:t xml:space="preserve"> обучением или мероприятиями</w:t>
            </w:r>
            <w:r>
              <w:t xml:space="preserve"> </w:t>
            </w:r>
            <w:r w:rsidRPr="005B3727">
              <w:rPr>
                <w:spacing w:val="-4"/>
              </w:rPr>
              <w:t>ДПО (чел.)</w:t>
            </w:r>
          </w:p>
        </w:tc>
        <w:tc>
          <w:tcPr>
            <w:tcW w:w="1560" w:type="dxa"/>
            <w:shd w:val="clear" w:color="auto" w:fill="auto"/>
            <w:vAlign w:val="center"/>
          </w:tcPr>
          <w:p w:rsidR="007E17F7" w:rsidRPr="005B3727" w:rsidRDefault="007E17F7" w:rsidP="004F149B">
            <w:pPr>
              <w:pStyle w:val="a4"/>
              <w:ind w:left="0"/>
              <w:jc w:val="center"/>
              <w:outlineLvl w:val="0"/>
            </w:pPr>
            <w:r w:rsidRPr="005B3727">
              <w:t xml:space="preserve">являются посетителями и </w:t>
            </w:r>
            <w:r w:rsidRPr="005B3727">
              <w:rPr>
                <w:spacing w:val="-10"/>
              </w:rPr>
              <w:t xml:space="preserve">участниками </w:t>
            </w:r>
            <w:r w:rsidRPr="005B3727">
              <w:t>музейных мероприятий (чел.)</w:t>
            </w:r>
          </w:p>
        </w:tc>
        <w:tc>
          <w:tcPr>
            <w:tcW w:w="1701" w:type="dxa"/>
            <w:shd w:val="clear" w:color="auto" w:fill="auto"/>
            <w:vAlign w:val="center"/>
          </w:tcPr>
          <w:p w:rsidR="007E17F7" w:rsidRPr="005B3727" w:rsidRDefault="007E17F7" w:rsidP="004F149B">
            <w:pPr>
              <w:pStyle w:val="a4"/>
              <w:ind w:left="0"/>
              <w:jc w:val="center"/>
              <w:outlineLvl w:val="0"/>
            </w:pPr>
            <w:proofErr w:type="gramStart"/>
            <w:r w:rsidRPr="005B3727">
              <w:t xml:space="preserve">охвачены другими формами </w:t>
            </w:r>
            <w:r w:rsidRPr="005B3727">
              <w:rPr>
                <w:spacing w:val="-4"/>
              </w:rPr>
              <w:t xml:space="preserve">культурной </w:t>
            </w:r>
            <w:r w:rsidRPr="005B3727">
              <w:t xml:space="preserve">жизни, указать </w:t>
            </w:r>
            <w:r w:rsidRPr="005B3727">
              <w:rPr>
                <w:spacing w:val="-12"/>
              </w:rPr>
              <w:t>какими</w:t>
            </w:r>
            <w:r>
              <w:rPr>
                <w:spacing w:val="-12"/>
              </w:rPr>
              <w:t xml:space="preserve"> </w:t>
            </w:r>
            <w:r w:rsidRPr="005B3727">
              <w:rPr>
                <w:spacing w:val="-12"/>
              </w:rPr>
              <w:t>(чел.)</w:t>
            </w:r>
            <w:proofErr w:type="gramEnd"/>
          </w:p>
        </w:tc>
      </w:tr>
      <w:tr w:rsidR="007E17F7" w:rsidRPr="00CF5A4E" w:rsidTr="004F149B">
        <w:tc>
          <w:tcPr>
            <w:tcW w:w="1276" w:type="dxa"/>
            <w:shd w:val="clear" w:color="auto" w:fill="auto"/>
            <w:vAlign w:val="center"/>
          </w:tcPr>
          <w:p w:rsidR="007E17F7" w:rsidRPr="005B3727" w:rsidRDefault="007E17F7" w:rsidP="004F149B">
            <w:pPr>
              <w:pStyle w:val="a4"/>
              <w:ind w:left="0"/>
              <w:jc w:val="center"/>
              <w:outlineLvl w:val="0"/>
            </w:pPr>
            <w:r>
              <w:t>45</w:t>
            </w:r>
          </w:p>
        </w:tc>
        <w:tc>
          <w:tcPr>
            <w:tcW w:w="1418" w:type="dxa"/>
            <w:shd w:val="clear" w:color="auto" w:fill="auto"/>
            <w:vAlign w:val="center"/>
          </w:tcPr>
          <w:p w:rsidR="007E17F7" w:rsidRPr="005B3727" w:rsidRDefault="007E17F7" w:rsidP="004F149B">
            <w:pPr>
              <w:pStyle w:val="a4"/>
              <w:ind w:left="0"/>
              <w:jc w:val="center"/>
              <w:outlineLvl w:val="0"/>
            </w:pPr>
            <w:r>
              <w:t>41</w:t>
            </w:r>
          </w:p>
        </w:tc>
        <w:tc>
          <w:tcPr>
            <w:tcW w:w="1276" w:type="dxa"/>
            <w:shd w:val="clear" w:color="auto" w:fill="auto"/>
            <w:vAlign w:val="center"/>
          </w:tcPr>
          <w:p w:rsidR="007E17F7" w:rsidRPr="005B3727" w:rsidRDefault="007E17F7" w:rsidP="004F149B">
            <w:pPr>
              <w:pStyle w:val="a4"/>
              <w:ind w:left="0"/>
              <w:jc w:val="center"/>
              <w:outlineLvl w:val="0"/>
            </w:pPr>
            <w:r>
              <w:t>34</w:t>
            </w:r>
          </w:p>
        </w:tc>
        <w:tc>
          <w:tcPr>
            <w:tcW w:w="1134" w:type="dxa"/>
            <w:shd w:val="clear" w:color="auto" w:fill="auto"/>
            <w:vAlign w:val="center"/>
          </w:tcPr>
          <w:p w:rsidR="007E17F7" w:rsidRPr="005B3727" w:rsidRDefault="007E17F7" w:rsidP="004F149B">
            <w:pPr>
              <w:pStyle w:val="a4"/>
              <w:ind w:left="0"/>
              <w:jc w:val="center"/>
              <w:outlineLvl w:val="0"/>
            </w:pPr>
            <w:r>
              <w:t>32</w:t>
            </w:r>
          </w:p>
        </w:tc>
        <w:tc>
          <w:tcPr>
            <w:tcW w:w="1275" w:type="dxa"/>
            <w:shd w:val="clear" w:color="auto" w:fill="auto"/>
            <w:vAlign w:val="center"/>
          </w:tcPr>
          <w:p w:rsidR="007E17F7" w:rsidRPr="005B3727" w:rsidRDefault="007E17F7" w:rsidP="004F149B">
            <w:pPr>
              <w:pStyle w:val="a4"/>
              <w:ind w:left="0"/>
              <w:jc w:val="center"/>
              <w:outlineLvl w:val="0"/>
            </w:pPr>
            <w:r>
              <w:t>2</w:t>
            </w:r>
          </w:p>
        </w:tc>
        <w:tc>
          <w:tcPr>
            <w:tcW w:w="1560" w:type="dxa"/>
            <w:shd w:val="clear" w:color="auto" w:fill="auto"/>
            <w:vAlign w:val="center"/>
          </w:tcPr>
          <w:p w:rsidR="007E17F7" w:rsidRPr="005B3727" w:rsidRDefault="007E17F7" w:rsidP="004F149B">
            <w:pPr>
              <w:pStyle w:val="a4"/>
              <w:ind w:left="0"/>
              <w:jc w:val="center"/>
              <w:outlineLvl w:val="0"/>
            </w:pPr>
            <w:r>
              <w:t>-</w:t>
            </w:r>
          </w:p>
        </w:tc>
        <w:tc>
          <w:tcPr>
            <w:tcW w:w="1701" w:type="dxa"/>
            <w:shd w:val="clear" w:color="auto" w:fill="auto"/>
            <w:vAlign w:val="center"/>
          </w:tcPr>
          <w:p w:rsidR="007E17F7" w:rsidRPr="005B3727" w:rsidRDefault="007E17F7" w:rsidP="004F149B">
            <w:pPr>
              <w:pStyle w:val="a4"/>
              <w:ind w:left="0"/>
              <w:jc w:val="center"/>
              <w:outlineLvl w:val="0"/>
            </w:pPr>
            <w:r>
              <w:t>-</w:t>
            </w:r>
          </w:p>
        </w:tc>
      </w:tr>
    </w:tbl>
    <w:p w:rsidR="007E17F7" w:rsidRDefault="007E17F7" w:rsidP="007E17F7">
      <w:pPr>
        <w:pStyle w:val="a4"/>
        <w:ind w:left="0" w:firstLine="357"/>
        <w:jc w:val="both"/>
        <w:outlineLvl w:val="0"/>
        <w:rPr>
          <w:b/>
          <w:i/>
          <w:sz w:val="20"/>
          <w:szCs w:val="20"/>
        </w:rPr>
      </w:pPr>
    </w:p>
    <w:p w:rsidR="007E17F7" w:rsidRDefault="007E17F7" w:rsidP="007E17F7">
      <w:pPr>
        <w:pStyle w:val="a4"/>
        <w:ind w:left="0" w:firstLine="357"/>
        <w:jc w:val="both"/>
        <w:outlineLvl w:val="0"/>
        <w:rPr>
          <w:b/>
          <w:i/>
          <w:sz w:val="20"/>
          <w:szCs w:val="20"/>
        </w:rPr>
      </w:pPr>
    </w:p>
    <w:p w:rsidR="007E17F7" w:rsidRDefault="007E17F7" w:rsidP="007E17F7">
      <w:pPr>
        <w:pStyle w:val="a4"/>
        <w:tabs>
          <w:tab w:val="left" w:pos="0"/>
        </w:tabs>
        <w:ind w:left="0" w:firstLine="567"/>
        <w:jc w:val="both"/>
        <w:rPr>
          <w:sz w:val="28"/>
          <w:szCs w:val="28"/>
        </w:rPr>
      </w:pPr>
      <w:r>
        <w:rPr>
          <w:sz w:val="28"/>
          <w:szCs w:val="28"/>
        </w:rPr>
        <w:t xml:space="preserve">Всего на учете в Комиссии по делам несовершеннолетних и защите их прав: по Тулунскому району на 01.01.2016 г. состоят 45 подростков, что на 15 человек меньше, чем 01.01.2015 года. Из них 34 человека (75,5%) занимаются в кружках, секциях, клубных формированиях учреждений культуры. Более 91% состоящих на </w:t>
      </w:r>
      <w:proofErr w:type="gramStart"/>
      <w:r>
        <w:rPr>
          <w:sz w:val="28"/>
          <w:szCs w:val="28"/>
        </w:rPr>
        <w:t>учете</w:t>
      </w:r>
      <w:proofErr w:type="gramEnd"/>
      <w:r>
        <w:rPr>
          <w:sz w:val="28"/>
          <w:szCs w:val="28"/>
        </w:rPr>
        <w:t xml:space="preserve">, за исключением лиц, обучающихся в образовательных учреждениях среднего профессионального образования, и </w:t>
      </w:r>
      <w:r>
        <w:rPr>
          <w:sz w:val="28"/>
          <w:szCs w:val="28"/>
        </w:rPr>
        <w:lastRenderedPageBreak/>
        <w:t xml:space="preserve">постоянно проживающих в г. Тулуне, являются участниками и зрителями культурно-досуговых мероприятий, проводимых учреждениями культуры района. </w:t>
      </w:r>
    </w:p>
    <w:p w:rsidR="007E17F7" w:rsidRPr="00EB340F" w:rsidRDefault="007E17F7" w:rsidP="007E17F7">
      <w:pPr>
        <w:pStyle w:val="a4"/>
        <w:tabs>
          <w:tab w:val="left" w:pos="0"/>
        </w:tabs>
        <w:ind w:left="0" w:firstLine="567"/>
        <w:jc w:val="both"/>
        <w:rPr>
          <w:sz w:val="28"/>
          <w:szCs w:val="28"/>
        </w:rPr>
      </w:pPr>
    </w:p>
    <w:p w:rsidR="007E17F7" w:rsidRPr="00714B96" w:rsidRDefault="007E17F7" w:rsidP="007E17F7">
      <w:pPr>
        <w:pStyle w:val="a4"/>
        <w:numPr>
          <w:ilvl w:val="0"/>
          <w:numId w:val="11"/>
        </w:numPr>
        <w:tabs>
          <w:tab w:val="left" w:pos="709"/>
        </w:tabs>
        <w:ind w:left="0" w:firstLine="357"/>
        <w:jc w:val="center"/>
        <w:outlineLvl w:val="0"/>
        <w:rPr>
          <w:b/>
          <w:sz w:val="28"/>
          <w:szCs w:val="28"/>
        </w:rPr>
      </w:pPr>
      <w:r>
        <w:rPr>
          <w:b/>
          <w:sz w:val="28"/>
          <w:szCs w:val="28"/>
        </w:rPr>
        <w:t xml:space="preserve"> </w:t>
      </w:r>
      <w:r w:rsidRPr="00714B96">
        <w:rPr>
          <w:b/>
          <w:sz w:val="28"/>
          <w:szCs w:val="28"/>
        </w:rPr>
        <w:t>Финансово-экономическое обеспечение деятельности сферы культуры</w:t>
      </w:r>
    </w:p>
    <w:p w:rsidR="007E17F7" w:rsidRPr="00692A1F" w:rsidRDefault="007E17F7" w:rsidP="00484B26">
      <w:pPr>
        <w:tabs>
          <w:tab w:val="left" w:pos="851"/>
        </w:tabs>
        <w:jc w:val="both"/>
        <w:rPr>
          <w:sz w:val="28"/>
          <w:szCs w:val="28"/>
        </w:rPr>
      </w:pPr>
      <w:r w:rsidRPr="00692A1F">
        <w:rPr>
          <w:sz w:val="28"/>
          <w:szCs w:val="28"/>
        </w:rPr>
        <w:t>Обеспечение сферы культуры из бюджетов муниципальных образований.</w:t>
      </w:r>
    </w:p>
    <w:p w:rsidR="007E17F7" w:rsidRPr="00753AFF" w:rsidRDefault="007E17F7" w:rsidP="007E17F7">
      <w:pPr>
        <w:tabs>
          <w:tab w:val="left" w:pos="851"/>
        </w:tabs>
        <w:ind w:firstLine="357"/>
        <w:jc w:val="both"/>
        <w:rPr>
          <w:sz w:val="12"/>
          <w:szCs w:val="12"/>
        </w:rPr>
      </w:pPr>
    </w:p>
    <w:tbl>
      <w:tblPr>
        <w:tblW w:w="9162" w:type="dxa"/>
        <w:jc w:val="center"/>
        <w:tblInd w:w="-2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8"/>
        <w:gridCol w:w="2268"/>
        <w:gridCol w:w="2353"/>
        <w:gridCol w:w="1943"/>
      </w:tblGrid>
      <w:tr w:rsidR="007E17F7" w:rsidRPr="00692A1F" w:rsidTr="004F149B">
        <w:trPr>
          <w:jc w:val="center"/>
        </w:trPr>
        <w:tc>
          <w:tcPr>
            <w:tcW w:w="9162" w:type="dxa"/>
            <w:gridSpan w:val="4"/>
            <w:vAlign w:val="center"/>
          </w:tcPr>
          <w:p w:rsidR="007E17F7" w:rsidRPr="00692A1F" w:rsidRDefault="007E17F7" w:rsidP="004F149B">
            <w:pPr>
              <w:pStyle w:val="a4"/>
              <w:tabs>
                <w:tab w:val="left" w:pos="851"/>
              </w:tabs>
              <w:ind w:left="0"/>
              <w:jc w:val="center"/>
            </w:pPr>
            <w:r w:rsidRPr="00692A1F">
              <w:t>Объем средств консолидированного бюджета на культуру из муниципального бюджета</w:t>
            </w:r>
          </w:p>
        </w:tc>
      </w:tr>
      <w:tr w:rsidR="007E17F7" w:rsidRPr="00692A1F" w:rsidTr="004F149B">
        <w:trPr>
          <w:jc w:val="center"/>
        </w:trPr>
        <w:tc>
          <w:tcPr>
            <w:tcW w:w="4866" w:type="dxa"/>
            <w:gridSpan w:val="2"/>
            <w:tcBorders>
              <w:right w:val="single" w:sz="4" w:space="0" w:color="auto"/>
            </w:tcBorders>
            <w:vAlign w:val="center"/>
          </w:tcPr>
          <w:p w:rsidR="007E17F7" w:rsidRPr="00692A1F" w:rsidRDefault="007E17F7" w:rsidP="004F149B">
            <w:pPr>
              <w:pStyle w:val="a4"/>
              <w:tabs>
                <w:tab w:val="left" w:pos="851"/>
              </w:tabs>
              <w:ind w:left="0"/>
              <w:jc w:val="center"/>
            </w:pPr>
            <w:r w:rsidRPr="00692A1F">
              <w:t>2015 г.</w:t>
            </w:r>
          </w:p>
        </w:tc>
        <w:tc>
          <w:tcPr>
            <w:tcW w:w="4296" w:type="dxa"/>
            <w:gridSpan w:val="2"/>
            <w:tcBorders>
              <w:left w:val="single" w:sz="4" w:space="0" w:color="auto"/>
            </w:tcBorders>
            <w:vAlign w:val="center"/>
          </w:tcPr>
          <w:p w:rsidR="007E17F7" w:rsidRPr="00692A1F" w:rsidRDefault="007E17F7" w:rsidP="004F149B">
            <w:pPr>
              <w:pStyle w:val="a4"/>
              <w:tabs>
                <w:tab w:val="left" w:pos="851"/>
              </w:tabs>
              <w:ind w:left="0"/>
              <w:jc w:val="center"/>
            </w:pPr>
            <w:r w:rsidRPr="00692A1F">
              <w:t>2016 г.</w:t>
            </w:r>
          </w:p>
        </w:tc>
      </w:tr>
      <w:tr w:rsidR="007E17F7" w:rsidRPr="00692A1F" w:rsidTr="004F149B">
        <w:trPr>
          <w:jc w:val="center"/>
        </w:trPr>
        <w:tc>
          <w:tcPr>
            <w:tcW w:w="2598" w:type="dxa"/>
            <w:vMerge w:val="restart"/>
            <w:vAlign w:val="center"/>
          </w:tcPr>
          <w:p w:rsidR="007E17F7" w:rsidRPr="00692A1F" w:rsidRDefault="007E17F7" w:rsidP="004F149B">
            <w:pPr>
              <w:pStyle w:val="a4"/>
              <w:tabs>
                <w:tab w:val="left" w:pos="851"/>
              </w:tabs>
              <w:ind w:left="0"/>
              <w:jc w:val="center"/>
            </w:pPr>
            <w:r w:rsidRPr="00692A1F">
              <w:t>Объем средств, фактически</w:t>
            </w:r>
          </w:p>
          <w:p w:rsidR="007E17F7" w:rsidRPr="00692A1F" w:rsidRDefault="007E17F7" w:rsidP="004F149B">
            <w:pPr>
              <w:pStyle w:val="a4"/>
              <w:tabs>
                <w:tab w:val="left" w:pos="851"/>
              </w:tabs>
              <w:ind w:left="0"/>
              <w:jc w:val="center"/>
            </w:pPr>
            <w:r w:rsidRPr="00692A1F">
              <w:t>(тыс. руб.)</w:t>
            </w:r>
          </w:p>
        </w:tc>
        <w:tc>
          <w:tcPr>
            <w:tcW w:w="2268" w:type="dxa"/>
            <w:tcBorders>
              <w:right w:val="single" w:sz="4" w:space="0" w:color="auto"/>
            </w:tcBorders>
            <w:vAlign w:val="center"/>
          </w:tcPr>
          <w:p w:rsidR="007E17F7" w:rsidRPr="00692A1F" w:rsidRDefault="007E17F7" w:rsidP="004F149B">
            <w:pPr>
              <w:pStyle w:val="a4"/>
              <w:tabs>
                <w:tab w:val="left" w:pos="851"/>
              </w:tabs>
              <w:ind w:left="0"/>
              <w:jc w:val="center"/>
            </w:pPr>
            <w:r w:rsidRPr="00692A1F">
              <w:t>Исполнение</w:t>
            </w:r>
          </w:p>
        </w:tc>
        <w:tc>
          <w:tcPr>
            <w:tcW w:w="4296" w:type="dxa"/>
            <w:gridSpan w:val="2"/>
            <w:tcBorders>
              <w:left w:val="single" w:sz="4" w:space="0" w:color="auto"/>
            </w:tcBorders>
            <w:vAlign w:val="center"/>
          </w:tcPr>
          <w:p w:rsidR="007E17F7" w:rsidRPr="00692A1F" w:rsidRDefault="007E17F7" w:rsidP="004F149B">
            <w:pPr>
              <w:pStyle w:val="a4"/>
              <w:tabs>
                <w:tab w:val="left" w:pos="851"/>
              </w:tabs>
              <w:ind w:left="0"/>
              <w:jc w:val="center"/>
            </w:pPr>
            <w:r w:rsidRPr="00692A1F">
              <w:t>Запланировано</w:t>
            </w:r>
          </w:p>
        </w:tc>
      </w:tr>
      <w:tr w:rsidR="007E17F7" w:rsidRPr="00692A1F" w:rsidTr="004F149B">
        <w:trPr>
          <w:jc w:val="center"/>
        </w:trPr>
        <w:tc>
          <w:tcPr>
            <w:tcW w:w="2598" w:type="dxa"/>
            <w:vMerge/>
            <w:vAlign w:val="center"/>
          </w:tcPr>
          <w:p w:rsidR="007E17F7" w:rsidRPr="00692A1F" w:rsidRDefault="007E17F7" w:rsidP="004F149B">
            <w:pPr>
              <w:pStyle w:val="a4"/>
              <w:tabs>
                <w:tab w:val="left" w:pos="851"/>
              </w:tabs>
              <w:ind w:left="0"/>
              <w:jc w:val="center"/>
            </w:pPr>
          </w:p>
        </w:tc>
        <w:tc>
          <w:tcPr>
            <w:tcW w:w="2268" w:type="dxa"/>
            <w:tcBorders>
              <w:right w:val="single" w:sz="4" w:space="0" w:color="auto"/>
            </w:tcBorders>
            <w:vAlign w:val="center"/>
          </w:tcPr>
          <w:p w:rsidR="007E17F7" w:rsidRPr="00692A1F" w:rsidRDefault="007E17F7" w:rsidP="004F149B">
            <w:pPr>
              <w:pStyle w:val="a4"/>
              <w:tabs>
                <w:tab w:val="left" w:pos="851"/>
              </w:tabs>
              <w:ind w:left="0"/>
              <w:jc w:val="center"/>
            </w:pPr>
            <w:r w:rsidRPr="00692A1F">
              <w:t>факт %</w:t>
            </w:r>
          </w:p>
        </w:tc>
        <w:tc>
          <w:tcPr>
            <w:tcW w:w="2353" w:type="dxa"/>
            <w:tcBorders>
              <w:right w:val="single" w:sz="4" w:space="0" w:color="auto"/>
            </w:tcBorders>
            <w:vAlign w:val="center"/>
          </w:tcPr>
          <w:p w:rsidR="007E17F7" w:rsidRPr="00692A1F" w:rsidRDefault="007E17F7" w:rsidP="004F149B">
            <w:pPr>
              <w:pStyle w:val="a4"/>
              <w:tabs>
                <w:tab w:val="left" w:pos="851"/>
              </w:tabs>
              <w:ind w:left="0"/>
              <w:jc w:val="center"/>
            </w:pPr>
            <w:r w:rsidRPr="00692A1F">
              <w:t>Сумма</w:t>
            </w:r>
          </w:p>
          <w:p w:rsidR="007E17F7" w:rsidRPr="00692A1F" w:rsidRDefault="007E17F7" w:rsidP="004F149B">
            <w:pPr>
              <w:pStyle w:val="a4"/>
              <w:tabs>
                <w:tab w:val="left" w:pos="851"/>
              </w:tabs>
              <w:ind w:left="0"/>
              <w:jc w:val="center"/>
            </w:pPr>
            <w:r w:rsidRPr="00692A1F">
              <w:t>(тыс. руб.)</w:t>
            </w:r>
          </w:p>
        </w:tc>
        <w:tc>
          <w:tcPr>
            <w:tcW w:w="1943" w:type="dxa"/>
            <w:tcBorders>
              <w:left w:val="single" w:sz="4" w:space="0" w:color="auto"/>
            </w:tcBorders>
            <w:vAlign w:val="center"/>
          </w:tcPr>
          <w:p w:rsidR="007E17F7" w:rsidRPr="00692A1F" w:rsidRDefault="007E17F7" w:rsidP="004F149B">
            <w:pPr>
              <w:pStyle w:val="a4"/>
              <w:tabs>
                <w:tab w:val="left" w:pos="851"/>
              </w:tabs>
              <w:ind w:left="0"/>
              <w:jc w:val="center"/>
            </w:pPr>
            <w:r w:rsidRPr="00692A1F">
              <w:t>(+) (-)</w:t>
            </w:r>
          </w:p>
          <w:p w:rsidR="007E17F7" w:rsidRPr="00692A1F" w:rsidRDefault="007E17F7" w:rsidP="004F149B">
            <w:pPr>
              <w:pStyle w:val="a4"/>
              <w:tabs>
                <w:tab w:val="left" w:pos="851"/>
              </w:tabs>
              <w:ind w:left="0"/>
              <w:jc w:val="center"/>
            </w:pPr>
            <w:r w:rsidRPr="00692A1F">
              <w:t>в сравнении с 2015 г.</w:t>
            </w:r>
          </w:p>
          <w:p w:rsidR="007E17F7" w:rsidRPr="00692A1F" w:rsidRDefault="007E17F7" w:rsidP="004F149B">
            <w:pPr>
              <w:pStyle w:val="a4"/>
              <w:tabs>
                <w:tab w:val="left" w:pos="851"/>
              </w:tabs>
              <w:ind w:left="0"/>
              <w:jc w:val="center"/>
            </w:pPr>
            <w:r w:rsidRPr="00692A1F">
              <w:t>(тыс. руб.)</w:t>
            </w:r>
          </w:p>
        </w:tc>
      </w:tr>
      <w:tr w:rsidR="007E17F7" w:rsidRPr="00692A1F" w:rsidTr="004F149B">
        <w:trPr>
          <w:jc w:val="center"/>
        </w:trPr>
        <w:tc>
          <w:tcPr>
            <w:tcW w:w="2598" w:type="dxa"/>
            <w:vAlign w:val="center"/>
          </w:tcPr>
          <w:p w:rsidR="007E17F7" w:rsidRPr="00692A1F" w:rsidRDefault="007E17F7" w:rsidP="004F149B">
            <w:pPr>
              <w:pStyle w:val="a4"/>
              <w:tabs>
                <w:tab w:val="left" w:pos="851"/>
              </w:tabs>
              <w:ind w:left="0"/>
              <w:jc w:val="center"/>
            </w:pPr>
            <w:r>
              <w:t>96605,8</w:t>
            </w:r>
          </w:p>
        </w:tc>
        <w:tc>
          <w:tcPr>
            <w:tcW w:w="2268" w:type="dxa"/>
            <w:tcBorders>
              <w:right w:val="single" w:sz="4" w:space="0" w:color="auto"/>
            </w:tcBorders>
            <w:vAlign w:val="center"/>
          </w:tcPr>
          <w:p w:rsidR="007E17F7" w:rsidRPr="00692A1F" w:rsidRDefault="007E17F7" w:rsidP="004F149B">
            <w:pPr>
              <w:pStyle w:val="a4"/>
              <w:tabs>
                <w:tab w:val="left" w:pos="851"/>
              </w:tabs>
              <w:ind w:left="0"/>
              <w:jc w:val="center"/>
            </w:pPr>
            <w:r>
              <w:t>99,6</w:t>
            </w:r>
          </w:p>
        </w:tc>
        <w:tc>
          <w:tcPr>
            <w:tcW w:w="2353" w:type="dxa"/>
            <w:tcBorders>
              <w:right w:val="single" w:sz="4" w:space="0" w:color="auto"/>
            </w:tcBorders>
            <w:vAlign w:val="center"/>
          </w:tcPr>
          <w:p w:rsidR="007E17F7" w:rsidRPr="00692A1F" w:rsidRDefault="007E17F7" w:rsidP="004F149B">
            <w:pPr>
              <w:pStyle w:val="a4"/>
              <w:tabs>
                <w:tab w:val="left" w:pos="851"/>
              </w:tabs>
              <w:ind w:left="0"/>
              <w:jc w:val="center"/>
            </w:pPr>
            <w:r>
              <w:t>72413,7</w:t>
            </w:r>
          </w:p>
        </w:tc>
        <w:tc>
          <w:tcPr>
            <w:tcW w:w="1943" w:type="dxa"/>
            <w:tcBorders>
              <w:left w:val="single" w:sz="4" w:space="0" w:color="auto"/>
            </w:tcBorders>
            <w:vAlign w:val="center"/>
          </w:tcPr>
          <w:p w:rsidR="007E17F7" w:rsidRPr="00692A1F" w:rsidRDefault="007E17F7" w:rsidP="004F149B">
            <w:pPr>
              <w:pStyle w:val="a4"/>
              <w:tabs>
                <w:tab w:val="left" w:pos="851"/>
              </w:tabs>
              <w:ind w:left="0"/>
              <w:jc w:val="center"/>
            </w:pPr>
            <w:r>
              <w:t>-24192,1</w:t>
            </w:r>
          </w:p>
        </w:tc>
      </w:tr>
    </w:tbl>
    <w:p w:rsidR="007E17F7" w:rsidRPr="00692A1F" w:rsidRDefault="007E17F7" w:rsidP="007E17F7">
      <w:pPr>
        <w:pStyle w:val="a4"/>
        <w:tabs>
          <w:tab w:val="left" w:pos="851"/>
        </w:tabs>
        <w:ind w:left="357"/>
        <w:jc w:val="both"/>
        <w:rPr>
          <w:b/>
          <w:u w:val="single"/>
        </w:rPr>
      </w:pPr>
    </w:p>
    <w:tbl>
      <w:tblPr>
        <w:tblW w:w="9146" w:type="dxa"/>
        <w:jc w:val="center"/>
        <w:tblInd w:w="-2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119"/>
        <w:gridCol w:w="2625"/>
      </w:tblGrid>
      <w:tr w:rsidR="007E17F7" w:rsidRPr="00692A1F" w:rsidTr="004F149B">
        <w:trPr>
          <w:jc w:val="center"/>
        </w:trPr>
        <w:tc>
          <w:tcPr>
            <w:tcW w:w="9146" w:type="dxa"/>
            <w:gridSpan w:val="3"/>
            <w:shd w:val="clear" w:color="auto" w:fill="auto"/>
            <w:vAlign w:val="center"/>
          </w:tcPr>
          <w:p w:rsidR="007E17F7" w:rsidRPr="00692A1F" w:rsidRDefault="007E17F7" w:rsidP="004F149B">
            <w:pPr>
              <w:pStyle w:val="a4"/>
              <w:tabs>
                <w:tab w:val="left" w:pos="851"/>
              </w:tabs>
              <w:ind w:left="0"/>
              <w:jc w:val="center"/>
            </w:pPr>
            <w:r w:rsidRPr="00692A1F">
              <w:t>Доля расходов на культуру в консолидированном бюджете муниципального образования</w:t>
            </w:r>
          </w:p>
        </w:tc>
      </w:tr>
      <w:tr w:rsidR="007E17F7" w:rsidRPr="00692A1F" w:rsidTr="004F149B">
        <w:trPr>
          <w:jc w:val="center"/>
        </w:trPr>
        <w:tc>
          <w:tcPr>
            <w:tcW w:w="3402" w:type="dxa"/>
            <w:tcBorders>
              <w:right w:val="single" w:sz="4" w:space="0" w:color="auto"/>
            </w:tcBorders>
            <w:shd w:val="clear" w:color="auto" w:fill="auto"/>
            <w:vAlign w:val="center"/>
          </w:tcPr>
          <w:p w:rsidR="007E17F7" w:rsidRPr="00692A1F" w:rsidRDefault="007E17F7" w:rsidP="004F149B">
            <w:pPr>
              <w:pStyle w:val="a4"/>
              <w:tabs>
                <w:tab w:val="left" w:pos="851"/>
              </w:tabs>
              <w:ind w:left="0"/>
              <w:jc w:val="center"/>
            </w:pPr>
            <w:r w:rsidRPr="00692A1F">
              <w:t>2015 г.</w:t>
            </w:r>
          </w:p>
        </w:tc>
        <w:tc>
          <w:tcPr>
            <w:tcW w:w="5744" w:type="dxa"/>
            <w:gridSpan w:val="2"/>
            <w:tcBorders>
              <w:left w:val="single" w:sz="4" w:space="0" w:color="auto"/>
            </w:tcBorders>
            <w:shd w:val="clear" w:color="auto" w:fill="auto"/>
            <w:vAlign w:val="center"/>
          </w:tcPr>
          <w:p w:rsidR="007E17F7" w:rsidRPr="00692A1F" w:rsidRDefault="007E17F7" w:rsidP="004F149B">
            <w:pPr>
              <w:pStyle w:val="a4"/>
              <w:tabs>
                <w:tab w:val="left" w:pos="851"/>
              </w:tabs>
              <w:ind w:left="0"/>
              <w:jc w:val="center"/>
            </w:pPr>
            <w:r w:rsidRPr="00692A1F">
              <w:t>2016 г.</w:t>
            </w:r>
          </w:p>
        </w:tc>
      </w:tr>
      <w:tr w:rsidR="007E17F7" w:rsidRPr="00692A1F" w:rsidTr="004F149B">
        <w:trPr>
          <w:jc w:val="center"/>
        </w:trPr>
        <w:tc>
          <w:tcPr>
            <w:tcW w:w="3402" w:type="dxa"/>
            <w:tcBorders>
              <w:right w:val="single" w:sz="4" w:space="0" w:color="auto"/>
            </w:tcBorders>
            <w:shd w:val="clear" w:color="auto" w:fill="auto"/>
            <w:vAlign w:val="center"/>
          </w:tcPr>
          <w:p w:rsidR="007E17F7" w:rsidRPr="00692A1F" w:rsidRDefault="007E17F7" w:rsidP="004F149B">
            <w:pPr>
              <w:pStyle w:val="a4"/>
              <w:tabs>
                <w:tab w:val="left" w:pos="851"/>
              </w:tabs>
              <w:ind w:left="0"/>
              <w:jc w:val="center"/>
            </w:pPr>
            <w:r w:rsidRPr="00692A1F">
              <w:t>фактически %</w:t>
            </w:r>
          </w:p>
        </w:tc>
        <w:tc>
          <w:tcPr>
            <w:tcW w:w="3119" w:type="dxa"/>
            <w:tcBorders>
              <w:left w:val="single" w:sz="4" w:space="0" w:color="auto"/>
              <w:right w:val="single" w:sz="4" w:space="0" w:color="auto"/>
            </w:tcBorders>
            <w:shd w:val="clear" w:color="auto" w:fill="auto"/>
            <w:vAlign w:val="center"/>
          </w:tcPr>
          <w:p w:rsidR="007E17F7" w:rsidRPr="00692A1F" w:rsidRDefault="007E17F7" w:rsidP="004F149B">
            <w:pPr>
              <w:pStyle w:val="a4"/>
              <w:tabs>
                <w:tab w:val="left" w:pos="851"/>
              </w:tabs>
              <w:ind w:left="0"/>
              <w:jc w:val="center"/>
            </w:pPr>
            <w:r w:rsidRPr="00692A1F">
              <w:t>запланировано %</w:t>
            </w:r>
          </w:p>
        </w:tc>
        <w:tc>
          <w:tcPr>
            <w:tcW w:w="2625" w:type="dxa"/>
            <w:tcBorders>
              <w:left w:val="single" w:sz="4" w:space="0" w:color="auto"/>
            </w:tcBorders>
            <w:shd w:val="clear" w:color="auto" w:fill="auto"/>
            <w:vAlign w:val="center"/>
          </w:tcPr>
          <w:p w:rsidR="007E17F7" w:rsidRPr="00692A1F" w:rsidRDefault="007E17F7" w:rsidP="004F149B">
            <w:pPr>
              <w:pStyle w:val="a4"/>
              <w:tabs>
                <w:tab w:val="left" w:pos="851"/>
              </w:tabs>
              <w:ind w:left="0"/>
              <w:jc w:val="center"/>
            </w:pPr>
            <w:r w:rsidRPr="00692A1F">
              <w:t>(+) (-) в сравнении с 2015 г. %</w:t>
            </w:r>
          </w:p>
        </w:tc>
      </w:tr>
      <w:tr w:rsidR="007E17F7" w:rsidRPr="00692A1F" w:rsidTr="004F149B">
        <w:trPr>
          <w:jc w:val="center"/>
        </w:trPr>
        <w:tc>
          <w:tcPr>
            <w:tcW w:w="3402" w:type="dxa"/>
            <w:shd w:val="clear" w:color="auto" w:fill="auto"/>
          </w:tcPr>
          <w:p w:rsidR="007E17F7" w:rsidRPr="004B25A2" w:rsidRDefault="007E17F7" w:rsidP="004F149B">
            <w:pPr>
              <w:pStyle w:val="a4"/>
              <w:tabs>
                <w:tab w:val="left" w:pos="851"/>
              </w:tabs>
              <w:ind w:left="0"/>
              <w:jc w:val="center"/>
            </w:pPr>
            <w:r w:rsidRPr="004B25A2">
              <w:t>12</w:t>
            </w:r>
            <w:r>
              <w:t>,</w:t>
            </w:r>
            <w:r w:rsidRPr="004B25A2">
              <w:t>1</w:t>
            </w:r>
          </w:p>
        </w:tc>
        <w:tc>
          <w:tcPr>
            <w:tcW w:w="3119" w:type="dxa"/>
            <w:shd w:val="clear" w:color="auto" w:fill="auto"/>
          </w:tcPr>
          <w:p w:rsidR="007E17F7" w:rsidRPr="004B25A2" w:rsidRDefault="007E17F7" w:rsidP="004F149B">
            <w:pPr>
              <w:pStyle w:val="a4"/>
              <w:tabs>
                <w:tab w:val="left" w:pos="851"/>
              </w:tabs>
              <w:ind w:left="0"/>
              <w:jc w:val="center"/>
            </w:pPr>
            <w:r w:rsidRPr="004B25A2">
              <w:t>10,2</w:t>
            </w:r>
          </w:p>
        </w:tc>
        <w:tc>
          <w:tcPr>
            <w:tcW w:w="2625" w:type="dxa"/>
            <w:shd w:val="clear" w:color="auto" w:fill="auto"/>
          </w:tcPr>
          <w:p w:rsidR="007E17F7" w:rsidRPr="004B25A2" w:rsidRDefault="007E17F7" w:rsidP="004F149B">
            <w:pPr>
              <w:pStyle w:val="a4"/>
              <w:tabs>
                <w:tab w:val="left" w:pos="851"/>
              </w:tabs>
              <w:ind w:left="0"/>
              <w:jc w:val="center"/>
            </w:pPr>
            <w:r w:rsidRPr="004B25A2">
              <w:t>-1,9</w:t>
            </w:r>
          </w:p>
        </w:tc>
      </w:tr>
    </w:tbl>
    <w:p w:rsidR="007E17F7" w:rsidRPr="00C670E8" w:rsidRDefault="007E17F7" w:rsidP="007E17F7">
      <w:pPr>
        <w:tabs>
          <w:tab w:val="left" w:pos="851"/>
        </w:tabs>
        <w:ind w:firstLine="357"/>
        <w:contextualSpacing/>
        <w:jc w:val="both"/>
        <w:rPr>
          <w:rFonts w:eastAsia="Calibri"/>
          <w:sz w:val="28"/>
          <w:szCs w:val="28"/>
          <w:lang w:eastAsia="en-US" w:bidi="en-US"/>
        </w:rPr>
      </w:pPr>
      <w:r>
        <w:rPr>
          <w:rFonts w:eastAsia="Calibri"/>
          <w:sz w:val="28"/>
          <w:szCs w:val="28"/>
          <w:lang w:eastAsia="en-US" w:bidi="en-US"/>
        </w:rPr>
        <w:t>Причиной неисполнения бюджета на 0,4% стала э</w:t>
      </w:r>
      <w:r w:rsidRPr="00C670E8">
        <w:rPr>
          <w:rFonts w:eastAsia="Calibri"/>
          <w:sz w:val="28"/>
          <w:szCs w:val="28"/>
          <w:lang w:eastAsia="en-US" w:bidi="en-US"/>
        </w:rPr>
        <w:t>кономия по ст. 213</w:t>
      </w:r>
      <w:r>
        <w:rPr>
          <w:rFonts w:eastAsia="Calibri"/>
          <w:sz w:val="28"/>
          <w:szCs w:val="28"/>
          <w:lang w:eastAsia="en-US" w:bidi="en-US"/>
        </w:rPr>
        <w:t xml:space="preserve"> (заработная плата), которая </w:t>
      </w:r>
      <w:r w:rsidRPr="00C670E8">
        <w:rPr>
          <w:rFonts w:eastAsia="Calibri"/>
          <w:sz w:val="28"/>
          <w:szCs w:val="28"/>
          <w:lang w:eastAsia="en-US" w:bidi="en-US"/>
        </w:rPr>
        <w:t>по итогам</w:t>
      </w:r>
      <w:r>
        <w:rPr>
          <w:rFonts w:eastAsia="Calibri"/>
          <w:sz w:val="28"/>
          <w:szCs w:val="28"/>
          <w:lang w:eastAsia="en-US" w:bidi="en-US"/>
        </w:rPr>
        <w:t xml:space="preserve"> финансового </w:t>
      </w:r>
      <w:r w:rsidRPr="00C670E8">
        <w:rPr>
          <w:rFonts w:eastAsia="Calibri"/>
          <w:sz w:val="28"/>
          <w:szCs w:val="28"/>
          <w:lang w:eastAsia="en-US" w:bidi="en-US"/>
        </w:rPr>
        <w:t>года составила 391,0 тыс. рублей.</w:t>
      </w:r>
    </w:p>
    <w:p w:rsidR="007E17F7" w:rsidRDefault="007E17F7" w:rsidP="007E17F7">
      <w:pPr>
        <w:pStyle w:val="a4"/>
        <w:tabs>
          <w:tab w:val="left" w:pos="851"/>
        </w:tabs>
        <w:ind w:left="0" w:firstLine="357"/>
        <w:jc w:val="both"/>
        <w:rPr>
          <w:sz w:val="28"/>
          <w:szCs w:val="28"/>
        </w:rPr>
      </w:pPr>
    </w:p>
    <w:p w:rsidR="007E17F7" w:rsidRPr="00484B26" w:rsidRDefault="007E17F7" w:rsidP="00484B26">
      <w:pPr>
        <w:tabs>
          <w:tab w:val="left" w:pos="851"/>
        </w:tabs>
        <w:jc w:val="both"/>
        <w:rPr>
          <w:sz w:val="28"/>
          <w:szCs w:val="28"/>
        </w:rPr>
      </w:pPr>
      <w:r w:rsidRPr="00484B26">
        <w:rPr>
          <w:sz w:val="28"/>
          <w:szCs w:val="28"/>
        </w:rPr>
        <w:t>Объем доходов от приносящей доход деятельности.</w:t>
      </w:r>
    </w:p>
    <w:p w:rsidR="007E17F7" w:rsidRPr="00625784" w:rsidRDefault="007E17F7" w:rsidP="007E17F7">
      <w:pPr>
        <w:pStyle w:val="a4"/>
        <w:tabs>
          <w:tab w:val="left" w:pos="851"/>
        </w:tabs>
        <w:ind w:left="0"/>
        <w:jc w:val="both"/>
        <w:rPr>
          <w:sz w:val="16"/>
          <w:szCs w:val="16"/>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5"/>
        <w:gridCol w:w="1288"/>
        <w:gridCol w:w="1276"/>
        <w:gridCol w:w="1559"/>
        <w:gridCol w:w="1701"/>
        <w:gridCol w:w="1843"/>
      </w:tblGrid>
      <w:tr w:rsidR="007E17F7" w:rsidRPr="00736078" w:rsidTr="004F149B">
        <w:tc>
          <w:tcPr>
            <w:tcW w:w="1405" w:type="dxa"/>
            <w:vMerge w:val="restart"/>
          </w:tcPr>
          <w:p w:rsidR="007E17F7" w:rsidRPr="00692A1F" w:rsidRDefault="007E17F7" w:rsidP="004F149B">
            <w:pPr>
              <w:tabs>
                <w:tab w:val="left" w:pos="851"/>
              </w:tabs>
              <w:spacing w:line="276" w:lineRule="auto"/>
              <w:contextualSpacing/>
              <w:jc w:val="center"/>
              <w:rPr>
                <w:rFonts w:eastAsia="Calibri"/>
                <w:lang w:eastAsia="en-US" w:bidi="en-US"/>
              </w:rPr>
            </w:pPr>
            <w:r w:rsidRPr="00692A1F">
              <w:rPr>
                <w:rFonts w:eastAsia="Calibri"/>
                <w:lang w:eastAsia="en-US" w:bidi="en-US"/>
              </w:rPr>
              <w:t xml:space="preserve">объем доходов, запланированных </w:t>
            </w:r>
          </w:p>
          <w:p w:rsidR="007E17F7" w:rsidRPr="00692A1F" w:rsidRDefault="007E17F7" w:rsidP="004F149B">
            <w:pPr>
              <w:tabs>
                <w:tab w:val="left" w:pos="851"/>
              </w:tabs>
              <w:spacing w:line="276" w:lineRule="auto"/>
              <w:contextualSpacing/>
              <w:jc w:val="center"/>
              <w:rPr>
                <w:rFonts w:eastAsia="Calibri"/>
                <w:lang w:eastAsia="en-US" w:bidi="en-US"/>
              </w:rPr>
            </w:pPr>
            <w:r w:rsidRPr="00692A1F">
              <w:rPr>
                <w:rFonts w:eastAsia="Calibri"/>
                <w:lang w:eastAsia="en-US" w:bidi="en-US"/>
              </w:rPr>
              <w:t>на 2015 г. (тыс. руб.)</w:t>
            </w:r>
          </w:p>
        </w:tc>
        <w:tc>
          <w:tcPr>
            <w:tcW w:w="7667" w:type="dxa"/>
            <w:gridSpan w:val="5"/>
            <w:tcBorders>
              <w:top w:val="single" w:sz="4" w:space="0" w:color="auto"/>
              <w:right w:val="single" w:sz="4" w:space="0" w:color="auto"/>
            </w:tcBorders>
          </w:tcPr>
          <w:p w:rsidR="007E17F7" w:rsidRPr="00692A1F" w:rsidRDefault="007E17F7" w:rsidP="004F149B">
            <w:pPr>
              <w:tabs>
                <w:tab w:val="left" w:pos="851"/>
              </w:tabs>
              <w:spacing w:line="276" w:lineRule="auto"/>
              <w:contextualSpacing/>
              <w:jc w:val="center"/>
              <w:rPr>
                <w:rFonts w:eastAsia="Calibri"/>
                <w:lang w:eastAsia="en-US" w:bidi="en-US"/>
              </w:rPr>
            </w:pPr>
            <w:r w:rsidRPr="00692A1F">
              <w:rPr>
                <w:rFonts w:eastAsia="Calibri"/>
                <w:lang w:eastAsia="en-US" w:bidi="en-US"/>
              </w:rPr>
              <w:t>выполнено за 2015 год</w:t>
            </w:r>
          </w:p>
        </w:tc>
      </w:tr>
      <w:tr w:rsidR="007E17F7" w:rsidRPr="00736078" w:rsidTr="004F149B">
        <w:tc>
          <w:tcPr>
            <w:tcW w:w="1405" w:type="dxa"/>
            <w:vMerge/>
          </w:tcPr>
          <w:p w:rsidR="007E17F7" w:rsidRPr="00692A1F" w:rsidRDefault="007E17F7" w:rsidP="004F149B">
            <w:pPr>
              <w:tabs>
                <w:tab w:val="left" w:pos="851"/>
              </w:tabs>
              <w:spacing w:line="276" w:lineRule="auto"/>
              <w:contextualSpacing/>
              <w:rPr>
                <w:rFonts w:eastAsia="Calibri"/>
                <w:b/>
                <w:u w:val="single"/>
                <w:lang w:eastAsia="en-US" w:bidi="en-US"/>
              </w:rPr>
            </w:pPr>
          </w:p>
        </w:tc>
        <w:tc>
          <w:tcPr>
            <w:tcW w:w="1288" w:type="dxa"/>
            <w:tcBorders>
              <w:right w:val="single" w:sz="4" w:space="0" w:color="auto"/>
            </w:tcBorders>
            <w:vAlign w:val="center"/>
          </w:tcPr>
          <w:p w:rsidR="007E17F7" w:rsidRPr="00692A1F" w:rsidRDefault="007E17F7" w:rsidP="004F149B">
            <w:pPr>
              <w:tabs>
                <w:tab w:val="left" w:pos="851"/>
              </w:tabs>
              <w:spacing w:line="276" w:lineRule="auto"/>
              <w:contextualSpacing/>
              <w:jc w:val="center"/>
              <w:rPr>
                <w:rFonts w:eastAsia="Calibri"/>
                <w:lang w:eastAsia="en-US" w:bidi="en-US"/>
              </w:rPr>
            </w:pPr>
            <w:r w:rsidRPr="00692A1F">
              <w:rPr>
                <w:rFonts w:eastAsia="Calibri"/>
                <w:lang w:eastAsia="en-US" w:bidi="en-US"/>
              </w:rPr>
              <w:t xml:space="preserve">сумма </w:t>
            </w:r>
          </w:p>
          <w:p w:rsidR="007E17F7" w:rsidRPr="00692A1F" w:rsidRDefault="007E17F7" w:rsidP="004F149B">
            <w:pPr>
              <w:tabs>
                <w:tab w:val="left" w:pos="851"/>
              </w:tabs>
              <w:spacing w:line="276" w:lineRule="auto"/>
              <w:contextualSpacing/>
              <w:jc w:val="center"/>
              <w:rPr>
                <w:rFonts w:eastAsia="Calibri"/>
                <w:lang w:eastAsia="en-US" w:bidi="en-US"/>
              </w:rPr>
            </w:pPr>
            <w:r w:rsidRPr="00692A1F">
              <w:rPr>
                <w:rFonts w:eastAsia="Calibri"/>
                <w:lang w:eastAsia="en-US" w:bidi="en-US"/>
              </w:rPr>
              <w:t>(тыс. руб.)</w:t>
            </w:r>
          </w:p>
        </w:tc>
        <w:tc>
          <w:tcPr>
            <w:tcW w:w="1276" w:type="dxa"/>
            <w:tcBorders>
              <w:left w:val="single" w:sz="4" w:space="0" w:color="auto"/>
              <w:right w:val="single" w:sz="4" w:space="0" w:color="auto"/>
            </w:tcBorders>
            <w:vAlign w:val="center"/>
          </w:tcPr>
          <w:p w:rsidR="007E17F7" w:rsidRPr="00692A1F" w:rsidRDefault="007E17F7" w:rsidP="004F149B">
            <w:pPr>
              <w:tabs>
                <w:tab w:val="left" w:pos="851"/>
              </w:tabs>
              <w:spacing w:line="276" w:lineRule="auto"/>
              <w:contextualSpacing/>
              <w:jc w:val="center"/>
              <w:rPr>
                <w:rFonts w:eastAsia="Calibri"/>
                <w:lang w:eastAsia="en-US" w:bidi="en-US"/>
              </w:rPr>
            </w:pPr>
            <w:r w:rsidRPr="00692A1F">
              <w:rPr>
                <w:rFonts w:eastAsia="Calibri"/>
                <w:lang w:eastAsia="en-US" w:bidi="en-US"/>
              </w:rPr>
              <w:t>%</w:t>
            </w:r>
          </w:p>
          <w:p w:rsidR="007E17F7" w:rsidRPr="00692A1F" w:rsidRDefault="007E17F7" w:rsidP="004F149B">
            <w:pPr>
              <w:tabs>
                <w:tab w:val="left" w:pos="851"/>
              </w:tabs>
              <w:spacing w:line="276" w:lineRule="auto"/>
              <w:contextualSpacing/>
              <w:jc w:val="center"/>
              <w:rPr>
                <w:rFonts w:eastAsia="Calibri"/>
                <w:lang w:eastAsia="en-US" w:bidi="en-US"/>
              </w:rPr>
            </w:pPr>
            <w:r w:rsidRPr="00692A1F">
              <w:rPr>
                <w:rFonts w:eastAsia="Calibri"/>
                <w:lang w:eastAsia="en-US" w:bidi="en-US"/>
              </w:rPr>
              <w:t>выполнения</w:t>
            </w:r>
          </w:p>
        </w:tc>
        <w:tc>
          <w:tcPr>
            <w:tcW w:w="1559" w:type="dxa"/>
            <w:tcBorders>
              <w:left w:val="single" w:sz="4" w:space="0" w:color="auto"/>
            </w:tcBorders>
            <w:vAlign w:val="center"/>
          </w:tcPr>
          <w:p w:rsidR="007E17F7" w:rsidRPr="00692A1F" w:rsidRDefault="007E17F7" w:rsidP="004F149B">
            <w:pPr>
              <w:tabs>
                <w:tab w:val="left" w:pos="851"/>
              </w:tabs>
              <w:spacing w:line="276" w:lineRule="auto"/>
              <w:contextualSpacing/>
              <w:jc w:val="center"/>
              <w:rPr>
                <w:rFonts w:eastAsia="Calibri"/>
                <w:lang w:eastAsia="en-US" w:bidi="en-US"/>
              </w:rPr>
            </w:pPr>
            <w:r w:rsidRPr="00692A1F">
              <w:rPr>
                <w:rFonts w:eastAsia="Calibri"/>
                <w:lang w:eastAsia="en-US" w:bidi="en-US"/>
              </w:rPr>
              <w:t>% от консолидированного бюджета сферы культуры</w:t>
            </w:r>
          </w:p>
        </w:tc>
        <w:tc>
          <w:tcPr>
            <w:tcW w:w="1701" w:type="dxa"/>
            <w:tcBorders>
              <w:left w:val="single" w:sz="4" w:space="0" w:color="auto"/>
            </w:tcBorders>
            <w:vAlign w:val="center"/>
          </w:tcPr>
          <w:p w:rsidR="007E17F7" w:rsidRPr="00692A1F" w:rsidRDefault="007E17F7" w:rsidP="004F149B">
            <w:pPr>
              <w:tabs>
                <w:tab w:val="left" w:pos="851"/>
              </w:tabs>
              <w:spacing w:line="276" w:lineRule="auto"/>
              <w:contextualSpacing/>
              <w:jc w:val="center"/>
              <w:rPr>
                <w:rFonts w:eastAsia="Calibri"/>
                <w:lang w:eastAsia="en-US" w:bidi="en-US"/>
              </w:rPr>
            </w:pPr>
            <w:r w:rsidRPr="00692A1F">
              <w:rPr>
                <w:rFonts w:eastAsia="Calibri"/>
                <w:lang w:eastAsia="en-US" w:bidi="en-US"/>
              </w:rPr>
              <w:t xml:space="preserve">% </w:t>
            </w:r>
            <w:proofErr w:type="gramStart"/>
            <w:r w:rsidRPr="00692A1F">
              <w:rPr>
                <w:rFonts w:eastAsia="Calibri"/>
                <w:lang w:eastAsia="en-US" w:bidi="en-US"/>
              </w:rPr>
              <w:t>направленный</w:t>
            </w:r>
            <w:proofErr w:type="gramEnd"/>
            <w:r w:rsidRPr="00692A1F">
              <w:rPr>
                <w:rFonts w:eastAsia="Calibri"/>
                <w:lang w:eastAsia="en-US" w:bidi="en-US"/>
              </w:rPr>
              <w:t xml:space="preserve"> на выплату заработной платы</w:t>
            </w:r>
          </w:p>
        </w:tc>
        <w:tc>
          <w:tcPr>
            <w:tcW w:w="1843" w:type="dxa"/>
            <w:tcBorders>
              <w:left w:val="single" w:sz="4" w:space="0" w:color="auto"/>
              <w:right w:val="single" w:sz="4" w:space="0" w:color="auto"/>
            </w:tcBorders>
            <w:vAlign w:val="center"/>
          </w:tcPr>
          <w:p w:rsidR="007E17F7" w:rsidRPr="00692A1F" w:rsidRDefault="007E17F7" w:rsidP="004F149B">
            <w:pPr>
              <w:tabs>
                <w:tab w:val="left" w:pos="851"/>
              </w:tabs>
              <w:spacing w:line="276" w:lineRule="auto"/>
              <w:contextualSpacing/>
              <w:jc w:val="center"/>
              <w:rPr>
                <w:rFonts w:eastAsia="Calibri"/>
                <w:lang w:eastAsia="en-US" w:bidi="en-US"/>
              </w:rPr>
            </w:pPr>
            <w:r w:rsidRPr="00692A1F">
              <w:rPr>
                <w:rFonts w:eastAsia="Calibri"/>
                <w:lang w:eastAsia="en-US" w:bidi="en-US"/>
              </w:rPr>
              <w:t>запланировано</w:t>
            </w:r>
          </w:p>
          <w:p w:rsidR="007E17F7" w:rsidRPr="00692A1F" w:rsidRDefault="007E17F7" w:rsidP="004F149B">
            <w:pPr>
              <w:tabs>
                <w:tab w:val="left" w:pos="851"/>
              </w:tabs>
              <w:spacing w:line="276" w:lineRule="auto"/>
              <w:contextualSpacing/>
              <w:jc w:val="center"/>
              <w:rPr>
                <w:rFonts w:eastAsia="Calibri"/>
                <w:lang w:eastAsia="en-US" w:bidi="en-US"/>
              </w:rPr>
            </w:pPr>
            <w:r w:rsidRPr="00692A1F">
              <w:rPr>
                <w:rFonts w:eastAsia="Calibri"/>
                <w:lang w:eastAsia="en-US" w:bidi="en-US"/>
              </w:rPr>
              <w:t xml:space="preserve"> на 2016 г.</w:t>
            </w:r>
          </w:p>
          <w:p w:rsidR="007E17F7" w:rsidRPr="00692A1F" w:rsidRDefault="007E17F7" w:rsidP="004F149B">
            <w:pPr>
              <w:tabs>
                <w:tab w:val="left" w:pos="851"/>
              </w:tabs>
              <w:spacing w:line="276" w:lineRule="auto"/>
              <w:contextualSpacing/>
              <w:jc w:val="center"/>
              <w:rPr>
                <w:rFonts w:eastAsia="Calibri"/>
                <w:lang w:eastAsia="en-US" w:bidi="en-US"/>
              </w:rPr>
            </w:pPr>
            <w:r w:rsidRPr="00692A1F">
              <w:rPr>
                <w:rFonts w:eastAsia="Calibri"/>
                <w:lang w:eastAsia="en-US" w:bidi="en-US"/>
              </w:rPr>
              <w:t>(тыс. руб.)</w:t>
            </w:r>
          </w:p>
        </w:tc>
      </w:tr>
      <w:tr w:rsidR="007E17F7" w:rsidRPr="00753AFF" w:rsidTr="004F149B">
        <w:tc>
          <w:tcPr>
            <w:tcW w:w="1405" w:type="dxa"/>
          </w:tcPr>
          <w:p w:rsidR="007E17F7" w:rsidRPr="003B24FD" w:rsidRDefault="007E17F7" w:rsidP="004F149B">
            <w:pPr>
              <w:tabs>
                <w:tab w:val="left" w:pos="851"/>
              </w:tabs>
              <w:spacing w:line="276" w:lineRule="auto"/>
              <w:contextualSpacing/>
              <w:jc w:val="center"/>
              <w:rPr>
                <w:rFonts w:eastAsia="Calibri"/>
                <w:lang w:eastAsia="en-US" w:bidi="en-US"/>
              </w:rPr>
            </w:pPr>
            <w:r w:rsidRPr="003B24FD">
              <w:rPr>
                <w:rFonts w:eastAsia="Calibri"/>
                <w:lang w:eastAsia="en-US" w:bidi="en-US"/>
              </w:rPr>
              <w:t>2879,0</w:t>
            </w:r>
          </w:p>
        </w:tc>
        <w:tc>
          <w:tcPr>
            <w:tcW w:w="1288" w:type="dxa"/>
            <w:tcBorders>
              <w:right w:val="single" w:sz="4" w:space="0" w:color="auto"/>
            </w:tcBorders>
          </w:tcPr>
          <w:p w:rsidR="007E17F7" w:rsidRPr="003B24FD" w:rsidRDefault="007E17F7" w:rsidP="004F149B">
            <w:pPr>
              <w:tabs>
                <w:tab w:val="left" w:pos="-108"/>
              </w:tabs>
              <w:spacing w:line="276" w:lineRule="auto"/>
              <w:ind w:right="-91" w:hanging="108"/>
              <w:contextualSpacing/>
              <w:jc w:val="center"/>
              <w:rPr>
                <w:rFonts w:eastAsia="Calibri"/>
                <w:lang w:eastAsia="en-US" w:bidi="en-US"/>
              </w:rPr>
            </w:pPr>
            <w:r w:rsidRPr="003B24FD">
              <w:rPr>
                <w:rFonts w:eastAsia="Calibri"/>
                <w:lang w:eastAsia="en-US" w:bidi="en-US"/>
              </w:rPr>
              <w:t>3122,7</w:t>
            </w:r>
          </w:p>
        </w:tc>
        <w:tc>
          <w:tcPr>
            <w:tcW w:w="1276" w:type="dxa"/>
            <w:tcBorders>
              <w:left w:val="single" w:sz="4" w:space="0" w:color="auto"/>
              <w:right w:val="single" w:sz="4" w:space="0" w:color="auto"/>
            </w:tcBorders>
          </w:tcPr>
          <w:p w:rsidR="007E17F7" w:rsidRPr="003B24FD" w:rsidRDefault="007E17F7" w:rsidP="004F149B">
            <w:pPr>
              <w:tabs>
                <w:tab w:val="left" w:pos="-108"/>
              </w:tabs>
              <w:spacing w:line="276" w:lineRule="auto"/>
              <w:ind w:right="-91" w:hanging="108"/>
              <w:contextualSpacing/>
              <w:jc w:val="center"/>
              <w:rPr>
                <w:rFonts w:eastAsia="Calibri"/>
                <w:lang w:eastAsia="en-US" w:bidi="en-US"/>
              </w:rPr>
            </w:pPr>
            <w:r w:rsidRPr="003B24FD">
              <w:rPr>
                <w:rFonts w:eastAsia="Calibri"/>
                <w:lang w:eastAsia="en-US" w:bidi="en-US"/>
              </w:rPr>
              <w:t>108,46</w:t>
            </w:r>
          </w:p>
        </w:tc>
        <w:tc>
          <w:tcPr>
            <w:tcW w:w="1559" w:type="dxa"/>
            <w:tcBorders>
              <w:left w:val="single" w:sz="4" w:space="0" w:color="auto"/>
            </w:tcBorders>
          </w:tcPr>
          <w:p w:rsidR="007E17F7" w:rsidRPr="003B24FD" w:rsidRDefault="007E17F7" w:rsidP="004F149B">
            <w:pPr>
              <w:tabs>
                <w:tab w:val="left" w:pos="-108"/>
              </w:tabs>
              <w:spacing w:line="276" w:lineRule="auto"/>
              <w:ind w:right="-91" w:hanging="108"/>
              <w:contextualSpacing/>
              <w:jc w:val="center"/>
              <w:rPr>
                <w:rFonts w:eastAsia="Calibri"/>
                <w:lang w:eastAsia="en-US" w:bidi="en-US"/>
              </w:rPr>
            </w:pPr>
            <w:r w:rsidRPr="003B24FD">
              <w:rPr>
                <w:rFonts w:eastAsia="Calibri"/>
                <w:lang w:eastAsia="en-US" w:bidi="en-US"/>
              </w:rPr>
              <w:t>3,0</w:t>
            </w:r>
          </w:p>
        </w:tc>
        <w:tc>
          <w:tcPr>
            <w:tcW w:w="1701" w:type="dxa"/>
            <w:tcBorders>
              <w:left w:val="single" w:sz="4" w:space="0" w:color="auto"/>
            </w:tcBorders>
          </w:tcPr>
          <w:p w:rsidR="007E17F7" w:rsidRPr="003B24FD" w:rsidRDefault="007E17F7" w:rsidP="004F149B">
            <w:pPr>
              <w:tabs>
                <w:tab w:val="left" w:pos="-108"/>
              </w:tabs>
              <w:spacing w:line="276" w:lineRule="auto"/>
              <w:ind w:right="-91" w:hanging="108"/>
              <w:contextualSpacing/>
              <w:jc w:val="center"/>
              <w:rPr>
                <w:rFonts w:eastAsia="Calibri"/>
                <w:lang w:eastAsia="en-US" w:bidi="en-US"/>
              </w:rPr>
            </w:pPr>
            <w:r w:rsidRPr="003B24FD">
              <w:rPr>
                <w:rFonts w:eastAsia="Calibri"/>
                <w:lang w:eastAsia="en-US" w:bidi="en-US"/>
              </w:rPr>
              <w:t>61,3</w:t>
            </w:r>
          </w:p>
        </w:tc>
        <w:tc>
          <w:tcPr>
            <w:tcW w:w="1843" w:type="dxa"/>
            <w:tcBorders>
              <w:left w:val="single" w:sz="4" w:space="0" w:color="auto"/>
            </w:tcBorders>
          </w:tcPr>
          <w:p w:rsidR="007E17F7" w:rsidRPr="003B24FD" w:rsidRDefault="007E17F7" w:rsidP="004F149B">
            <w:pPr>
              <w:tabs>
                <w:tab w:val="left" w:pos="-108"/>
              </w:tabs>
              <w:spacing w:line="276" w:lineRule="auto"/>
              <w:ind w:right="-91" w:hanging="108"/>
              <w:contextualSpacing/>
              <w:jc w:val="center"/>
              <w:rPr>
                <w:rFonts w:eastAsia="Calibri"/>
                <w:lang w:eastAsia="en-US" w:bidi="en-US"/>
              </w:rPr>
            </w:pPr>
            <w:r w:rsidRPr="003B24FD">
              <w:rPr>
                <w:rFonts w:eastAsia="Calibri"/>
                <w:lang w:eastAsia="en-US" w:bidi="en-US"/>
              </w:rPr>
              <w:t>3031,5</w:t>
            </w:r>
          </w:p>
        </w:tc>
      </w:tr>
    </w:tbl>
    <w:p w:rsidR="007E17F7" w:rsidRPr="00625784" w:rsidRDefault="007E17F7" w:rsidP="007E17F7">
      <w:pPr>
        <w:pStyle w:val="a4"/>
        <w:tabs>
          <w:tab w:val="left" w:pos="851"/>
        </w:tabs>
        <w:ind w:left="357"/>
        <w:jc w:val="both"/>
        <w:rPr>
          <w:b/>
          <w:sz w:val="16"/>
          <w:szCs w:val="16"/>
          <w:u w:val="single"/>
        </w:rPr>
      </w:pPr>
    </w:p>
    <w:p w:rsidR="007E17F7" w:rsidRPr="003F3FDA" w:rsidRDefault="007E17F7" w:rsidP="00484B26">
      <w:pPr>
        <w:pStyle w:val="a4"/>
        <w:tabs>
          <w:tab w:val="left" w:pos="0"/>
        </w:tabs>
        <w:ind w:left="0"/>
        <w:jc w:val="both"/>
        <w:rPr>
          <w:sz w:val="28"/>
          <w:szCs w:val="28"/>
        </w:rPr>
      </w:pPr>
      <w:r w:rsidRPr="003F3FDA">
        <w:rPr>
          <w:sz w:val="28"/>
          <w:szCs w:val="28"/>
        </w:rPr>
        <w:t>Объем средств, полученных от участия в конкурсах, грантах, от спонсоров и т. п. в 2015 г.</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5764"/>
        <w:gridCol w:w="2693"/>
      </w:tblGrid>
      <w:tr w:rsidR="007E17F7" w:rsidRPr="00BC051A" w:rsidTr="004F149B">
        <w:tc>
          <w:tcPr>
            <w:tcW w:w="615" w:type="dxa"/>
          </w:tcPr>
          <w:p w:rsidR="007E17F7" w:rsidRPr="003F3FDA" w:rsidRDefault="007E17F7" w:rsidP="004F149B">
            <w:pPr>
              <w:pStyle w:val="a4"/>
              <w:tabs>
                <w:tab w:val="left" w:pos="851"/>
              </w:tabs>
              <w:ind w:left="0"/>
              <w:jc w:val="center"/>
            </w:pPr>
            <w:r w:rsidRPr="003F3FDA">
              <w:t>№</w:t>
            </w:r>
          </w:p>
        </w:tc>
        <w:tc>
          <w:tcPr>
            <w:tcW w:w="5764" w:type="dxa"/>
          </w:tcPr>
          <w:p w:rsidR="007E17F7" w:rsidRPr="003F3FDA" w:rsidRDefault="007E17F7" w:rsidP="004F149B">
            <w:pPr>
              <w:pStyle w:val="a4"/>
              <w:tabs>
                <w:tab w:val="left" w:pos="851"/>
              </w:tabs>
              <w:ind w:left="0"/>
              <w:jc w:val="center"/>
            </w:pPr>
            <w:r w:rsidRPr="003F3FDA">
              <w:t>Название (конкурса, гранта и т. д.)</w:t>
            </w:r>
          </w:p>
        </w:tc>
        <w:tc>
          <w:tcPr>
            <w:tcW w:w="2693" w:type="dxa"/>
          </w:tcPr>
          <w:p w:rsidR="007E17F7" w:rsidRPr="003F3FDA" w:rsidRDefault="007E17F7" w:rsidP="004F149B">
            <w:pPr>
              <w:pStyle w:val="a4"/>
              <w:tabs>
                <w:tab w:val="left" w:pos="851"/>
              </w:tabs>
              <w:ind w:left="0"/>
              <w:jc w:val="center"/>
            </w:pPr>
            <w:r w:rsidRPr="003F3FDA">
              <w:t>Сумма (тыс. руб.)</w:t>
            </w:r>
          </w:p>
        </w:tc>
      </w:tr>
      <w:tr w:rsidR="007E17F7" w:rsidRPr="00BC051A" w:rsidTr="004F149B">
        <w:tc>
          <w:tcPr>
            <w:tcW w:w="615" w:type="dxa"/>
          </w:tcPr>
          <w:p w:rsidR="007E17F7" w:rsidRPr="004849FD" w:rsidRDefault="007E17F7" w:rsidP="004F149B">
            <w:pPr>
              <w:pStyle w:val="a4"/>
              <w:tabs>
                <w:tab w:val="left" w:pos="851"/>
              </w:tabs>
              <w:ind w:left="0"/>
              <w:jc w:val="both"/>
            </w:pPr>
            <w:r w:rsidRPr="004849FD">
              <w:t>1</w:t>
            </w:r>
          </w:p>
        </w:tc>
        <w:tc>
          <w:tcPr>
            <w:tcW w:w="5764" w:type="dxa"/>
          </w:tcPr>
          <w:p w:rsidR="007E17F7" w:rsidRPr="003E6748" w:rsidRDefault="007E17F7" w:rsidP="004F149B">
            <w:pPr>
              <w:jc w:val="both"/>
              <w:rPr>
                <w:b/>
              </w:rPr>
            </w:pPr>
            <w:r w:rsidRPr="003E6748">
              <w:t>Государственная поддержка (грант) комплексного развития региональных и муниципальных учреждений культуры</w:t>
            </w:r>
          </w:p>
        </w:tc>
        <w:tc>
          <w:tcPr>
            <w:tcW w:w="2693" w:type="dxa"/>
          </w:tcPr>
          <w:p w:rsidR="007E17F7" w:rsidRPr="003E6748" w:rsidRDefault="007E17F7" w:rsidP="004F149B">
            <w:pPr>
              <w:pStyle w:val="a4"/>
              <w:tabs>
                <w:tab w:val="left" w:pos="851"/>
              </w:tabs>
              <w:ind w:left="0"/>
              <w:jc w:val="center"/>
            </w:pPr>
            <w:r>
              <w:t>100,0</w:t>
            </w:r>
          </w:p>
        </w:tc>
      </w:tr>
      <w:tr w:rsidR="007E17F7" w:rsidRPr="00BC051A" w:rsidTr="004F149B">
        <w:trPr>
          <w:trHeight w:val="73"/>
        </w:trPr>
        <w:tc>
          <w:tcPr>
            <w:tcW w:w="615" w:type="dxa"/>
          </w:tcPr>
          <w:p w:rsidR="007E17F7" w:rsidRPr="004849FD" w:rsidRDefault="007E17F7" w:rsidP="004F149B">
            <w:pPr>
              <w:pStyle w:val="a4"/>
              <w:tabs>
                <w:tab w:val="left" w:pos="851"/>
              </w:tabs>
              <w:ind w:left="0"/>
              <w:jc w:val="both"/>
            </w:pPr>
            <w:r>
              <w:t>2</w:t>
            </w:r>
          </w:p>
        </w:tc>
        <w:tc>
          <w:tcPr>
            <w:tcW w:w="5764" w:type="dxa"/>
          </w:tcPr>
          <w:p w:rsidR="007E17F7" w:rsidRPr="003E6748" w:rsidRDefault="007E17F7" w:rsidP="004F149B">
            <w:pPr>
              <w:jc w:val="both"/>
              <w:rPr>
                <w:b/>
              </w:rPr>
            </w:pPr>
            <w:r w:rsidRPr="003E6748">
              <w:t>Государственная поддержка лучших работников муниципальных учреждений культуры находящихся на территории с/</w:t>
            </w:r>
            <w:proofErr w:type="gramStart"/>
            <w:r w:rsidRPr="003E6748">
              <w:t>п</w:t>
            </w:r>
            <w:proofErr w:type="gramEnd"/>
          </w:p>
        </w:tc>
        <w:tc>
          <w:tcPr>
            <w:tcW w:w="2693" w:type="dxa"/>
          </w:tcPr>
          <w:p w:rsidR="007E17F7" w:rsidRPr="003E6748" w:rsidRDefault="007E17F7" w:rsidP="004F149B">
            <w:pPr>
              <w:pStyle w:val="a4"/>
              <w:tabs>
                <w:tab w:val="left" w:pos="851"/>
              </w:tabs>
              <w:ind w:left="0"/>
              <w:jc w:val="center"/>
            </w:pPr>
            <w:r w:rsidRPr="003E6748">
              <w:t>100,0</w:t>
            </w:r>
          </w:p>
        </w:tc>
      </w:tr>
      <w:tr w:rsidR="007E17F7" w:rsidRPr="00BC051A" w:rsidTr="004F149B">
        <w:tc>
          <w:tcPr>
            <w:tcW w:w="615" w:type="dxa"/>
          </w:tcPr>
          <w:p w:rsidR="007E17F7" w:rsidRPr="004849FD" w:rsidRDefault="007E17F7" w:rsidP="004F149B">
            <w:pPr>
              <w:pStyle w:val="a4"/>
              <w:tabs>
                <w:tab w:val="left" w:pos="851"/>
              </w:tabs>
              <w:ind w:left="0"/>
              <w:jc w:val="both"/>
            </w:pPr>
          </w:p>
        </w:tc>
        <w:tc>
          <w:tcPr>
            <w:tcW w:w="5764" w:type="dxa"/>
          </w:tcPr>
          <w:p w:rsidR="007E17F7" w:rsidRPr="003E6748" w:rsidRDefault="007E17F7" w:rsidP="004F149B">
            <w:pPr>
              <w:jc w:val="both"/>
            </w:pPr>
            <w:r w:rsidRPr="003E6748">
              <w:t>ИТОГО</w:t>
            </w:r>
          </w:p>
        </w:tc>
        <w:tc>
          <w:tcPr>
            <w:tcW w:w="2693" w:type="dxa"/>
          </w:tcPr>
          <w:p w:rsidR="007E17F7" w:rsidRPr="003E6748" w:rsidRDefault="007E17F7" w:rsidP="004F149B">
            <w:pPr>
              <w:pStyle w:val="a4"/>
              <w:tabs>
                <w:tab w:val="left" w:pos="851"/>
              </w:tabs>
              <w:ind w:left="0"/>
              <w:jc w:val="center"/>
            </w:pPr>
            <w:r w:rsidRPr="003E6748">
              <w:t>200,0</w:t>
            </w:r>
          </w:p>
        </w:tc>
      </w:tr>
    </w:tbl>
    <w:p w:rsidR="007E17F7" w:rsidRPr="003F3FDA" w:rsidRDefault="007E17F7" w:rsidP="007E17F7">
      <w:pPr>
        <w:pStyle w:val="a4"/>
        <w:tabs>
          <w:tab w:val="left" w:pos="851"/>
        </w:tabs>
        <w:ind w:left="0"/>
        <w:jc w:val="both"/>
        <w:rPr>
          <w:b/>
          <w:sz w:val="28"/>
          <w:szCs w:val="28"/>
        </w:rPr>
      </w:pPr>
    </w:p>
    <w:p w:rsidR="007E17F7" w:rsidRPr="00F642F4" w:rsidRDefault="007E17F7" w:rsidP="00484B26">
      <w:pPr>
        <w:pStyle w:val="a4"/>
        <w:tabs>
          <w:tab w:val="left" w:pos="851"/>
        </w:tabs>
        <w:ind w:left="0"/>
        <w:jc w:val="both"/>
        <w:rPr>
          <w:sz w:val="20"/>
          <w:szCs w:val="20"/>
        </w:rPr>
      </w:pPr>
      <w:r w:rsidRPr="003F3FDA">
        <w:rPr>
          <w:sz w:val="28"/>
          <w:szCs w:val="28"/>
        </w:rPr>
        <w:t>Объем средств, полученных от участия в проекте «Народные инициативы» в 2015 г.</w:t>
      </w:r>
    </w:p>
    <w:p w:rsidR="007E17F7" w:rsidRPr="00E93CBD" w:rsidRDefault="007E17F7" w:rsidP="007E17F7">
      <w:pPr>
        <w:pStyle w:val="a4"/>
        <w:tabs>
          <w:tab w:val="left" w:pos="851"/>
        </w:tabs>
        <w:ind w:left="0" w:firstLine="357"/>
        <w:jc w:val="both"/>
        <w:rPr>
          <w:b/>
          <w:sz w:val="20"/>
          <w:szCs w:val="20"/>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693"/>
        <w:gridCol w:w="1560"/>
        <w:gridCol w:w="4252"/>
      </w:tblGrid>
      <w:tr w:rsidR="007E17F7" w:rsidRPr="00BC051A" w:rsidTr="004F149B">
        <w:tc>
          <w:tcPr>
            <w:tcW w:w="567" w:type="dxa"/>
            <w:vAlign w:val="center"/>
          </w:tcPr>
          <w:p w:rsidR="007E17F7" w:rsidRPr="003F3FDA" w:rsidRDefault="007E17F7" w:rsidP="004F149B">
            <w:pPr>
              <w:pStyle w:val="a4"/>
              <w:tabs>
                <w:tab w:val="left" w:pos="851"/>
              </w:tabs>
              <w:ind w:left="0"/>
              <w:jc w:val="center"/>
            </w:pPr>
            <w:r w:rsidRPr="003F3FDA">
              <w:t>№</w:t>
            </w:r>
          </w:p>
        </w:tc>
        <w:tc>
          <w:tcPr>
            <w:tcW w:w="2693" w:type="dxa"/>
            <w:vAlign w:val="center"/>
          </w:tcPr>
          <w:p w:rsidR="007E17F7" w:rsidRPr="003F3FDA" w:rsidRDefault="007E17F7" w:rsidP="004F149B">
            <w:pPr>
              <w:pStyle w:val="a4"/>
              <w:tabs>
                <w:tab w:val="left" w:pos="851"/>
              </w:tabs>
              <w:ind w:left="0"/>
              <w:jc w:val="center"/>
            </w:pPr>
            <w:r w:rsidRPr="003F3FDA">
              <w:t>Поселение, учреждение культуры</w:t>
            </w:r>
          </w:p>
        </w:tc>
        <w:tc>
          <w:tcPr>
            <w:tcW w:w="1560" w:type="dxa"/>
            <w:vAlign w:val="center"/>
          </w:tcPr>
          <w:p w:rsidR="007E17F7" w:rsidRPr="003F3FDA" w:rsidRDefault="007E17F7" w:rsidP="004F149B">
            <w:pPr>
              <w:pStyle w:val="a4"/>
              <w:tabs>
                <w:tab w:val="left" w:pos="851"/>
              </w:tabs>
              <w:ind w:left="0"/>
              <w:jc w:val="center"/>
            </w:pPr>
            <w:r w:rsidRPr="003F3FDA">
              <w:t>Сумма</w:t>
            </w:r>
          </w:p>
          <w:p w:rsidR="007E17F7" w:rsidRPr="003F3FDA" w:rsidRDefault="007E17F7" w:rsidP="004F149B">
            <w:pPr>
              <w:pStyle w:val="a4"/>
              <w:tabs>
                <w:tab w:val="left" w:pos="851"/>
              </w:tabs>
              <w:ind w:left="0"/>
              <w:jc w:val="center"/>
            </w:pPr>
            <w:r w:rsidRPr="003F3FDA">
              <w:t>(тыс. руб.)</w:t>
            </w:r>
          </w:p>
        </w:tc>
        <w:tc>
          <w:tcPr>
            <w:tcW w:w="4252" w:type="dxa"/>
            <w:vAlign w:val="center"/>
          </w:tcPr>
          <w:p w:rsidR="007E17F7" w:rsidRPr="003F3FDA" w:rsidRDefault="007E17F7" w:rsidP="004F149B">
            <w:pPr>
              <w:pStyle w:val="a4"/>
              <w:tabs>
                <w:tab w:val="left" w:pos="851"/>
              </w:tabs>
              <w:ind w:left="0"/>
              <w:jc w:val="center"/>
            </w:pPr>
            <w:r w:rsidRPr="003F3FDA">
              <w:t>На что потрачены полученные средства</w:t>
            </w:r>
          </w:p>
        </w:tc>
      </w:tr>
      <w:tr w:rsidR="007E17F7" w:rsidRPr="00BC051A" w:rsidTr="004F149B">
        <w:tc>
          <w:tcPr>
            <w:tcW w:w="567" w:type="dxa"/>
          </w:tcPr>
          <w:p w:rsidR="007E17F7" w:rsidRPr="002D3A79" w:rsidRDefault="007E17F7" w:rsidP="004F149B">
            <w:pPr>
              <w:pStyle w:val="a4"/>
              <w:tabs>
                <w:tab w:val="left" w:pos="851"/>
              </w:tabs>
              <w:ind w:left="0"/>
              <w:jc w:val="both"/>
            </w:pPr>
            <w:r w:rsidRPr="002D3A79">
              <w:t>1</w:t>
            </w:r>
          </w:p>
        </w:tc>
        <w:tc>
          <w:tcPr>
            <w:tcW w:w="2693" w:type="dxa"/>
          </w:tcPr>
          <w:p w:rsidR="007E17F7" w:rsidRPr="002D3A79" w:rsidRDefault="007E17F7" w:rsidP="004F149B">
            <w:pPr>
              <w:pStyle w:val="a4"/>
              <w:tabs>
                <w:tab w:val="left" w:pos="851"/>
              </w:tabs>
              <w:ind w:left="0"/>
              <w:jc w:val="both"/>
            </w:pPr>
            <w:r w:rsidRPr="002D3A79">
              <w:t>Афанасьевское с/</w:t>
            </w:r>
            <w:proofErr w:type="gramStart"/>
            <w:r w:rsidRPr="002D3A79">
              <w:t>п</w:t>
            </w:r>
            <w:proofErr w:type="gramEnd"/>
          </w:p>
        </w:tc>
        <w:tc>
          <w:tcPr>
            <w:tcW w:w="1560" w:type="dxa"/>
          </w:tcPr>
          <w:p w:rsidR="007E17F7" w:rsidRPr="002D3A79" w:rsidRDefault="007E17F7" w:rsidP="004F149B">
            <w:pPr>
              <w:pStyle w:val="a4"/>
              <w:tabs>
                <w:tab w:val="left" w:pos="851"/>
              </w:tabs>
              <w:ind w:left="0"/>
              <w:jc w:val="center"/>
            </w:pPr>
            <w:r>
              <w:t>34,28</w:t>
            </w:r>
          </w:p>
        </w:tc>
        <w:tc>
          <w:tcPr>
            <w:tcW w:w="4252" w:type="dxa"/>
          </w:tcPr>
          <w:p w:rsidR="007E17F7" w:rsidRPr="00381F70" w:rsidRDefault="007E17F7" w:rsidP="004F149B">
            <w:pPr>
              <w:pStyle w:val="a4"/>
              <w:tabs>
                <w:tab w:val="left" w:pos="851"/>
              </w:tabs>
              <w:ind w:left="0"/>
              <w:jc w:val="both"/>
            </w:pPr>
            <w:r w:rsidRPr="00381F70">
              <w:rPr>
                <w:color w:val="000000"/>
                <w:shd w:val="clear" w:color="auto" w:fill="FFFFFF"/>
              </w:rPr>
              <w:t>Приобретение спортинвентаря</w:t>
            </w:r>
            <w:r w:rsidRPr="00381F70">
              <w:rPr>
                <w:rStyle w:val="apple-converted-space"/>
                <w:color w:val="000000"/>
                <w:shd w:val="clear" w:color="auto" w:fill="FFFFFF"/>
              </w:rPr>
              <w:t> </w:t>
            </w:r>
          </w:p>
        </w:tc>
      </w:tr>
      <w:tr w:rsidR="007E17F7" w:rsidRPr="00BC051A" w:rsidTr="004F149B">
        <w:tc>
          <w:tcPr>
            <w:tcW w:w="567" w:type="dxa"/>
          </w:tcPr>
          <w:p w:rsidR="007E17F7" w:rsidRPr="002D3A79" w:rsidRDefault="007E17F7" w:rsidP="004F149B">
            <w:pPr>
              <w:pStyle w:val="a4"/>
              <w:tabs>
                <w:tab w:val="left" w:pos="851"/>
              </w:tabs>
              <w:ind w:left="0"/>
              <w:jc w:val="both"/>
            </w:pPr>
            <w:r>
              <w:t>2</w:t>
            </w:r>
          </w:p>
        </w:tc>
        <w:tc>
          <w:tcPr>
            <w:tcW w:w="2693" w:type="dxa"/>
          </w:tcPr>
          <w:p w:rsidR="007E17F7" w:rsidRPr="002D3A79" w:rsidRDefault="007E17F7" w:rsidP="004F149B">
            <w:pPr>
              <w:pStyle w:val="a4"/>
              <w:tabs>
                <w:tab w:val="left" w:pos="851"/>
              </w:tabs>
              <w:ind w:left="0"/>
              <w:jc w:val="both"/>
            </w:pPr>
            <w:r>
              <w:t>Бурхунское с/</w:t>
            </w:r>
            <w:proofErr w:type="gramStart"/>
            <w:r>
              <w:t>п</w:t>
            </w:r>
            <w:proofErr w:type="gramEnd"/>
          </w:p>
        </w:tc>
        <w:tc>
          <w:tcPr>
            <w:tcW w:w="1560" w:type="dxa"/>
          </w:tcPr>
          <w:p w:rsidR="007E17F7" w:rsidRPr="002D3A79" w:rsidRDefault="007E17F7" w:rsidP="004F149B">
            <w:pPr>
              <w:pStyle w:val="a4"/>
              <w:tabs>
                <w:tab w:val="left" w:pos="851"/>
              </w:tabs>
              <w:ind w:left="0"/>
              <w:jc w:val="center"/>
            </w:pPr>
            <w:r>
              <w:t>95,0</w:t>
            </w:r>
          </w:p>
        </w:tc>
        <w:tc>
          <w:tcPr>
            <w:tcW w:w="4252" w:type="dxa"/>
          </w:tcPr>
          <w:p w:rsidR="007E17F7" w:rsidRPr="002D3A79" w:rsidRDefault="007E17F7" w:rsidP="004F149B">
            <w:pPr>
              <w:pStyle w:val="a4"/>
              <w:tabs>
                <w:tab w:val="left" w:pos="851"/>
              </w:tabs>
              <w:ind w:left="0"/>
              <w:jc w:val="both"/>
            </w:pPr>
            <w:r>
              <w:t>Пошив костюмов, приобретение оргтехники</w:t>
            </w:r>
          </w:p>
        </w:tc>
      </w:tr>
      <w:tr w:rsidR="007E17F7" w:rsidRPr="00BC051A" w:rsidTr="004F149B">
        <w:tc>
          <w:tcPr>
            <w:tcW w:w="567" w:type="dxa"/>
          </w:tcPr>
          <w:p w:rsidR="007E17F7" w:rsidRPr="002D3A79" w:rsidRDefault="007E17F7" w:rsidP="004F149B">
            <w:pPr>
              <w:pStyle w:val="a4"/>
              <w:tabs>
                <w:tab w:val="left" w:pos="851"/>
              </w:tabs>
              <w:ind w:left="0"/>
              <w:jc w:val="both"/>
            </w:pPr>
            <w:r>
              <w:t>3</w:t>
            </w:r>
          </w:p>
        </w:tc>
        <w:tc>
          <w:tcPr>
            <w:tcW w:w="2693" w:type="dxa"/>
          </w:tcPr>
          <w:p w:rsidR="007E17F7" w:rsidRPr="002D3A79" w:rsidRDefault="007E17F7" w:rsidP="004F149B">
            <w:pPr>
              <w:pStyle w:val="a4"/>
              <w:tabs>
                <w:tab w:val="left" w:pos="851"/>
              </w:tabs>
              <w:ind w:left="0"/>
              <w:jc w:val="both"/>
            </w:pPr>
            <w:r>
              <w:t>Гуранское с/</w:t>
            </w:r>
            <w:proofErr w:type="gramStart"/>
            <w:r>
              <w:t>п</w:t>
            </w:r>
            <w:proofErr w:type="gramEnd"/>
          </w:p>
        </w:tc>
        <w:tc>
          <w:tcPr>
            <w:tcW w:w="1560" w:type="dxa"/>
          </w:tcPr>
          <w:p w:rsidR="007E17F7" w:rsidRPr="002D3A79" w:rsidRDefault="007E17F7" w:rsidP="004F149B">
            <w:pPr>
              <w:pStyle w:val="a4"/>
              <w:tabs>
                <w:tab w:val="left" w:pos="851"/>
              </w:tabs>
              <w:ind w:left="0"/>
              <w:jc w:val="center"/>
            </w:pPr>
            <w:r>
              <w:t>39,4</w:t>
            </w:r>
          </w:p>
        </w:tc>
        <w:tc>
          <w:tcPr>
            <w:tcW w:w="4252" w:type="dxa"/>
          </w:tcPr>
          <w:p w:rsidR="007E17F7" w:rsidRPr="002D3A79" w:rsidRDefault="007E17F7" w:rsidP="004F149B">
            <w:pPr>
              <w:pStyle w:val="a4"/>
              <w:tabs>
                <w:tab w:val="left" w:pos="851"/>
              </w:tabs>
              <w:ind w:left="0"/>
              <w:jc w:val="both"/>
            </w:pPr>
            <w:r>
              <w:t>Приобретение муз</w:t>
            </w:r>
            <w:proofErr w:type="gramStart"/>
            <w:r>
              <w:t>.</w:t>
            </w:r>
            <w:proofErr w:type="gramEnd"/>
            <w:r>
              <w:t xml:space="preserve"> </w:t>
            </w:r>
            <w:proofErr w:type="gramStart"/>
            <w:r>
              <w:t>а</w:t>
            </w:r>
            <w:proofErr w:type="gramEnd"/>
            <w:r>
              <w:t>ппаратуры</w:t>
            </w:r>
          </w:p>
        </w:tc>
      </w:tr>
      <w:tr w:rsidR="007E17F7" w:rsidRPr="00BC051A" w:rsidTr="004F149B">
        <w:tc>
          <w:tcPr>
            <w:tcW w:w="567" w:type="dxa"/>
          </w:tcPr>
          <w:p w:rsidR="007E17F7" w:rsidRPr="002D3A79" w:rsidRDefault="007E17F7" w:rsidP="004F149B">
            <w:pPr>
              <w:pStyle w:val="a4"/>
              <w:tabs>
                <w:tab w:val="left" w:pos="851"/>
              </w:tabs>
              <w:ind w:left="0"/>
              <w:jc w:val="both"/>
            </w:pPr>
            <w:r>
              <w:t>4</w:t>
            </w:r>
          </w:p>
        </w:tc>
        <w:tc>
          <w:tcPr>
            <w:tcW w:w="2693" w:type="dxa"/>
          </w:tcPr>
          <w:p w:rsidR="007E17F7" w:rsidRPr="002D3A79" w:rsidRDefault="007E17F7" w:rsidP="004F149B">
            <w:pPr>
              <w:pStyle w:val="a4"/>
              <w:tabs>
                <w:tab w:val="left" w:pos="851"/>
              </w:tabs>
              <w:ind w:left="0"/>
              <w:jc w:val="both"/>
            </w:pPr>
            <w:r>
              <w:t>Евдокимовское с/</w:t>
            </w:r>
            <w:proofErr w:type="gramStart"/>
            <w:r>
              <w:t>п</w:t>
            </w:r>
            <w:proofErr w:type="gramEnd"/>
          </w:p>
        </w:tc>
        <w:tc>
          <w:tcPr>
            <w:tcW w:w="1560" w:type="dxa"/>
          </w:tcPr>
          <w:p w:rsidR="007E17F7" w:rsidRPr="002D3A79" w:rsidRDefault="007E17F7" w:rsidP="004F149B">
            <w:pPr>
              <w:pStyle w:val="a4"/>
              <w:tabs>
                <w:tab w:val="left" w:pos="851"/>
              </w:tabs>
              <w:ind w:left="0"/>
              <w:jc w:val="center"/>
            </w:pPr>
            <w:r>
              <w:t>143,3</w:t>
            </w:r>
          </w:p>
        </w:tc>
        <w:tc>
          <w:tcPr>
            <w:tcW w:w="4252" w:type="dxa"/>
          </w:tcPr>
          <w:p w:rsidR="007E17F7" w:rsidRPr="002D3A79" w:rsidRDefault="007E17F7" w:rsidP="004F149B">
            <w:pPr>
              <w:pStyle w:val="a4"/>
              <w:tabs>
                <w:tab w:val="left" w:pos="851"/>
              </w:tabs>
              <w:ind w:left="0"/>
              <w:jc w:val="both"/>
            </w:pPr>
            <w:r>
              <w:t>Ремонтные работы в зрительном зале, приобретение спортинвентаря</w:t>
            </w:r>
          </w:p>
        </w:tc>
      </w:tr>
      <w:tr w:rsidR="007E17F7" w:rsidRPr="00BC051A" w:rsidTr="004F149B">
        <w:tc>
          <w:tcPr>
            <w:tcW w:w="567" w:type="dxa"/>
          </w:tcPr>
          <w:p w:rsidR="007E17F7" w:rsidRPr="002D3A79" w:rsidRDefault="007E17F7" w:rsidP="004F149B">
            <w:pPr>
              <w:pStyle w:val="a4"/>
              <w:tabs>
                <w:tab w:val="left" w:pos="851"/>
              </w:tabs>
              <w:ind w:left="0"/>
              <w:jc w:val="both"/>
            </w:pPr>
            <w:r>
              <w:t>5</w:t>
            </w:r>
          </w:p>
        </w:tc>
        <w:tc>
          <w:tcPr>
            <w:tcW w:w="2693" w:type="dxa"/>
          </w:tcPr>
          <w:p w:rsidR="007E17F7" w:rsidRPr="002D3A79" w:rsidRDefault="007E17F7" w:rsidP="004F149B">
            <w:pPr>
              <w:pStyle w:val="a4"/>
              <w:tabs>
                <w:tab w:val="left" w:pos="851"/>
              </w:tabs>
              <w:ind w:left="0"/>
              <w:jc w:val="both"/>
            </w:pPr>
            <w:r>
              <w:t>Едогонское с/</w:t>
            </w:r>
            <w:proofErr w:type="gramStart"/>
            <w:r>
              <w:t>п</w:t>
            </w:r>
            <w:proofErr w:type="gramEnd"/>
          </w:p>
        </w:tc>
        <w:tc>
          <w:tcPr>
            <w:tcW w:w="1560" w:type="dxa"/>
          </w:tcPr>
          <w:p w:rsidR="007E17F7" w:rsidRPr="002D3A79" w:rsidRDefault="007E17F7" w:rsidP="004F149B">
            <w:pPr>
              <w:pStyle w:val="a4"/>
              <w:tabs>
                <w:tab w:val="left" w:pos="851"/>
              </w:tabs>
              <w:ind w:left="0"/>
              <w:jc w:val="center"/>
            </w:pPr>
            <w:r>
              <w:t>100,1</w:t>
            </w:r>
          </w:p>
        </w:tc>
        <w:tc>
          <w:tcPr>
            <w:tcW w:w="4252" w:type="dxa"/>
          </w:tcPr>
          <w:p w:rsidR="007E17F7" w:rsidRPr="002D3A79" w:rsidRDefault="007E17F7" w:rsidP="004F149B">
            <w:pPr>
              <w:pStyle w:val="a4"/>
              <w:tabs>
                <w:tab w:val="left" w:pos="851"/>
              </w:tabs>
              <w:ind w:left="0"/>
              <w:jc w:val="both"/>
            </w:pPr>
            <w:r>
              <w:t>Приобретение оргтехники, ремонтные работы, заливка корта</w:t>
            </w:r>
          </w:p>
        </w:tc>
      </w:tr>
      <w:tr w:rsidR="007E17F7" w:rsidRPr="00BC051A" w:rsidTr="004F149B">
        <w:tc>
          <w:tcPr>
            <w:tcW w:w="567" w:type="dxa"/>
          </w:tcPr>
          <w:p w:rsidR="007E17F7" w:rsidRPr="002D3A79" w:rsidRDefault="007E17F7" w:rsidP="004F149B">
            <w:pPr>
              <w:pStyle w:val="a4"/>
              <w:tabs>
                <w:tab w:val="left" w:pos="851"/>
              </w:tabs>
              <w:ind w:left="0"/>
              <w:jc w:val="both"/>
            </w:pPr>
            <w:r>
              <w:t>6</w:t>
            </w:r>
          </w:p>
        </w:tc>
        <w:tc>
          <w:tcPr>
            <w:tcW w:w="2693" w:type="dxa"/>
          </w:tcPr>
          <w:p w:rsidR="007E17F7" w:rsidRPr="002D3A79" w:rsidRDefault="007E17F7" w:rsidP="004F149B">
            <w:pPr>
              <w:pStyle w:val="a4"/>
              <w:tabs>
                <w:tab w:val="left" w:pos="851"/>
              </w:tabs>
              <w:ind w:left="0"/>
              <w:jc w:val="both"/>
            </w:pPr>
            <w:r>
              <w:t>Икейское с/</w:t>
            </w:r>
            <w:proofErr w:type="gramStart"/>
            <w:r>
              <w:t>п</w:t>
            </w:r>
            <w:proofErr w:type="gramEnd"/>
          </w:p>
        </w:tc>
        <w:tc>
          <w:tcPr>
            <w:tcW w:w="1560" w:type="dxa"/>
          </w:tcPr>
          <w:p w:rsidR="007E17F7" w:rsidRPr="002D3A79" w:rsidRDefault="007E17F7" w:rsidP="004F149B">
            <w:pPr>
              <w:pStyle w:val="a4"/>
              <w:tabs>
                <w:tab w:val="left" w:pos="851"/>
              </w:tabs>
              <w:ind w:left="0"/>
              <w:jc w:val="center"/>
            </w:pPr>
            <w:r>
              <w:t>36,5</w:t>
            </w:r>
          </w:p>
        </w:tc>
        <w:tc>
          <w:tcPr>
            <w:tcW w:w="4252" w:type="dxa"/>
          </w:tcPr>
          <w:p w:rsidR="007E17F7" w:rsidRPr="002D3A79" w:rsidRDefault="007E17F7" w:rsidP="004F149B">
            <w:pPr>
              <w:pStyle w:val="a4"/>
              <w:tabs>
                <w:tab w:val="left" w:pos="851"/>
              </w:tabs>
              <w:ind w:left="0"/>
              <w:jc w:val="both"/>
            </w:pPr>
            <w:r>
              <w:t>Ремонтные работы</w:t>
            </w:r>
          </w:p>
        </w:tc>
      </w:tr>
      <w:tr w:rsidR="007E17F7" w:rsidRPr="00BC051A" w:rsidTr="004F149B">
        <w:tc>
          <w:tcPr>
            <w:tcW w:w="567" w:type="dxa"/>
          </w:tcPr>
          <w:p w:rsidR="007E17F7" w:rsidRPr="002D3A79" w:rsidRDefault="007E17F7" w:rsidP="004F149B">
            <w:pPr>
              <w:pStyle w:val="a4"/>
              <w:tabs>
                <w:tab w:val="left" w:pos="851"/>
              </w:tabs>
              <w:ind w:left="0"/>
              <w:jc w:val="both"/>
            </w:pPr>
            <w:r>
              <w:t>7</w:t>
            </w:r>
          </w:p>
        </w:tc>
        <w:tc>
          <w:tcPr>
            <w:tcW w:w="2693" w:type="dxa"/>
          </w:tcPr>
          <w:p w:rsidR="007E17F7" w:rsidRPr="002D3A79" w:rsidRDefault="007E17F7" w:rsidP="004F149B">
            <w:pPr>
              <w:pStyle w:val="a4"/>
              <w:tabs>
                <w:tab w:val="left" w:pos="851"/>
              </w:tabs>
              <w:ind w:left="0"/>
              <w:jc w:val="both"/>
            </w:pPr>
            <w:r>
              <w:t>Ишидейское с/</w:t>
            </w:r>
            <w:proofErr w:type="gramStart"/>
            <w:r>
              <w:t>п</w:t>
            </w:r>
            <w:proofErr w:type="gramEnd"/>
          </w:p>
        </w:tc>
        <w:tc>
          <w:tcPr>
            <w:tcW w:w="1560" w:type="dxa"/>
          </w:tcPr>
          <w:p w:rsidR="007E17F7" w:rsidRPr="002D3A79" w:rsidRDefault="007E17F7" w:rsidP="004F149B">
            <w:pPr>
              <w:pStyle w:val="a4"/>
              <w:tabs>
                <w:tab w:val="left" w:pos="851"/>
              </w:tabs>
              <w:ind w:left="0"/>
              <w:jc w:val="center"/>
            </w:pPr>
            <w:r>
              <w:t>87,4</w:t>
            </w:r>
          </w:p>
        </w:tc>
        <w:tc>
          <w:tcPr>
            <w:tcW w:w="4252" w:type="dxa"/>
          </w:tcPr>
          <w:p w:rsidR="007E17F7" w:rsidRPr="002D3A79" w:rsidRDefault="007E17F7" w:rsidP="004F149B">
            <w:pPr>
              <w:pStyle w:val="a4"/>
              <w:tabs>
                <w:tab w:val="left" w:pos="851"/>
              </w:tabs>
              <w:ind w:left="0"/>
              <w:jc w:val="both"/>
            </w:pPr>
            <w:r>
              <w:t>Ремонт системы отопления</w:t>
            </w:r>
          </w:p>
        </w:tc>
      </w:tr>
      <w:tr w:rsidR="007E17F7" w:rsidRPr="00BC051A" w:rsidTr="004F149B">
        <w:tc>
          <w:tcPr>
            <w:tcW w:w="567" w:type="dxa"/>
          </w:tcPr>
          <w:p w:rsidR="007E17F7" w:rsidRPr="002D3A79" w:rsidRDefault="007E17F7" w:rsidP="004F149B">
            <w:pPr>
              <w:pStyle w:val="a4"/>
              <w:tabs>
                <w:tab w:val="left" w:pos="851"/>
              </w:tabs>
              <w:ind w:left="0"/>
              <w:jc w:val="both"/>
            </w:pPr>
            <w:r>
              <w:t>8</w:t>
            </w:r>
          </w:p>
        </w:tc>
        <w:tc>
          <w:tcPr>
            <w:tcW w:w="2693" w:type="dxa"/>
          </w:tcPr>
          <w:p w:rsidR="007E17F7" w:rsidRPr="002D3A79" w:rsidRDefault="007E17F7" w:rsidP="004F149B">
            <w:pPr>
              <w:pStyle w:val="a4"/>
              <w:tabs>
                <w:tab w:val="left" w:pos="851"/>
              </w:tabs>
              <w:ind w:left="0"/>
              <w:jc w:val="both"/>
            </w:pPr>
            <w:r>
              <w:t>Котикское с/</w:t>
            </w:r>
            <w:proofErr w:type="gramStart"/>
            <w:r>
              <w:t>п</w:t>
            </w:r>
            <w:proofErr w:type="gramEnd"/>
          </w:p>
        </w:tc>
        <w:tc>
          <w:tcPr>
            <w:tcW w:w="1560" w:type="dxa"/>
          </w:tcPr>
          <w:p w:rsidR="007E17F7" w:rsidRPr="002D3A79" w:rsidRDefault="007E17F7" w:rsidP="004F149B">
            <w:pPr>
              <w:pStyle w:val="a4"/>
              <w:tabs>
                <w:tab w:val="left" w:pos="851"/>
              </w:tabs>
              <w:ind w:left="0"/>
              <w:jc w:val="center"/>
            </w:pPr>
            <w:r>
              <w:t>358,6</w:t>
            </w:r>
          </w:p>
        </w:tc>
        <w:tc>
          <w:tcPr>
            <w:tcW w:w="4252" w:type="dxa"/>
          </w:tcPr>
          <w:p w:rsidR="007E17F7" w:rsidRPr="002D3A79" w:rsidRDefault="007E17F7" w:rsidP="004F149B">
            <w:pPr>
              <w:pStyle w:val="a4"/>
              <w:tabs>
                <w:tab w:val="left" w:pos="851"/>
              </w:tabs>
              <w:ind w:left="0"/>
              <w:jc w:val="both"/>
            </w:pPr>
            <w:r>
              <w:t>Ремонт системы отопления, приобретение спортинвентаря</w:t>
            </w:r>
          </w:p>
        </w:tc>
      </w:tr>
      <w:tr w:rsidR="007E17F7" w:rsidRPr="00BC051A" w:rsidTr="004F149B">
        <w:tc>
          <w:tcPr>
            <w:tcW w:w="567" w:type="dxa"/>
          </w:tcPr>
          <w:p w:rsidR="007E17F7" w:rsidRPr="002D3A79" w:rsidRDefault="007E17F7" w:rsidP="004F149B">
            <w:pPr>
              <w:pStyle w:val="a4"/>
              <w:tabs>
                <w:tab w:val="left" w:pos="851"/>
              </w:tabs>
              <w:ind w:left="0"/>
              <w:jc w:val="both"/>
            </w:pPr>
            <w:r>
              <w:t>9</w:t>
            </w:r>
          </w:p>
        </w:tc>
        <w:tc>
          <w:tcPr>
            <w:tcW w:w="2693" w:type="dxa"/>
          </w:tcPr>
          <w:p w:rsidR="007E17F7" w:rsidRPr="002D3A79" w:rsidRDefault="007E17F7" w:rsidP="004F149B">
            <w:pPr>
              <w:pStyle w:val="a4"/>
              <w:tabs>
                <w:tab w:val="left" w:pos="851"/>
              </w:tabs>
              <w:ind w:left="0"/>
              <w:jc w:val="both"/>
            </w:pPr>
            <w:r>
              <w:t>Нижнебурбукское с/</w:t>
            </w:r>
            <w:proofErr w:type="gramStart"/>
            <w:r>
              <w:t>п</w:t>
            </w:r>
            <w:proofErr w:type="gramEnd"/>
          </w:p>
        </w:tc>
        <w:tc>
          <w:tcPr>
            <w:tcW w:w="1560" w:type="dxa"/>
          </w:tcPr>
          <w:p w:rsidR="007E17F7" w:rsidRPr="002D3A79" w:rsidRDefault="007E17F7" w:rsidP="004F149B">
            <w:pPr>
              <w:pStyle w:val="a4"/>
              <w:tabs>
                <w:tab w:val="left" w:pos="851"/>
              </w:tabs>
              <w:ind w:left="0"/>
              <w:jc w:val="center"/>
            </w:pPr>
            <w:r>
              <w:t>29,2</w:t>
            </w:r>
          </w:p>
        </w:tc>
        <w:tc>
          <w:tcPr>
            <w:tcW w:w="4252" w:type="dxa"/>
          </w:tcPr>
          <w:p w:rsidR="007E17F7" w:rsidRPr="002D3A79" w:rsidRDefault="007E17F7" w:rsidP="004F149B">
            <w:pPr>
              <w:pStyle w:val="a4"/>
              <w:tabs>
                <w:tab w:val="left" w:pos="851"/>
              </w:tabs>
              <w:ind w:left="0"/>
              <w:jc w:val="both"/>
            </w:pPr>
            <w:r>
              <w:t>Приобретение оргтехники</w:t>
            </w:r>
          </w:p>
        </w:tc>
      </w:tr>
      <w:tr w:rsidR="007E17F7" w:rsidRPr="00BC051A" w:rsidTr="004F149B">
        <w:tc>
          <w:tcPr>
            <w:tcW w:w="567" w:type="dxa"/>
          </w:tcPr>
          <w:p w:rsidR="007E17F7" w:rsidRPr="002D3A79" w:rsidRDefault="007E17F7" w:rsidP="004F149B">
            <w:pPr>
              <w:pStyle w:val="a4"/>
              <w:tabs>
                <w:tab w:val="left" w:pos="851"/>
              </w:tabs>
              <w:ind w:left="0"/>
              <w:jc w:val="both"/>
            </w:pPr>
            <w:r>
              <w:t>10</w:t>
            </w:r>
          </w:p>
        </w:tc>
        <w:tc>
          <w:tcPr>
            <w:tcW w:w="2693" w:type="dxa"/>
          </w:tcPr>
          <w:p w:rsidR="007E17F7" w:rsidRPr="002D3A79" w:rsidRDefault="007E17F7" w:rsidP="004F149B">
            <w:pPr>
              <w:pStyle w:val="a4"/>
              <w:tabs>
                <w:tab w:val="left" w:pos="851"/>
              </w:tabs>
              <w:ind w:left="0"/>
              <w:jc w:val="both"/>
            </w:pPr>
            <w:r>
              <w:t>Октябрьское с/</w:t>
            </w:r>
            <w:proofErr w:type="gramStart"/>
            <w:r>
              <w:t>п</w:t>
            </w:r>
            <w:proofErr w:type="gramEnd"/>
          </w:p>
        </w:tc>
        <w:tc>
          <w:tcPr>
            <w:tcW w:w="1560" w:type="dxa"/>
          </w:tcPr>
          <w:p w:rsidR="007E17F7" w:rsidRPr="002D3A79" w:rsidRDefault="007E17F7" w:rsidP="004F149B">
            <w:pPr>
              <w:pStyle w:val="a4"/>
              <w:tabs>
                <w:tab w:val="left" w:pos="851"/>
              </w:tabs>
              <w:ind w:left="0"/>
              <w:jc w:val="center"/>
            </w:pPr>
            <w:r>
              <w:t>21,4</w:t>
            </w:r>
          </w:p>
        </w:tc>
        <w:tc>
          <w:tcPr>
            <w:tcW w:w="4252" w:type="dxa"/>
          </w:tcPr>
          <w:p w:rsidR="007E17F7" w:rsidRPr="002D3A79" w:rsidRDefault="007E17F7" w:rsidP="004F149B">
            <w:pPr>
              <w:pStyle w:val="a4"/>
              <w:tabs>
                <w:tab w:val="left" w:pos="851"/>
              </w:tabs>
              <w:ind w:left="0"/>
              <w:jc w:val="both"/>
            </w:pPr>
            <w:r>
              <w:t>Приобретение спортинвентаря</w:t>
            </w:r>
          </w:p>
        </w:tc>
      </w:tr>
      <w:tr w:rsidR="007E17F7" w:rsidRPr="00BC051A" w:rsidTr="004F149B">
        <w:tc>
          <w:tcPr>
            <w:tcW w:w="567" w:type="dxa"/>
          </w:tcPr>
          <w:p w:rsidR="007E17F7" w:rsidRPr="002D3A79" w:rsidRDefault="007E17F7" w:rsidP="004F149B">
            <w:pPr>
              <w:pStyle w:val="a4"/>
              <w:tabs>
                <w:tab w:val="left" w:pos="851"/>
              </w:tabs>
              <w:ind w:left="0"/>
              <w:jc w:val="both"/>
            </w:pPr>
            <w:r>
              <w:t>11</w:t>
            </w:r>
          </w:p>
        </w:tc>
        <w:tc>
          <w:tcPr>
            <w:tcW w:w="2693" w:type="dxa"/>
          </w:tcPr>
          <w:p w:rsidR="007E17F7" w:rsidRPr="002D3A79" w:rsidRDefault="007E17F7" w:rsidP="004F149B">
            <w:pPr>
              <w:pStyle w:val="a4"/>
              <w:tabs>
                <w:tab w:val="left" w:pos="851"/>
              </w:tabs>
              <w:ind w:left="0"/>
              <w:jc w:val="both"/>
            </w:pPr>
            <w:r>
              <w:t>Перфиловское с/</w:t>
            </w:r>
            <w:proofErr w:type="gramStart"/>
            <w:r>
              <w:t>п</w:t>
            </w:r>
            <w:proofErr w:type="gramEnd"/>
          </w:p>
        </w:tc>
        <w:tc>
          <w:tcPr>
            <w:tcW w:w="1560" w:type="dxa"/>
          </w:tcPr>
          <w:p w:rsidR="007E17F7" w:rsidRPr="002D3A79" w:rsidRDefault="007E17F7" w:rsidP="004F149B">
            <w:pPr>
              <w:pStyle w:val="a4"/>
              <w:tabs>
                <w:tab w:val="left" w:pos="851"/>
              </w:tabs>
              <w:ind w:left="0"/>
              <w:jc w:val="center"/>
            </w:pPr>
            <w:r>
              <w:t>266,1</w:t>
            </w:r>
          </w:p>
        </w:tc>
        <w:tc>
          <w:tcPr>
            <w:tcW w:w="4252" w:type="dxa"/>
          </w:tcPr>
          <w:p w:rsidR="007E17F7" w:rsidRPr="002D3A79" w:rsidRDefault="007E17F7" w:rsidP="004F149B">
            <w:pPr>
              <w:pStyle w:val="a4"/>
              <w:tabs>
                <w:tab w:val="left" w:pos="851"/>
              </w:tabs>
              <w:ind w:left="0"/>
              <w:jc w:val="both"/>
            </w:pPr>
            <w:r>
              <w:t>Ремонт системы отопления, приобретение сценических костюмов, замена дверного блока</w:t>
            </w:r>
          </w:p>
        </w:tc>
      </w:tr>
      <w:tr w:rsidR="007E17F7" w:rsidRPr="00BC051A" w:rsidTr="004F149B">
        <w:tc>
          <w:tcPr>
            <w:tcW w:w="567" w:type="dxa"/>
          </w:tcPr>
          <w:p w:rsidR="007E17F7" w:rsidRPr="002D3A79" w:rsidRDefault="007E17F7" w:rsidP="004F149B">
            <w:pPr>
              <w:pStyle w:val="a4"/>
              <w:tabs>
                <w:tab w:val="left" w:pos="851"/>
              </w:tabs>
              <w:ind w:left="0"/>
              <w:jc w:val="both"/>
            </w:pPr>
            <w:r>
              <w:t>12</w:t>
            </w:r>
          </w:p>
        </w:tc>
        <w:tc>
          <w:tcPr>
            <w:tcW w:w="2693" w:type="dxa"/>
          </w:tcPr>
          <w:p w:rsidR="007E17F7" w:rsidRPr="002D3A79" w:rsidRDefault="007E17F7" w:rsidP="004F149B">
            <w:pPr>
              <w:pStyle w:val="a4"/>
              <w:tabs>
                <w:tab w:val="left" w:pos="851"/>
              </w:tabs>
              <w:ind w:left="0"/>
              <w:jc w:val="both"/>
            </w:pPr>
            <w:r>
              <w:t>Писаревское с/</w:t>
            </w:r>
            <w:proofErr w:type="gramStart"/>
            <w:r>
              <w:t>п</w:t>
            </w:r>
            <w:proofErr w:type="gramEnd"/>
          </w:p>
        </w:tc>
        <w:tc>
          <w:tcPr>
            <w:tcW w:w="1560" w:type="dxa"/>
          </w:tcPr>
          <w:p w:rsidR="007E17F7" w:rsidRPr="002D3A79" w:rsidRDefault="007E17F7" w:rsidP="004F149B">
            <w:pPr>
              <w:pStyle w:val="a4"/>
              <w:tabs>
                <w:tab w:val="left" w:pos="851"/>
              </w:tabs>
              <w:ind w:left="0"/>
              <w:jc w:val="center"/>
            </w:pPr>
            <w:r>
              <w:t>66,6</w:t>
            </w:r>
          </w:p>
        </w:tc>
        <w:tc>
          <w:tcPr>
            <w:tcW w:w="4252" w:type="dxa"/>
          </w:tcPr>
          <w:p w:rsidR="007E17F7" w:rsidRPr="002D3A79" w:rsidRDefault="007E17F7" w:rsidP="004F149B">
            <w:pPr>
              <w:pStyle w:val="a4"/>
              <w:tabs>
                <w:tab w:val="left" w:pos="851"/>
              </w:tabs>
              <w:ind w:left="0"/>
              <w:jc w:val="both"/>
            </w:pPr>
            <w:r>
              <w:t>Приобретение бильярдного стола</w:t>
            </w:r>
          </w:p>
        </w:tc>
      </w:tr>
      <w:tr w:rsidR="007E17F7" w:rsidRPr="00BC051A" w:rsidTr="004F149B">
        <w:tc>
          <w:tcPr>
            <w:tcW w:w="567" w:type="dxa"/>
          </w:tcPr>
          <w:p w:rsidR="007E17F7" w:rsidRPr="002D3A79" w:rsidRDefault="007E17F7" w:rsidP="004F149B">
            <w:pPr>
              <w:pStyle w:val="a4"/>
              <w:tabs>
                <w:tab w:val="left" w:pos="851"/>
              </w:tabs>
              <w:ind w:left="0"/>
              <w:jc w:val="both"/>
            </w:pPr>
            <w:r>
              <w:t>13</w:t>
            </w:r>
          </w:p>
        </w:tc>
        <w:tc>
          <w:tcPr>
            <w:tcW w:w="2693" w:type="dxa"/>
          </w:tcPr>
          <w:p w:rsidR="007E17F7" w:rsidRPr="002D3A79" w:rsidRDefault="007E17F7" w:rsidP="004F149B">
            <w:pPr>
              <w:pStyle w:val="a4"/>
              <w:tabs>
                <w:tab w:val="left" w:pos="851"/>
              </w:tabs>
              <w:ind w:left="0"/>
              <w:jc w:val="both"/>
            </w:pPr>
            <w:r>
              <w:t>Умыганское с/</w:t>
            </w:r>
            <w:proofErr w:type="gramStart"/>
            <w:r>
              <w:t>п</w:t>
            </w:r>
            <w:proofErr w:type="gramEnd"/>
          </w:p>
        </w:tc>
        <w:tc>
          <w:tcPr>
            <w:tcW w:w="1560" w:type="dxa"/>
          </w:tcPr>
          <w:p w:rsidR="007E17F7" w:rsidRPr="002D3A79" w:rsidRDefault="007E17F7" w:rsidP="004F149B">
            <w:pPr>
              <w:pStyle w:val="a4"/>
              <w:tabs>
                <w:tab w:val="left" w:pos="851"/>
              </w:tabs>
              <w:ind w:left="0"/>
              <w:jc w:val="center"/>
            </w:pPr>
            <w:r>
              <w:t>147,4</w:t>
            </w:r>
          </w:p>
        </w:tc>
        <w:tc>
          <w:tcPr>
            <w:tcW w:w="4252" w:type="dxa"/>
          </w:tcPr>
          <w:p w:rsidR="007E17F7" w:rsidRPr="002D3A79" w:rsidRDefault="007E17F7" w:rsidP="004F149B">
            <w:pPr>
              <w:pStyle w:val="a4"/>
              <w:tabs>
                <w:tab w:val="left" w:pos="851"/>
              </w:tabs>
              <w:ind w:left="0"/>
              <w:jc w:val="both"/>
            </w:pPr>
            <w:r>
              <w:t>Замена дверных и оконных блоков</w:t>
            </w:r>
          </w:p>
        </w:tc>
      </w:tr>
      <w:tr w:rsidR="007E17F7" w:rsidRPr="00BC051A" w:rsidTr="004F149B">
        <w:tc>
          <w:tcPr>
            <w:tcW w:w="567" w:type="dxa"/>
          </w:tcPr>
          <w:p w:rsidR="007E17F7" w:rsidRPr="002D3A79" w:rsidRDefault="007E17F7" w:rsidP="004F149B">
            <w:pPr>
              <w:pStyle w:val="a4"/>
              <w:tabs>
                <w:tab w:val="left" w:pos="851"/>
              </w:tabs>
              <w:ind w:left="0"/>
              <w:jc w:val="both"/>
            </w:pPr>
            <w:r>
              <w:t>14</w:t>
            </w:r>
          </w:p>
        </w:tc>
        <w:tc>
          <w:tcPr>
            <w:tcW w:w="2693" w:type="dxa"/>
          </w:tcPr>
          <w:p w:rsidR="007E17F7" w:rsidRPr="002D3A79" w:rsidRDefault="007E17F7" w:rsidP="004F149B">
            <w:pPr>
              <w:pStyle w:val="a4"/>
              <w:tabs>
                <w:tab w:val="left" w:pos="851"/>
              </w:tabs>
              <w:ind w:left="0"/>
              <w:jc w:val="both"/>
            </w:pPr>
            <w:r>
              <w:t>Усть-Кульское с/</w:t>
            </w:r>
            <w:proofErr w:type="gramStart"/>
            <w:r>
              <w:t>п</w:t>
            </w:r>
            <w:proofErr w:type="gramEnd"/>
          </w:p>
        </w:tc>
        <w:tc>
          <w:tcPr>
            <w:tcW w:w="1560" w:type="dxa"/>
          </w:tcPr>
          <w:p w:rsidR="007E17F7" w:rsidRPr="002D3A79" w:rsidRDefault="007E17F7" w:rsidP="004F149B">
            <w:pPr>
              <w:pStyle w:val="a4"/>
              <w:tabs>
                <w:tab w:val="left" w:pos="851"/>
              </w:tabs>
              <w:ind w:left="0"/>
              <w:jc w:val="center"/>
            </w:pPr>
            <w:r>
              <w:t>1,26</w:t>
            </w:r>
          </w:p>
        </w:tc>
        <w:tc>
          <w:tcPr>
            <w:tcW w:w="4252" w:type="dxa"/>
          </w:tcPr>
          <w:p w:rsidR="007E17F7" w:rsidRPr="002D3A79" w:rsidRDefault="007E17F7" w:rsidP="004F149B">
            <w:pPr>
              <w:pStyle w:val="a4"/>
              <w:tabs>
                <w:tab w:val="left" w:pos="851"/>
              </w:tabs>
              <w:ind w:left="0"/>
              <w:jc w:val="both"/>
            </w:pPr>
            <w:r>
              <w:t>Ремонтные работы</w:t>
            </w:r>
          </w:p>
        </w:tc>
      </w:tr>
      <w:tr w:rsidR="007E17F7" w:rsidRPr="00BC051A" w:rsidTr="004F149B">
        <w:tc>
          <w:tcPr>
            <w:tcW w:w="567" w:type="dxa"/>
          </w:tcPr>
          <w:p w:rsidR="007E17F7" w:rsidRPr="002D3A79" w:rsidRDefault="007E17F7" w:rsidP="004F149B">
            <w:pPr>
              <w:pStyle w:val="a4"/>
              <w:tabs>
                <w:tab w:val="left" w:pos="851"/>
              </w:tabs>
              <w:ind w:left="0"/>
              <w:jc w:val="both"/>
            </w:pPr>
            <w:r>
              <w:t>15</w:t>
            </w:r>
          </w:p>
        </w:tc>
        <w:tc>
          <w:tcPr>
            <w:tcW w:w="2693" w:type="dxa"/>
          </w:tcPr>
          <w:p w:rsidR="007E17F7" w:rsidRPr="002D3A79" w:rsidRDefault="007E17F7" w:rsidP="004F149B">
            <w:pPr>
              <w:pStyle w:val="a4"/>
              <w:tabs>
                <w:tab w:val="left" w:pos="851"/>
              </w:tabs>
              <w:ind w:left="0"/>
              <w:jc w:val="both"/>
            </w:pPr>
            <w:r>
              <w:t>Шерагульское с/</w:t>
            </w:r>
            <w:proofErr w:type="gramStart"/>
            <w:r>
              <w:t>п</w:t>
            </w:r>
            <w:proofErr w:type="gramEnd"/>
          </w:p>
        </w:tc>
        <w:tc>
          <w:tcPr>
            <w:tcW w:w="1560" w:type="dxa"/>
          </w:tcPr>
          <w:p w:rsidR="007E17F7" w:rsidRPr="002D3A79" w:rsidRDefault="007E17F7" w:rsidP="004F149B">
            <w:pPr>
              <w:pStyle w:val="a4"/>
              <w:tabs>
                <w:tab w:val="left" w:pos="851"/>
              </w:tabs>
              <w:ind w:left="0"/>
              <w:jc w:val="center"/>
            </w:pPr>
            <w:r>
              <w:t>111,65</w:t>
            </w:r>
          </w:p>
        </w:tc>
        <w:tc>
          <w:tcPr>
            <w:tcW w:w="4252" w:type="dxa"/>
          </w:tcPr>
          <w:p w:rsidR="007E17F7" w:rsidRPr="002D3A79" w:rsidRDefault="007E17F7" w:rsidP="004F149B">
            <w:pPr>
              <w:pStyle w:val="a4"/>
              <w:tabs>
                <w:tab w:val="left" w:pos="851"/>
              </w:tabs>
              <w:ind w:left="0"/>
              <w:jc w:val="both"/>
            </w:pPr>
            <w:r>
              <w:t>Ремонт электропроводки, приобретение спортинвентаря</w:t>
            </w:r>
          </w:p>
        </w:tc>
      </w:tr>
      <w:tr w:rsidR="007E17F7" w:rsidRPr="00BC051A" w:rsidTr="004F149B">
        <w:tc>
          <w:tcPr>
            <w:tcW w:w="567" w:type="dxa"/>
          </w:tcPr>
          <w:p w:rsidR="007E17F7" w:rsidRDefault="007E17F7" w:rsidP="004F149B">
            <w:pPr>
              <w:pStyle w:val="a4"/>
              <w:tabs>
                <w:tab w:val="left" w:pos="851"/>
              </w:tabs>
              <w:ind w:left="0"/>
              <w:jc w:val="both"/>
            </w:pPr>
          </w:p>
        </w:tc>
        <w:tc>
          <w:tcPr>
            <w:tcW w:w="2693" w:type="dxa"/>
          </w:tcPr>
          <w:p w:rsidR="007E17F7" w:rsidRDefault="007E17F7" w:rsidP="004F149B">
            <w:pPr>
              <w:pStyle w:val="a4"/>
              <w:tabs>
                <w:tab w:val="left" w:pos="851"/>
              </w:tabs>
              <w:ind w:left="0"/>
              <w:jc w:val="both"/>
            </w:pPr>
            <w:r>
              <w:t>ИТОГО</w:t>
            </w:r>
          </w:p>
        </w:tc>
        <w:tc>
          <w:tcPr>
            <w:tcW w:w="1560" w:type="dxa"/>
          </w:tcPr>
          <w:p w:rsidR="007E17F7" w:rsidRDefault="007E17F7" w:rsidP="004F149B">
            <w:pPr>
              <w:pStyle w:val="a4"/>
              <w:tabs>
                <w:tab w:val="left" w:pos="851"/>
              </w:tabs>
              <w:ind w:left="0"/>
              <w:jc w:val="both"/>
            </w:pPr>
            <w:r>
              <w:rPr>
                <w:b/>
                <w:bCs/>
                <w:color w:val="000000"/>
                <w:sz w:val="27"/>
                <w:szCs w:val="27"/>
                <w:shd w:val="clear" w:color="auto" w:fill="FFFFFF"/>
              </w:rPr>
              <w:t>1538,596</w:t>
            </w:r>
          </w:p>
        </w:tc>
        <w:tc>
          <w:tcPr>
            <w:tcW w:w="4252" w:type="dxa"/>
          </w:tcPr>
          <w:p w:rsidR="007E17F7" w:rsidRDefault="007E17F7" w:rsidP="004F149B">
            <w:pPr>
              <w:pStyle w:val="a4"/>
              <w:tabs>
                <w:tab w:val="left" w:pos="851"/>
              </w:tabs>
              <w:ind w:left="0"/>
              <w:jc w:val="both"/>
            </w:pPr>
          </w:p>
        </w:tc>
      </w:tr>
    </w:tbl>
    <w:p w:rsidR="007E17F7" w:rsidRPr="00E93CBD" w:rsidRDefault="007E17F7" w:rsidP="007E17F7">
      <w:pPr>
        <w:pStyle w:val="a4"/>
        <w:tabs>
          <w:tab w:val="left" w:pos="851"/>
        </w:tabs>
        <w:ind w:left="357"/>
        <w:jc w:val="both"/>
        <w:rPr>
          <w:b/>
          <w:sz w:val="20"/>
          <w:szCs w:val="20"/>
        </w:rPr>
      </w:pPr>
    </w:p>
    <w:p w:rsidR="007E17F7" w:rsidRPr="00484B26" w:rsidRDefault="007E17F7" w:rsidP="00484B26">
      <w:pPr>
        <w:jc w:val="both"/>
        <w:rPr>
          <w:sz w:val="28"/>
          <w:szCs w:val="28"/>
          <w:u w:val="single"/>
        </w:rPr>
      </w:pPr>
      <w:r w:rsidRPr="00484B26">
        <w:rPr>
          <w:sz w:val="28"/>
          <w:szCs w:val="28"/>
        </w:rPr>
        <w:t>Объем средств, направленных на комплектование.</w:t>
      </w:r>
    </w:p>
    <w:p w:rsidR="007E17F7" w:rsidRPr="00E93CBD" w:rsidRDefault="007E17F7" w:rsidP="007E17F7">
      <w:pPr>
        <w:pStyle w:val="a4"/>
        <w:ind w:left="360"/>
        <w:jc w:val="both"/>
        <w:rPr>
          <w:b/>
          <w:sz w:val="20"/>
          <w:szCs w:val="20"/>
          <w:u w:val="single"/>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4111"/>
      </w:tblGrid>
      <w:tr w:rsidR="007E17F7" w:rsidRPr="003F3FDA" w:rsidTr="004F149B">
        <w:tc>
          <w:tcPr>
            <w:tcW w:w="9072" w:type="dxa"/>
            <w:gridSpan w:val="2"/>
          </w:tcPr>
          <w:p w:rsidR="007E17F7" w:rsidRPr="003F3FDA" w:rsidRDefault="007E17F7" w:rsidP="004F149B">
            <w:pPr>
              <w:tabs>
                <w:tab w:val="left" w:pos="851"/>
              </w:tabs>
              <w:spacing w:line="276" w:lineRule="auto"/>
              <w:contextualSpacing/>
              <w:jc w:val="center"/>
              <w:rPr>
                <w:rFonts w:eastAsia="Calibri"/>
                <w:lang w:eastAsia="en-US" w:bidi="en-US"/>
              </w:rPr>
            </w:pPr>
            <w:r w:rsidRPr="003F3FDA">
              <w:rPr>
                <w:rFonts w:eastAsia="Calibri"/>
                <w:lang w:eastAsia="en-US" w:bidi="en-US"/>
              </w:rPr>
              <w:t>Библиотечных фондов, в том числе на подписку периодических изданий</w:t>
            </w:r>
          </w:p>
        </w:tc>
      </w:tr>
      <w:tr w:rsidR="007E17F7" w:rsidRPr="003F3FDA" w:rsidTr="004F149B">
        <w:tc>
          <w:tcPr>
            <w:tcW w:w="4961" w:type="dxa"/>
          </w:tcPr>
          <w:p w:rsidR="007E17F7" w:rsidRPr="003F3FDA" w:rsidRDefault="007E17F7" w:rsidP="004F149B">
            <w:pPr>
              <w:tabs>
                <w:tab w:val="left" w:pos="851"/>
              </w:tabs>
              <w:spacing w:line="276" w:lineRule="auto"/>
              <w:contextualSpacing/>
              <w:jc w:val="center"/>
              <w:rPr>
                <w:rFonts w:eastAsia="Calibri"/>
                <w:lang w:eastAsia="en-US" w:bidi="en-US"/>
              </w:rPr>
            </w:pPr>
            <w:r w:rsidRPr="003F3FDA">
              <w:rPr>
                <w:rFonts w:eastAsia="Calibri"/>
                <w:lang w:eastAsia="en-US" w:bidi="en-US"/>
              </w:rPr>
              <w:t>2015 г.</w:t>
            </w:r>
          </w:p>
        </w:tc>
        <w:tc>
          <w:tcPr>
            <w:tcW w:w="4111" w:type="dxa"/>
          </w:tcPr>
          <w:p w:rsidR="007E17F7" w:rsidRPr="003F3FDA" w:rsidRDefault="007E17F7" w:rsidP="004F149B">
            <w:pPr>
              <w:tabs>
                <w:tab w:val="left" w:pos="851"/>
              </w:tabs>
              <w:spacing w:line="276" w:lineRule="auto"/>
              <w:contextualSpacing/>
              <w:jc w:val="center"/>
              <w:rPr>
                <w:rFonts w:eastAsia="Calibri"/>
                <w:lang w:eastAsia="en-US" w:bidi="en-US"/>
              </w:rPr>
            </w:pPr>
            <w:r w:rsidRPr="003F3FDA">
              <w:rPr>
                <w:rFonts w:eastAsia="Calibri"/>
                <w:lang w:eastAsia="en-US" w:bidi="en-US"/>
              </w:rPr>
              <w:t>2016 г.</w:t>
            </w:r>
          </w:p>
        </w:tc>
      </w:tr>
      <w:tr w:rsidR="007E17F7" w:rsidRPr="003F3FDA" w:rsidTr="004F149B">
        <w:tc>
          <w:tcPr>
            <w:tcW w:w="4961" w:type="dxa"/>
          </w:tcPr>
          <w:p w:rsidR="007E17F7" w:rsidRPr="003F3FDA" w:rsidRDefault="007E17F7" w:rsidP="004F149B">
            <w:pPr>
              <w:tabs>
                <w:tab w:val="left" w:pos="851"/>
              </w:tabs>
              <w:spacing w:line="276" w:lineRule="auto"/>
              <w:contextualSpacing/>
              <w:jc w:val="center"/>
              <w:rPr>
                <w:rFonts w:eastAsia="Calibri"/>
                <w:lang w:eastAsia="en-US" w:bidi="en-US"/>
              </w:rPr>
            </w:pPr>
            <w:r w:rsidRPr="003F3FDA">
              <w:rPr>
                <w:rFonts w:eastAsia="Calibri"/>
                <w:lang w:eastAsia="en-US" w:bidi="en-US"/>
              </w:rPr>
              <w:t>фактически (тыс. руб.)</w:t>
            </w:r>
          </w:p>
        </w:tc>
        <w:tc>
          <w:tcPr>
            <w:tcW w:w="4111" w:type="dxa"/>
          </w:tcPr>
          <w:p w:rsidR="007E17F7" w:rsidRPr="003F3FDA" w:rsidRDefault="007E17F7" w:rsidP="004F149B">
            <w:pPr>
              <w:tabs>
                <w:tab w:val="left" w:pos="851"/>
              </w:tabs>
              <w:spacing w:line="276" w:lineRule="auto"/>
              <w:contextualSpacing/>
              <w:jc w:val="center"/>
              <w:rPr>
                <w:rFonts w:eastAsia="Calibri"/>
                <w:lang w:eastAsia="en-US" w:bidi="en-US"/>
              </w:rPr>
            </w:pPr>
            <w:r w:rsidRPr="003F3FDA">
              <w:rPr>
                <w:rFonts w:eastAsia="Calibri"/>
                <w:lang w:eastAsia="en-US" w:bidi="en-US"/>
              </w:rPr>
              <w:t>запланировано (тыс. руб.)</w:t>
            </w:r>
          </w:p>
        </w:tc>
      </w:tr>
      <w:tr w:rsidR="007E17F7" w:rsidRPr="003F3FDA" w:rsidTr="004F149B">
        <w:tc>
          <w:tcPr>
            <w:tcW w:w="4961" w:type="dxa"/>
          </w:tcPr>
          <w:p w:rsidR="007E17F7" w:rsidRPr="003F3FDA" w:rsidRDefault="007E17F7" w:rsidP="004F149B">
            <w:pPr>
              <w:tabs>
                <w:tab w:val="left" w:pos="851"/>
              </w:tabs>
              <w:spacing w:line="276" w:lineRule="auto"/>
              <w:contextualSpacing/>
              <w:jc w:val="center"/>
              <w:rPr>
                <w:rFonts w:eastAsia="Calibri"/>
                <w:lang w:eastAsia="en-US" w:bidi="en-US"/>
              </w:rPr>
            </w:pPr>
            <w:r>
              <w:rPr>
                <w:rFonts w:eastAsia="Calibri"/>
                <w:lang w:eastAsia="en-US" w:bidi="en-US"/>
              </w:rPr>
              <w:t>102,93</w:t>
            </w:r>
          </w:p>
        </w:tc>
        <w:tc>
          <w:tcPr>
            <w:tcW w:w="4111" w:type="dxa"/>
          </w:tcPr>
          <w:p w:rsidR="007E17F7" w:rsidRPr="003F3FDA" w:rsidRDefault="007E17F7" w:rsidP="004F149B">
            <w:pPr>
              <w:tabs>
                <w:tab w:val="left" w:pos="851"/>
              </w:tabs>
              <w:spacing w:line="276" w:lineRule="auto"/>
              <w:contextualSpacing/>
              <w:jc w:val="center"/>
              <w:rPr>
                <w:rFonts w:eastAsia="Calibri"/>
                <w:lang w:eastAsia="en-US" w:bidi="en-US"/>
              </w:rPr>
            </w:pPr>
            <w:r>
              <w:rPr>
                <w:rFonts w:eastAsia="Calibri"/>
                <w:lang w:eastAsia="en-US" w:bidi="en-US"/>
              </w:rPr>
              <w:t>92,4</w:t>
            </w:r>
          </w:p>
        </w:tc>
      </w:tr>
    </w:tbl>
    <w:p w:rsidR="00484B26" w:rsidRPr="009C5238" w:rsidRDefault="00484B26" w:rsidP="00484B26">
      <w:pPr>
        <w:tabs>
          <w:tab w:val="left" w:pos="709"/>
        </w:tabs>
        <w:spacing w:line="276" w:lineRule="auto"/>
        <w:ind w:firstLine="709"/>
        <w:jc w:val="both"/>
        <w:rPr>
          <w:sz w:val="28"/>
          <w:szCs w:val="28"/>
        </w:rPr>
      </w:pPr>
      <w:r w:rsidRPr="009C5238">
        <w:rPr>
          <w:sz w:val="28"/>
          <w:szCs w:val="28"/>
        </w:rPr>
        <w:t xml:space="preserve">На содержание учреждений культуры района </w:t>
      </w:r>
      <w:r w:rsidR="00086AF2">
        <w:rPr>
          <w:sz w:val="28"/>
          <w:szCs w:val="28"/>
        </w:rPr>
        <w:t xml:space="preserve">затрачено </w:t>
      </w:r>
      <w:r w:rsidRPr="009C5238">
        <w:rPr>
          <w:sz w:val="28"/>
          <w:szCs w:val="28"/>
        </w:rPr>
        <w:t xml:space="preserve">в </w:t>
      </w:r>
      <w:r w:rsidRPr="008D68B4">
        <w:rPr>
          <w:sz w:val="28"/>
          <w:szCs w:val="28"/>
        </w:rPr>
        <w:t>2014 году</w:t>
      </w:r>
      <w:r>
        <w:rPr>
          <w:sz w:val="28"/>
          <w:szCs w:val="28"/>
        </w:rPr>
        <w:t xml:space="preserve"> - </w:t>
      </w:r>
      <w:r w:rsidRPr="003577F2">
        <w:rPr>
          <w:sz w:val="28"/>
          <w:szCs w:val="28"/>
        </w:rPr>
        <w:t>100381,2</w:t>
      </w:r>
      <w:r>
        <w:rPr>
          <w:sz w:val="28"/>
          <w:szCs w:val="28"/>
        </w:rPr>
        <w:t xml:space="preserve"> тыс. рублей, в 2015 - </w:t>
      </w:r>
      <w:r w:rsidRPr="00815AEA">
        <w:rPr>
          <w:sz w:val="28"/>
          <w:szCs w:val="28"/>
        </w:rPr>
        <w:t>96605,8</w:t>
      </w:r>
      <w:r>
        <w:rPr>
          <w:sz w:val="28"/>
          <w:szCs w:val="28"/>
        </w:rPr>
        <w:t xml:space="preserve"> тысяч рублей (- 3775,4 тысяч рублей). </w:t>
      </w:r>
    </w:p>
    <w:p w:rsidR="00484B26" w:rsidRDefault="00484B26" w:rsidP="00484B26">
      <w:pPr>
        <w:spacing w:line="276" w:lineRule="auto"/>
        <w:ind w:firstLine="709"/>
        <w:jc w:val="both"/>
        <w:rPr>
          <w:sz w:val="28"/>
          <w:szCs w:val="28"/>
        </w:rPr>
      </w:pPr>
      <w:r w:rsidRPr="009C5238">
        <w:rPr>
          <w:sz w:val="28"/>
          <w:szCs w:val="28"/>
        </w:rPr>
        <w:t>Наблюдается тенденция у</w:t>
      </w:r>
      <w:r>
        <w:rPr>
          <w:sz w:val="28"/>
          <w:szCs w:val="28"/>
        </w:rPr>
        <w:t>меньшения р</w:t>
      </w:r>
      <w:r w:rsidRPr="009C5238">
        <w:rPr>
          <w:sz w:val="28"/>
          <w:szCs w:val="28"/>
        </w:rPr>
        <w:t>асходов консолидированного бюджета по разделу «Культура» в расчете  на одного жителя</w:t>
      </w:r>
      <w:r>
        <w:rPr>
          <w:sz w:val="28"/>
          <w:szCs w:val="28"/>
        </w:rPr>
        <w:t xml:space="preserve"> района</w:t>
      </w:r>
      <w:r w:rsidRPr="009C5238">
        <w:rPr>
          <w:sz w:val="28"/>
          <w:szCs w:val="28"/>
        </w:rPr>
        <w:t xml:space="preserve">:  </w:t>
      </w:r>
      <w:r>
        <w:rPr>
          <w:sz w:val="28"/>
          <w:szCs w:val="28"/>
        </w:rPr>
        <w:t xml:space="preserve">в </w:t>
      </w:r>
      <w:r w:rsidRPr="008D68B4">
        <w:rPr>
          <w:sz w:val="28"/>
          <w:szCs w:val="28"/>
        </w:rPr>
        <w:t xml:space="preserve">2014 году </w:t>
      </w:r>
      <w:r>
        <w:rPr>
          <w:sz w:val="28"/>
          <w:szCs w:val="28"/>
        </w:rPr>
        <w:t>– 3830,9 рублей, в 2015 году – 3705,2 рублей (- 125,7 рублей). Снижается доля расходов на культуру в консолидированном бюджете: 2014 год – 12,8%, 2015 год – 12,1% (- 0,7%).</w:t>
      </w:r>
    </w:p>
    <w:p w:rsidR="007E17F7" w:rsidRPr="003F3FDA" w:rsidRDefault="007E17F7" w:rsidP="007E17F7">
      <w:pPr>
        <w:pStyle w:val="a4"/>
        <w:tabs>
          <w:tab w:val="left" w:pos="851"/>
        </w:tabs>
        <w:ind w:left="357"/>
        <w:jc w:val="both"/>
        <w:rPr>
          <w:b/>
        </w:rPr>
      </w:pPr>
    </w:p>
    <w:p w:rsidR="007E17F7" w:rsidRPr="0030134B" w:rsidRDefault="0021200A" w:rsidP="007E17F7">
      <w:pPr>
        <w:numPr>
          <w:ilvl w:val="0"/>
          <w:numId w:val="11"/>
        </w:numPr>
        <w:tabs>
          <w:tab w:val="left" w:pos="0"/>
        </w:tabs>
        <w:ind w:left="0" w:firstLine="357"/>
        <w:contextualSpacing/>
        <w:jc w:val="center"/>
        <w:rPr>
          <w:rFonts w:eastAsia="Calibri"/>
          <w:b/>
          <w:sz w:val="28"/>
          <w:szCs w:val="28"/>
          <w:lang w:eastAsia="en-US" w:bidi="en-US"/>
        </w:rPr>
      </w:pPr>
      <w:r>
        <w:rPr>
          <w:rFonts w:eastAsia="Calibri"/>
          <w:b/>
          <w:sz w:val="28"/>
          <w:szCs w:val="28"/>
          <w:lang w:eastAsia="en-US" w:bidi="en-US"/>
        </w:rPr>
        <w:t xml:space="preserve"> </w:t>
      </w:r>
      <w:r w:rsidR="007E17F7" w:rsidRPr="0030134B">
        <w:rPr>
          <w:rFonts w:eastAsia="Calibri"/>
          <w:b/>
          <w:sz w:val="28"/>
          <w:szCs w:val="28"/>
          <w:lang w:eastAsia="en-US" w:bidi="en-US"/>
        </w:rPr>
        <w:t>Сведения о состоянии и укреплении материально-технической базы учреждений культуры</w:t>
      </w:r>
    </w:p>
    <w:p w:rsidR="007E17F7" w:rsidRPr="00044A5E" w:rsidRDefault="007E17F7" w:rsidP="007E17F7">
      <w:pPr>
        <w:tabs>
          <w:tab w:val="left" w:pos="0"/>
        </w:tabs>
        <w:ind w:left="357"/>
        <w:contextualSpacing/>
        <w:jc w:val="both"/>
        <w:rPr>
          <w:rFonts w:eastAsia="Calibri"/>
          <w:b/>
          <w:sz w:val="20"/>
          <w:szCs w:val="20"/>
          <w:lang w:eastAsia="en-US" w:bidi="en-US"/>
        </w:rPr>
      </w:pPr>
    </w:p>
    <w:p w:rsidR="007E17F7" w:rsidRPr="00A21CA2" w:rsidRDefault="007E17F7" w:rsidP="00BD5B8E">
      <w:pPr>
        <w:tabs>
          <w:tab w:val="left" w:pos="0"/>
          <w:tab w:val="left" w:pos="851"/>
        </w:tabs>
        <w:jc w:val="both"/>
        <w:rPr>
          <w:rFonts w:eastAsia="Calibri"/>
          <w:sz w:val="28"/>
          <w:szCs w:val="28"/>
          <w:lang w:eastAsia="en-US" w:bidi="en-US"/>
        </w:rPr>
      </w:pPr>
      <w:r w:rsidRPr="00A21CA2">
        <w:rPr>
          <w:rFonts w:eastAsia="Calibri"/>
          <w:sz w:val="28"/>
          <w:szCs w:val="28"/>
          <w:lang w:eastAsia="en-US" w:bidi="en-US"/>
        </w:rPr>
        <w:lastRenderedPageBreak/>
        <w:t>Сведения об учреждениях, требующих капитального ремонта и находящихся в аварийном состоянии:</w:t>
      </w:r>
    </w:p>
    <w:p w:rsidR="007E17F7" w:rsidRPr="00E0061F" w:rsidRDefault="007E17F7" w:rsidP="007E17F7">
      <w:pPr>
        <w:pStyle w:val="a4"/>
        <w:tabs>
          <w:tab w:val="left" w:pos="0"/>
          <w:tab w:val="left" w:pos="851"/>
        </w:tabs>
        <w:ind w:left="357"/>
        <w:jc w:val="both"/>
        <w:rPr>
          <w:rFonts w:eastAsia="Calibri"/>
          <w:sz w:val="20"/>
          <w:szCs w:val="20"/>
          <w:lang w:eastAsia="en-US" w:bidi="en-US"/>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1"/>
        <w:gridCol w:w="1462"/>
        <w:gridCol w:w="1515"/>
        <w:gridCol w:w="1320"/>
        <w:gridCol w:w="1701"/>
      </w:tblGrid>
      <w:tr w:rsidR="007E17F7" w:rsidRPr="00BC051A" w:rsidTr="004F149B">
        <w:tc>
          <w:tcPr>
            <w:tcW w:w="3471" w:type="dxa"/>
            <w:vMerge w:val="restart"/>
            <w:vAlign w:val="center"/>
          </w:tcPr>
          <w:p w:rsidR="007E17F7" w:rsidRPr="0072683E" w:rsidRDefault="007E17F7" w:rsidP="004F149B">
            <w:pPr>
              <w:pStyle w:val="a4"/>
              <w:tabs>
                <w:tab w:val="left" w:pos="851"/>
              </w:tabs>
              <w:ind w:left="0"/>
              <w:jc w:val="center"/>
            </w:pPr>
            <w:r w:rsidRPr="0072683E">
              <w:t>Виды учреждений культуры</w:t>
            </w:r>
          </w:p>
        </w:tc>
        <w:tc>
          <w:tcPr>
            <w:tcW w:w="2977" w:type="dxa"/>
            <w:gridSpan w:val="2"/>
            <w:vAlign w:val="center"/>
          </w:tcPr>
          <w:p w:rsidR="007E17F7" w:rsidRPr="0072683E" w:rsidRDefault="007E17F7" w:rsidP="004F149B">
            <w:pPr>
              <w:pStyle w:val="a4"/>
              <w:tabs>
                <w:tab w:val="left" w:pos="851"/>
              </w:tabs>
              <w:ind w:left="0"/>
              <w:jc w:val="center"/>
            </w:pPr>
            <w:r w:rsidRPr="0072683E">
              <w:t>требуют капитального ремонта</w:t>
            </w:r>
          </w:p>
        </w:tc>
        <w:tc>
          <w:tcPr>
            <w:tcW w:w="3021" w:type="dxa"/>
            <w:gridSpan w:val="2"/>
            <w:vAlign w:val="center"/>
          </w:tcPr>
          <w:p w:rsidR="007E17F7" w:rsidRPr="0072683E" w:rsidRDefault="007E17F7" w:rsidP="004F149B">
            <w:pPr>
              <w:pStyle w:val="a4"/>
              <w:tabs>
                <w:tab w:val="left" w:pos="851"/>
              </w:tabs>
              <w:ind w:left="0"/>
              <w:jc w:val="center"/>
            </w:pPr>
            <w:r w:rsidRPr="0072683E">
              <w:t>находятся в аварийном состоянии</w:t>
            </w:r>
          </w:p>
        </w:tc>
      </w:tr>
      <w:tr w:rsidR="007E17F7" w:rsidRPr="00BC051A" w:rsidTr="004F149B">
        <w:tc>
          <w:tcPr>
            <w:tcW w:w="3471" w:type="dxa"/>
            <w:vMerge/>
          </w:tcPr>
          <w:p w:rsidR="007E17F7" w:rsidRPr="0072683E" w:rsidRDefault="007E17F7" w:rsidP="004F149B">
            <w:pPr>
              <w:pStyle w:val="a4"/>
              <w:tabs>
                <w:tab w:val="left" w:pos="851"/>
              </w:tabs>
              <w:ind w:left="0"/>
              <w:jc w:val="both"/>
            </w:pPr>
          </w:p>
        </w:tc>
        <w:tc>
          <w:tcPr>
            <w:tcW w:w="1462" w:type="dxa"/>
            <w:tcBorders>
              <w:right w:val="single" w:sz="4" w:space="0" w:color="auto"/>
            </w:tcBorders>
            <w:vAlign w:val="center"/>
          </w:tcPr>
          <w:p w:rsidR="007E17F7" w:rsidRPr="0072683E" w:rsidRDefault="007E17F7" w:rsidP="004F149B">
            <w:pPr>
              <w:pStyle w:val="a4"/>
              <w:tabs>
                <w:tab w:val="left" w:pos="851"/>
              </w:tabs>
              <w:ind w:left="0"/>
              <w:jc w:val="center"/>
            </w:pPr>
            <w:r w:rsidRPr="0072683E">
              <w:t>всего</w:t>
            </w:r>
          </w:p>
        </w:tc>
        <w:tc>
          <w:tcPr>
            <w:tcW w:w="1515" w:type="dxa"/>
            <w:tcBorders>
              <w:left w:val="single" w:sz="4" w:space="0" w:color="auto"/>
            </w:tcBorders>
            <w:vAlign w:val="center"/>
          </w:tcPr>
          <w:p w:rsidR="007E17F7" w:rsidRPr="0072683E" w:rsidRDefault="007E17F7" w:rsidP="004F149B">
            <w:pPr>
              <w:pStyle w:val="a4"/>
              <w:tabs>
                <w:tab w:val="left" w:pos="851"/>
              </w:tabs>
              <w:ind w:left="0"/>
              <w:jc w:val="center"/>
            </w:pPr>
            <w:r w:rsidRPr="0072683E">
              <w:t>+, - к 201</w:t>
            </w:r>
            <w:r>
              <w:t>4</w:t>
            </w:r>
            <w:r w:rsidRPr="0072683E">
              <w:t xml:space="preserve"> г.</w:t>
            </w:r>
          </w:p>
        </w:tc>
        <w:tc>
          <w:tcPr>
            <w:tcW w:w="1320" w:type="dxa"/>
            <w:tcBorders>
              <w:right w:val="single" w:sz="4" w:space="0" w:color="auto"/>
            </w:tcBorders>
            <w:vAlign w:val="center"/>
          </w:tcPr>
          <w:p w:rsidR="007E17F7" w:rsidRPr="0072683E" w:rsidRDefault="007E17F7" w:rsidP="004F149B">
            <w:pPr>
              <w:pStyle w:val="a4"/>
              <w:tabs>
                <w:tab w:val="left" w:pos="851"/>
              </w:tabs>
              <w:ind w:left="0"/>
              <w:jc w:val="center"/>
            </w:pPr>
            <w:r w:rsidRPr="0072683E">
              <w:t>всего</w:t>
            </w:r>
          </w:p>
        </w:tc>
        <w:tc>
          <w:tcPr>
            <w:tcW w:w="1701" w:type="dxa"/>
            <w:tcBorders>
              <w:left w:val="single" w:sz="4" w:space="0" w:color="auto"/>
            </w:tcBorders>
            <w:vAlign w:val="center"/>
          </w:tcPr>
          <w:p w:rsidR="007E17F7" w:rsidRPr="0072683E" w:rsidRDefault="007E17F7" w:rsidP="004F149B">
            <w:pPr>
              <w:pStyle w:val="a4"/>
              <w:tabs>
                <w:tab w:val="left" w:pos="851"/>
              </w:tabs>
              <w:ind w:left="0"/>
              <w:jc w:val="center"/>
            </w:pPr>
            <w:r w:rsidRPr="0072683E">
              <w:t>+, - к 201</w:t>
            </w:r>
            <w:r>
              <w:t>4</w:t>
            </w:r>
            <w:r w:rsidRPr="0072683E">
              <w:t xml:space="preserve"> г.</w:t>
            </w:r>
          </w:p>
        </w:tc>
      </w:tr>
      <w:tr w:rsidR="007E17F7" w:rsidRPr="00BC051A" w:rsidTr="004F149B">
        <w:tc>
          <w:tcPr>
            <w:tcW w:w="3471" w:type="dxa"/>
          </w:tcPr>
          <w:p w:rsidR="007E17F7" w:rsidRPr="0072683E" w:rsidRDefault="007E17F7" w:rsidP="004F149B">
            <w:pPr>
              <w:pStyle w:val="a4"/>
              <w:tabs>
                <w:tab w:val="left" w:pos="851"/>
              </w:tabs>
              <w:ind w:left="0"/>
              <w:jc w:val="both"/>
            </w:pPr>
            <w:r w:rsidRPr="0072683E">
              <w:t>КДУ</w:t>
            </w:r>
          </w:p>
        </w:tc>
        <w:tc>
          <w:tcPr>
            <w:tcW w:w="1462" w:type="dxa"/>
            <w:tcBorders>
              <w:right w:val="single" w:sz="4" w:space="0" w:color="auto"/>
            </w:tcBorders>
            <w:vAlign w:val="center"/>
          </w:tcPr>
          <w:p w:rsidR="007E17F7" w:rsidRPr="0072683E" w:rsidRDefault="007E17F7" w:rsidP="004F149B">
            <w:pPr>
              <w:pStyle w:val="a4"/>
              <w:tabs>
                <w:tab w:val="left" w:pos="851"/>
              </w:tabs>
              <w:ind w:left="0"/>
              <w:jc w:val="center"/>
            </w:pPr>
            <w:r>
              <w:t>-</w:t>
            </w:r>
          </w:p>
        </w:tc>
        <w:tc>
          <w:tcPr>
            <w:tcW w:w="1515" w:type="dxa"/>
            <w:tcBorders>
              <w:left w:val="single" w:sz="4" w:space="0" w:color="auto"/>
            </w:tcBorders>
            <w:vAlign w:val="center"/>
          </w:tcPr>
          <w:p w:rsidR="007E17F7" w:rsidRPr="0072683E" w:rsidRDefault="007E17F7" w:rsidP="004F149B">
            <w:pPr>
              <w:pStyle w:val="a4"/>
              <w:tabs>
                <w:tab w:val="left" w:pos="851"/>
              </w:tabs>
              <w:ind w:left="0"/>
              <w:jc w:val="center"/>
            </w:pPr>
            <w:r>
              <w:t>-</w:t>
            </w:r>
          </w:p>
        </w:tc>
        <w:tc>
          <w:tcPr>
            <w:tcW w:w="1320" w:type="dxa"/>
            <w:tcBorders>
              <w:right w:val="single" w:sz="4" w:space="0" w:color="auto"/>
            </w:tcBorders>
          </w:tcPr>
          <w:p w:rsidR="007E17F7" w:rsidRPr="0072683E" w:rsidRDefault="007E17F7" w:rsidP="004F149B">
            <w:pPr>
              <w:pStyle w:val="a4"/>
              <w:tabs>
                <w:tab w:val="left" w:pos="851"/>
              </w:tabs>
              <w:ind w:left="0"/>
              <w:jc w:val="center"/>
            </w:pPr>
            <w:r>
              <w:t>-</w:t>
            </w:r>
          </w:p>
        </w:tc>
        <w:tc>
          <w:tcPr>
            <w:tcW w:w="1701" w:type="dxa"/>
            <w:tcBorders>
              <w:left w:val="single" w:sz="4" w:space="0" w:color="auto"/>
            </w:tcBorders>
          </w:tcPr>
          <w:p w:rsidR="007E17F7" w:rsidRPr="0072683E" w:rsidRDefault="007E17F7" w:rsidP="004F149B">
            <w:pPr>
              <w:pStyle w:val="a4"/>
              <w:tabs>
                <w:tab w:val="left" w:pos="851"/>
              </w:tabs>
              <w:ind w:left="0"/>
              <w:jc w:val="center"/>
            </w:pPr>
            <w:r>
              <w:t>-</w:t>
            </w:r>
          </w:p>
        </w:tc>
      </w:tr>
      <w:tr w:rsidR="007E17F7" w:rsidRPr="00BC051A" w:rsidTr="004F149B">
        <w:tc>
          <w:tcPr>
            <w:tcW w:w="3471" w:type="dxa"/>
          </w:tcPr>
          <w:p w:rsidR="007E17F7" w:rsidRPr="0072683E" w:rsidRDefault="007E17F7" w:rsidP="004F149B">
            <w:pPr>
              <w:pStyle w:val="a4"/>
              <w:tabs>
                <w:tab w:val="left" w:pos="851"/>
              </w:tabs>
              <w:ind w:left="0"/>
              <w:jc w:val="both"/>
            </w:pPr>
            <w:r w:rsidRPr="0072683E">
              <w:t>Библиотеки</w:t>
            </w:r>
          </w:p>
        </w:tc>
        <w:tc>
          <w:tcPr>
            <w:tcW w:w="1462" w:type="dxa"/>
            <w:tcBorders>
              <w:right w:val="single" w:sz="4" w:space="0" w:color="auto"/>
            </w:tcBorders>
            <w:vAlign w:val="center"/>
          </w:tcPr>
          <w:p w:rsidR="007E17F7" w:rsidRPr="0072683E" w:rsidRDefault="007E17F7" w:rsidP="004F149B">
            <w:pPr>
              <w:pStyle w:val="a4"/>
              <w:tabs>
                <w:tab w:val="left" w:pos="851"/>
              </w:tabs>
              <w:ind w:left="0"/>
              <w:jc w:val="center"/>
            </w:pPr>
            <w:r>
              <w:t>-</w:t>
            </w:r>
          </w:p>
        </w:tc>
        <w:tc>
          <w:tcPr>
            <w:tcW w:w="1515" w:type="dxa"/>
            <w:tcBorders>
              <w:left w:val="single" w:sz="4" w:space="0" w:color="auto"/>
            </w:tcBorders>
            <w:vAlign w:val="center"/>
          </w:tcPr>
          <w:p w:rsidR="007E17F7" w:rsidRPr="0072683E" w:rsidRDefault="007E17F7" w:rsidP="004F149B">
            <w:pPr>
              <w:pStyle w:val="a4"/>
              <w:tabs>
                <w:tab w:val="left" w:pos="851"/>
              </w:tabs>
              <w:ind w:left="0"/>
              <w:jc w:val="center"/>
            </w:pPr>
            <w:r>
              <w:t>-</w:t>
            </w:r>
          </w:p>
        </w:tc>
        <w:tc>
          <w:tcPr>
            <w:tcW w:w="1320" w:type="dxa"/>
            <w:tcBorders>
              <w:right w:val="single" w:sz="4" w:space="0" w:color="auto"/>
            </w:tcBorders>
          </w:tcPr>
          <w:p w:rsidR="007E17F7" w:rsidRPr="0072683E" w:rsidRDefault="007E17F7" w:rsidP="004F149B">
            <w:pPr>
              <w:pStyle w:val="a4"/>
              <w:tabs>
                <w:tab w:val="left" w:pos="851"/>
              </w:tabs>
              <w:ind w:left="0"/>
              <w:jc w:val="center"/>
            </w:pPr>
            <w:r>
              <w:t>-</w:t>
            </w:r>
          </w:p>
        </w:tc>
        <w:tc>
          <w:tcPr>
            <w:tcW w:w="1701" w:type="dxa"/>
            <w:tcBorders>
              <w:left w:val="single" w:sz="4" w:space="0" w:color="auto"/>
            </w:tcBorders>
          </w:tcPr>
          <w:p w:rsidR="007E17F7" w:rsidRPr="0072683E" w:rsidRDefault="007E17F7" w:rsidP="004F149B">
            <w:pPr>
              <w:pStyle w:val="a4"/>
              <w:tabs>
                <w:tab w:val="left" w:pos="851"/>
              </w:tabs>
              <w:ind w:left="0"/>
              <w:jc w:val="center"/>
            </w:pPr>
            <w:r>
              <w:t>-</w:t>
            </w:r>
          </w:p>
        </w:tc>
      </w:tr>
      <w:tr w:rsidR="007E17F7" w:rsidRPr="00BC051A" w:rsidTr="004F149B">
        <w:tc>
          <w:tcPr>
            <w:tcW w:w="3471" w:type="dxa"/>
          </w:tcPr>
          <w:p w:rsidR="007E17F7" w:rsidRPr="0072683E" w:rsidRDefault="007E17F7" w:rsidP="004F149B">
            <w:pPr>
              <w:pStyle w:val="a4"/>
              <w:tabs>
                <w:tab w:val="left" w:pos="851"/>
              </w:tabs>
              <w:ind w:left="0"/>
              <w:jc w:val="both"/>
            </w:pPr>
            <w:r w:rsidRPr="0072683E">
              <w:t>Дополнительного образования</w:t>
            </w:r>
          </w:p>
        </w:tc>
        <w:tc>
          <w:tcPr>
            <w:tcW w:w="1462" w:type="dxa"/>
            <w:tcBorders>
              <w:right w:val="single" w:sz="4" w:space="0" w:color="auto"/>
            </w:tcBorders>
            <w:vAlign w:val="center"/>
          </w:tcPr>
          <w:p w:rsidR="007E17F7" w:rsidRPr="0072683E" w:rsidRDefault="007E17F7" w:rsidP="004F149B">
            <w:pPr>
              <w:pStyle w:val="a4"/>
              <w:tabs>
                <w:tab w:val="left" w:pos="851"/>
              </w:tabs>
              <w:ind w:left="0"/>
              <w:jc w:val="center"/>
            </w:pPr>
            <w:r>
              <w:t>-</w:t>
            </w:r>
          </w:p>
        </w:tc>
        <w:tc>
          <w:tcPr>
            <w:tcW w:w="1515" w:type="dxa"/>
            <w:tcBorders>
              <w:left w:val="single" w:sz="4" w:space="0" w:color="auto"/>
            </w:tcBorders>
            <w:vAlign w:val="center"/>
          </w:tcPr>
          <w:p w:rsidR="007E17F7" w:rsidRPr="0072683E" w:rsidRDefault="007E17F7" w:rsidP="004F149B">
            <w:pPr>
              <w:pStyle w:val="a4"/>
              <w:tabs>
                <w:tab w:val="left" w:pos="851"/>
              </w:tabs>
              <w:ind w:left="0"/>
              <w:jc w:val="center"/>
            </w:pPr>
            <w:r>
              <w:t>-</w:t>
            </w:r>
          </w:p>
        </w:tc>
        <w:tc>
          <w:tcPr>
            <w:tcW w:w="1320" w:type="dxa"/>
            <w:tcBorders>
              <w:right w:val="single" w:sz="4" w:space="0" w:color="auto"/>
            </w:tcBorders>
          </w:tcPr>
          <w:p w:rsidR="007E17F7" w:rsidRPr="0072683E" w:rsidRDefault="007E17F7" w:rsidP="004F149B">
            <w:pPr>
              <w:pStyle w:val="a4"/>
              <w:tabs>
                <w:tab w:val="left" w:pos="851"/>
              </w:tabs>
              <w:ind w:left="0"/>
              <w:jc w:val="center"/>
            </w:pPr>
            <w:r>
              <w:t>-</w:t>
            </w:r>
          </w:p>
        </w:tc>
        <w:tc>
          <w:tcPr>
            <w:tcW w:w="1701" w:type="dxa"/>
            <w:tcBorders>
              <w:left w:val="single" w:sz="4" w:space="0" w:color="auto"/>
            </w:tcBorders>
          </w:tcPr>
          <w:p w:rsidR="007E17F7" w:rsidRPr="0072683E" w:rsidRDefault="007E17F7" w:rsidP="004F149B">
            <w:pPr>
              <w:pStyle w:val="a4"/>
              <w:tabs>
                <w:tab w:val="left" w:pos="851"/>
              </w:tabs>
              <w:ind w:left="0"/>
              <w:jc w:val="center"/>
            </w:pPr>
            <w:r>
              <w:t>-</w:t>
            </w:r>
          </w:p>
        </w:tc>
      </w:tr>
      <w:tr w:rsidR="007E17F7" w:rsidRPr="00BC051A" w:rsidTr="004F149B">
        <w:tc>
          <w:tcPr>
            <w:tcW w:w="3471" w:type="dxa"/>
          </w:tcPr>
          <w:p w:rsidR="007E17F7" w:rsidRPr="0072683E" w:rsidRDefault="007E17F7" w:rsidP="004F149B">
            <w:pPr>
              <w:pStyle w:val="a4"/>
              <w:tabs>
                <w:tab w:val="left" w:pos="851"/>
              </w:tabs>
              <w:ind w:left="0"/>
              <w:jc w:val="both"/>
            </w:pPr>
            <w:r w:rsidRPr="0072683E">
              <w:t>Итого:</w:t>
            </w:r>
          </w:p>
        </w:tc>
        <w:tc>
          <w:tcPr>
            <w:tcW w:w="1462" w:type="dxa"/>
            <w:tcBorders>
              <w:right w:val="single" w:sz="4" w:space="0" w:color="auto"/>
            </w:tcBorders>
          </w:tcPr>
          <w:p w:rsidR="007E17F7" w:rsidRPr="0072683E" w:rsidRDefault="007E17F7" w:rsidP="004F149B">
            <w:pPr>
              <w:pStyle w:val="a4"/>
              <w:tabs>
                <w:tab w:val="left" w:pos="851"/>
              </w:tabs>
              <w:ind w:left="0"/>
              <w:jc w:val="center"/>
            </w:pPr>
            <w:r>
              <w:t>-</w:t>
            </w:r>
          </w:p>
        </w:tc>
        <w:tc>
          <w:tcPr>
            <w:tcW w:w="1515" w:type="dxa"/>
            <w:tcBorders>
              <w:left w:val="single" w:sz="4" w:space="0" w:color="auto"/>
            </w:tcBorders>
          </w:tcPr>
          <w:p w:rsidR="007E17F7" w:rsidRPr="0072683E" w:rsidRDefault="007E17F7" w:rsidP="004F149B">
            <w:pPr>
              <w:pStyle w:val="a4"/>
              <w:tabs>
                <w:tab w:val="left" w:pos="851"/>
              </w:tabs>
              <w:ind w:left="0"/>
              <w:jc w:val="center"/>
            </w:pPr>
            <w:r>
              <w:t>-</w:t>
            </w:r>
          </w:p>
        </w:tc>
        <w:tc>
          <w:tcPr>
            <w:tcW w:w="1320" w:type="dxa"/>
            <w:tcBorders>
              <w:right w:val="single" w:sz="4" w:space="0" w:color="auto"/>
            </w:tcBorders>
          </w:tcPr>
          <w:p w:rsidR="007E17F7" w:rsidRPr="0072683E" w:rsidRDefault="007E17F7" w:rsidP="004F149B">
            <w:pPr>
              <w:pStyle w:val="a4"/>
              <w:tabs>
                <w:tab w:val="left" w:pos="851"/>
              </w:tabs>
              <w:ind w:left="0"/>
              <w:jc w:val="center"/>
              <w:rPr>
                <w:b/>
              </w:rPr>
            </w:pPr>
            <w:r>
              <w:rPr>
                <w:b/>
              </w:rPr>
              <w:t>-</w:t>
            </w:r>
          </w:p>
        </w:tc>
        <w:tc>
          <w:tcPr>
            <w:tcW w:w="1701" w:type="dxa"/>
            <w:tcBorders>
              <w:left w:val="single" w:sz="4" w:space="0" w:color="auto"/>
            </w:tcBorders>
          </w:tcPr>
          <w:p w:rsidR="007E17F7" w:rsidRPr="0072683E" w:rsidRDefault="007E17F7" w:rsidP="004F149B">
            <w:pPr>
              <w:pStyle w:val="a4"/>
              <w:tabs>
                <w:tab w:val="left" w:pos="851"/>
              </w:tabs>
              <w:ind w:left="0"/>
              <w:jc w:val="center"/>
            </w:pPr>
            <w:r>
              <w:t>-</w:t>
            </w:r>
          </w:p>
        </w:tc>
      </w:tr>
    </w:tbl>
    <w:p w:rsidR="007E17F7" w:rsidRPr="008A7441" w:rsidRDefault="007E17F7" w:rsidP="007E17F7">
      <w:pPr>
        <w:pStyle w:val="a4"/>
        <w:tabs>
          <w:tab w:val="left" w:pos="851"/>
        </w:tabs>
        <w:ind w:left="0"/>
        <w:jc w:val="both"/>
        <w:rPr>
          <w:sz w:val="12"/>
          <w:szCs w:val="12"/>
        </w:rPr>
      </w:pPr>
    </w:p>
    <w:p w:rsidR="007E17F7" w:rsidRPr="00A21CA2" w:rsidRDefault="007E17F7" w:rsidP="00BD5B8E">
      <w:pPr>
        <w:tabs>
          <w:tab w:val="left" w:pos="851"/>
        </w:tabs>
        <w:jc w:val="both"/>
        <w:rPr>
          <w:sz w:val="28"/>
          <w:szCs w:val="28"/>
        </w:rPr>
      </w:pPr>
      <w:r w:rsidRPr="00A21CA2">
        <w:rPr>
          <w:sz w:val="28"/>
          <w:szCs w:val="28"/>
        </w:rPr>
        <w:t>Выполнены работы по ремонту зданий и помещений (строительство, реконструкция, капитальный ремонт):</w:t>
      </w:r>
    </w:p>
    <w:p w:rsidR="007E17F7" w:rsidRPr="00BC051A" w:rsidRDefault="007E17F7" w:rsidP="007E17F7">
      <w:pPr>
        <w:pStyle w:val="a4"/>
        <w:tabs>
          <w:tab w:val="left" w:pos="851"/>
        </w:tabs>
        <w:ind w:left="1125"/>
        <w:jc w:val="both"/>
        <w:rPr>
          <w:sz w:val="20"/>
          <w:szCs w:val="20"/>
        </w:rPr>
      </w:pP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2"/>
        <w:gridCol w:w="2977"/>
        <w:gridCol w:w="2268"/>
      </w:tblGrid>
      <w:tr w:rsidR="007E17F7" w:rsidRPr="00A86547" w:rsidTr="004F149B">
        <w:tc>
          <w:tcPr>
            <w:tcW w:w="4082" w:type="dxa"/>
            <w:vAlign w:val="center"/>
          </w:tcPr>
          <w:p w:rsidR="007E17F7" w:rsidRPr="00A86547" w:rsidRDefault="007E17F7" w:rsidP="004F149B">
            <w:pPr>
              <w:pStyle w:val="a4"/>
              <w:tabs>
                <w:tab w:val="left" w:pos="851"/>
              </w:tabs>
              <w:ind w:left="0"/>
              <w:jc w:val="center"/>
            </w:pPr>
            <w:r w:rsidRPr="00A86547">
              <w:t>перечень учреждений</w:t>
            </w:r>
          </w:p>
        </w:tc>
        <w:tc>
          <w:tcPr>
            <w:tcW w:w="2977" w:type="dxa"/>
            <w:vAlign w:val="center"/>
          </w:tcPr>
          <w:p w:rsidR="007E17F7" w:rsidRPr="00A86547" w:rsidRDefault="007E17F7" w:rsidP="004F149B">
            <w:pPr>
              <w:pStyle w:val="a4"/>
              <w:tabs>
                <w:tab w:val="left" w:pos="851"/>
              </w:tabs>
              <w:ind w:left="0"/>
              <w:jc w:val="center"/>
            </w:pPr>
            <w:r w:rsidRPr="00A86547">
              <w:t>выполненные работы</w:t>
            </w:r>
          </w:p>
        </w:tc>
        <w:tc>
          <w:tcPr>
            <w:tcW w:w="2268" w:type="dxa"/>
            <w:vAlign w:val="center"/>
          </w:tcPr>
          <w:p w:rsidR="007E17F7" w:rsidRDefault="007E17F7" w:rsidP="004F149B">
            <w:pPr>
              <w:pStyle w:val="a4"/>
              <w:tabs>
                <w:tab w:val="left" w:pos="851"/>
              </w:tabs>
              <w:ind w:left="0"/>
              <w:jc w:val="center"/>
            </w:pPr>
            <w:r w:rsidRPr="00A86547">
              <w:t xml:space="preserve">сумма затрат </w:t>
            </w:r>
          </w:p>
          <w:p w:rsidR="007E17F7" w:rsidRPr="00A86547" w:rsidRDefault="007E17F7" w:rsidP="004F149B">
            <w:pPr>
              <w:pStyle w:val="a4"/>
              <w:tabs>
                <w:tab w:val="left" w:pos="851"/>
              </w:tabs>
              <w:ind w:left="0"/>
              <w:jc w:val="center"/>
            </w:pPr>
            <w:r w:rsidRPr="00A86547">
              <w:t>(тыс. руб.)</w:t>
            </w:r>
          </w:p>
        </w:tc>
      </w:tr>
      <w:tr w:rsidR="007E17F7" w:rsidTr="004F149B">
        <w:tc>
          <w:tcPr>
            <w:tcW w:w="4082" w:type="dxa"/>
          </w:tcPr>
          <w:p w:rsidR="007E17F7" w:rsidRDefault="007E17F7" w:rsidP="004F149B">
            <w:pPr>
              <w:pStyle w:val="a4"/>
              <w:tabs>
                <w:tab w:val="left" w:pos="851"/>
              </w:tabs>
              <w:ind w:left="0"/>
              <w:jc w:val="both"/>
            </w:pPr>
            <w:r>
              <w:t>МКУК «МДК «Прометей»</w:t>
            </w:r>
          </w:p>
        </w:tc>
        <w:tc>
          <w:tcPr>
            <w:tcW w:w="2977" w:type="dxa"/>
          </w:tcPr>
          <w:p w:rsidR="007E17F7" w:rsidRDefault="007E17F7" w:rsidP="004F149B">
            <w:pPr>
              <w:pStyle w:val="a4"/>
              <w:tabs>
                <w:tab w:val="left" w:pos="851"/>
              </w:tabs>
              <w:ind w:left="0"/>
              <w:jc w:val="both"/>
            </w:pPr>
            <w:r>
              <w:t>- ремонт крыльца</w:t>
            </w:r>
          </w:p>
          <w:p w:rsidR="007E17F7" w:rsidRDefault="007E17F7" w:rsidP="004F149B">
            <w:pPr>
              <w:pStyle w:val="a4"/>
              <w:tabs>
                <w:tab w:val="left" w:pos="851"/>
              </w:tabs>
              <w:ind w:left="0"/>
              <w:jc w:val="both"/>
            </w:pPr>
            <w:r>
              <w:t>- ремонт системы отопления</w:t>
            </w:r>
          </w:p>
        </w:tc>
        <w:tc>
          <w:tcPr>
            <w:tcW w:w="2268" w:type="dxa"/>
          </w:tcPr>
          <w:p w:rsidR="007E17F7" w:rsidRDefault="007E17F7" w:rsidP="004F149B">
            <w:pPr>
              <w:pStyle w:val="a4"/>
              <w:tabs>
                <w:tab w:val="left" w:pos="851"/>
              </w:tabs>
              <w:ind w:left="0"/>
              <w:jc w:val="center"/>
            </w:pPr>
            <w:r>
              <w:t>1209,29</w:t>
            </w:r>
          </w:p>
        </w:tc>
      </w:tr>
      <w:tr w:rsidR="007E17F7" w:rsidTr="004F149B">
        <w:tc>
          <w:tcPr>
            <w:tcW w:w="4082" w:type="dxa"/>
          </w:tcPr>
          <w:p w:rsidR="007E17F7" w:rsidRDefault="007E17F7" w:rsidP="004F149B">
            <w:pPr>
              <w:pStyle w:val="a4"/>
              <w:tabs>
                <w:tab w:val="left" w:pos="851"/>
              </w:tabs>
              <w:ind w:left="0"/>
              <w:jc w:val="both"/>
            </w:pPr>
            <w:r>
              <w:t>МКУК «МОМЦ»</w:t>
            </w:r>
          </w:p>
        </w:tc>
        <w:tc>
          <w:tcPr>
            <w:tcW w:w="2977" w:type="dxa"/>
          </w:tcPr>
          <w:p w:rsidR="007E17F7" w:rsidRDefault="007E17F7" w:rsidP="004F149B">
            <w:pPr>
              <w:pStyle w:val="a4"/>
              <w:tabs>
                <w:tab w:val="left" w:pos="851"/>
              </w:tabs>
              <w:ind w:left="0"/>
              <w:jc w:val="both"/>
            </w:pPr>
            <w:r>
              <w:t>- ремонт системы отопления гаража</w:t>
            </w:r>
          </w:p>
        </w:tc>
        <w:tc>
          <w:tcPr>
            <w:tcW w:w="2268" w:type="dxa"/>
          </w:tcPr>
          <w:p w:rsidR="007E17F7" w:rsidRDefault="007E17F7" w:rsidP="004F149B">
            <w:pPr>
              <w:pStyle w:val="a4"/>
              <w:tabs>
                <w:tab w:val="left" w:pos="851"/>
              </w:tabs>
              <w:ind w:left="0"/>
              <w:jc w:val="center"/>
            </w:pPr>
            <w:r>
              <w:t>46,68</w:t>
            </w:r>
          </w:p>
        </w:tc>
      </w:tr>
      <w:tr w:rsidR="007E17F7" w:rsidRPr="00A86547" w:rsidTr="004F149B">
        <w:tc>
          <w:tcPr>
            <w:tcW w:w="4082" w:type="dxa"/>
          </w:tcPr>
          <w:p w:rsidR="007E17F7" w:rsidRPr="00A86547" w:rsidRDefault="007E17F7" w:rsidP="004F149B">
            <w:pPr>
              <w:pStyle w:val="a4"/>
              <w:tabs>
                <w:tab w:val="left" w:pos="851"/>
              </w:tabs>
              <w:ind w:left="0"/>
              <w:jc w:val="both"/>
            </w:pPr>
            <w:r>
              <w:t>МКУК «Культурно-досуговый центр д. Владимировка»</w:t>
            </w:r>
          </w:p>
        </w:tc>
        <w:tc>
          <w:tcPr>
            <w:tcW w:w="2977" w:type="dxa"/>
          </w:tcPr>
          <w:p w:rsidR="007E17F7" w:rsidRPr="00A86547" w:rsidRDefault="007E17F7" w:rsidP="004F149B">
            <w:pPr>
              <w:pStyle w:val="a4"/>
              <w:tabs>
                <w:tab w:val="left" w:pos="851"/>
              </w:tabs>
              <w:ind w:left="0"/>
              <w:jc w:val="both"/>
            </w:pPr>
            <w:r>
              <w:t>- монтаж и демонтаж пола</w:t>
            </w:r>
          </w:p>
        </w:tc>
        <w:tc>
          <w:tcPr>
            <w:tcW w:w="2268" w:type="dxa"/>
          </w:tcPr>
          <w:p w:rsidR="007E17F7" w:rsidRPr="00A86547" w:rsidRDefault="007E17F7" w:rsidP="004F149B">
            <w:pPr>
              <w:pStyle w:val="a4"/>
              <w:tabs>
                <w:tab w:val="left" w:pos="851"/>
              </w:tabs>
              <w:ind w:left="0"/>
              <w:jc w:val="center"/>
            </w:pPr>
            <w:r>
              <w:t>8,9</w:t>
            </w:r>
          </w:p>
        </w:tc>
      </w:tr>
      <w:tr w:rsidR="007E17F7" w:rsidRPr="00A86547" w:rsidTr="004F149B">
        <w:tc>
          <w:tcPr>
            <w:tcW w:w="4082" w:type="dxa"/>
          </w:tcPr>
          <w:p w:rsidR="007E17F7" w:rsidRPr="00A86547" w:rsidRDefault="007E17F7" w:rsidP="004F149B">
            <w:pPr>
              <w:pStyle w:val="a4"/>
              <w:tabs>
                <w:tab w:val="left" w:pos="851"/>
              </w:tabs>
              <w:ind w:left="0"/>
              <w:jc w:val="both"/>
            </w:pPr>
            <w:r>
              <w:t>МКУК «Культурно-досуговый центр с. Бадар»</w:t>
            </w:r>
          </w:p>
        </w:tc>
        <w:tc>
          <w:tcPr>
            <w:tcW w:w="2977" w:type="dxa"/>
          </w:tcPr>
          <w:p w:rsidR="007E17F7" w:rsidRPr="00A86547" w:rsidRDefault="007E17F7" w:rsidP="004F149B">
            <w:pPr>
              <w:pStyle w:val="a4"/>
              <w:tabs>
                <w:tab w:val="left" w:pos="851"/>
              </w:tabs>
              <w:ind w:left="0"/>
              <w:jc w:val="both"/>
            </w:pPr>
            <w:r>
              <w:t>- ремонт зрительного зала</w:t>
            </w:r>
          </w:p>
        </w:tc>
        <w:tc>
          <w:tcPr>
            <w:tcW w:w="2268" w:type="dxa"/>
          </w:tcPr>
          <w:p w:rsidR="007E17F7" w:rsidRPr="00A86547" w:rsidRDefault="007E17F7" w:rsidP="004F149B">
            <w:pPr>
              <w:pStyle w:val="a4"/>
              <w:tabs>
                <w:tab w:val="left" w:pos="851"/>
              </w:tabs>
              <w:ind w:left="0"/>
              <w:jc w:val="center"/>
            </w:pPr>
            <w:r>
              <w:t>247,99</w:t>
            </w:r>
          </w:p>
        </w:tc>
      </w:tr>
      <w:tr w:rsidR="007E17F7" w:rsidRPr="00A86547" w:rsidTr="004F149B">
        <w:tc>
          <w:tcPr>
            <w:tcW w:w="4082" w:type="dxa"/>
          </w:tcPr>
          <w:p w:rsidR="007E17F7" w:rsidRPr="00A86547" w:rsidRDefault="007E17F7" w:rsidP="004F149B">
            <w:pPr>
              <w:pStyle w:val="a4"/>
              <w:tabs>
                <w:tab w:val="left" w:pos="851"/>
              </w:tabs>
              <w:ind w:left="0"/>
              <w:jc w:val="both"/>
            </w:pPr>
            <w:r>
              <w:t>МКУК «Культурно-досуговый центр с. Икей»</w:t>
            </w:r>
          </w:p>
        </w:tc>
        <w:tc>
          <w:tcPr>
            <w:tcW w:w="2977" w:type="dxa"/>
          </w:tcPr>
          <w:p w:rsidR="007E17F7" w:rsidRPr="00A86547" w:rsidRDefault="007E17F7" w:rsidP="004F149B">
            <w:pPr>
              <w:pStyle w:val="a4"/>
              <w:tabs>
                <w:tab w:val="left" w:pos="851"/>
              </w:tabs>
              <w:ind w:left="0"/>
              <w:jc w:val="both"/>
            </w:pPr>
            <w:r>
              <w:t>- окраска фасада, замена кровли</w:t>
            </w:r>
          </w:p>
        </w:tc>
        <w:tc>
          <w:tcPr>
            <w:tcW w:w="2268" w:type="dxa"/>
          </w:tcPr>
          <w:p w:rsidR="007E17F7" w:rsidRPr="00A86547" w:rsidRDefault="007E17F7" w:rsidP="004F149B">
            <w:pPr>
              <w:pStyle w:val="a4"/>
              <w:tabs>
                <w:tab w:val="left" w:pos="851"/>
              </w:tabs>
              <w:ind w:left="0"/>
              <w:jc w:val="center"/>
            </w:pPr>
            <w:r>
              <w:t>37,85</w:t>
            </w:r>
          </w:p>
        </w:tc>
      </w:tr>
      <w:tr w:rsidR="007E17F7" w:rsidRPr="00A86547" w:rsidTr="004F149B">
        <w:tc>
          <w:tcPr>
            <w:tcW w:w="4082" w:type="dxa"/>
          </w:tcPr>
          <w:p w:rsidR="007E17F7" w:rsidRPr="00A86547" w:rsidRDefault="007E17F7" w:rsidP="004F149B">
            <w:pPr>
              <w:pStyle w:val="a4"/>
              <w:tabs>
                <w:tab w:val="left" w:pos="851"/>
              </w:tabs>
              <w:ind w:left="0"/>
              <w:jc w:val="both"/>
            </w:pPr>
            <w:r>
              <w:t xml:space="preserve">МКУК «Культурно-досуговый центр </w:t>
            </w:r>
            <w:proofErr w:type="spellStart"/>
            <w:r>
              <w:t>с</w:t>
            </w:r>
            <w:proofErr w:type="gramStart"/>
            <w:r>
              <w:t>.А</w:t>
            </w:r>
            <w:proofErr w:type="gramEnd"/>
            <w:r>
              <w:t>зей</w:t>
            </w:r>
            <w:proofErr w:type="spellEnd"/>
            <w:r>
              <w:t>»</w:t>
            </w:r>
          </w:p>
        </w:tc>
        <w:tc>
          <w:tcPr>
            <w:tcW w:w="2977" w:type="dxa"/>
          </w:tcPr>
          <w:p w:rsidR="007E17F7" w:rsidRPr="00A86547" w:rsidRDefault="007E17F7" w:rsidP="004F149B">
            <w:pPr>
              <w:pStyle w:val="a4"/>
              <w:tabs>
                <w:tab w:val="left" w:pos="851"/>
              </w:tabs>
              <w:ind w:left="0"/>
              <w:jc w:val="both"/>
            </w:pPr>
            <w:r>
              <w:t>- ремонт помещения</w:t>
            </w:r>
          </w:p>
        </w:tc>
        <w:tc>
          <w:tcPr>
            <w:tcW w:w="2268" w:type="dxa"/>
          </w:tcPr>
          <w:p w:rsidR="007E17F7" w:rsidRPr="00A86547" w:rsidRDefault="007E17F7" w:rsidP="004F149B">
            <w:pPr>
              <w:pStyle w:val="a4"/>
              <w:tabs>
                <w:tab w:val="left" w:pos="851"/>
              </w:tabs>
              <w:ind w:left="0"/>
              <w:jc w:val="center"/>
            </w:pPr>
            <w:r>
              <w:t>140,0</w:t>
            </w:r>
          </w:p>
        </w:tc>
      </w:tr>
      <w:tr w:rsidR="007E17F7" w:rsidRPr="00A86547" w:rsidTr="004F149B">
        <w:tc>
          <w:tcPr>
            <w:tcW w:w="4082" w:type="dxa"/>
          </w:tcPr>
          <w:p w:rsidR="007E17F7" w:rsidRPr="00A86547" w:rsidRDefault="007E17F7" w:rsidP="004F149B">
            <w:pPr>
              <w:pStyle w:val="a4"/>
              <w:tabs>
                <w:tab w:val="left" w:pos="851"/>
              </w:tabs>
              <w:ind w:left="0"/>
              <w:jc w:val="both"/>
            </w:pPr>
            <w:r>
              <w:t xml:space="preserve">МКУК «Культурно-досуговый центр </w:t>
            </w:r>
            <w:proofErr w:type="gramStart"/>
            <w:r>
              <w:t>с</w:t>
            </w:r>
            <w:proofErr w:type="gramEnd"/>
            <w:r>
              <w:t>. Котик»</w:t>
            </w:r>
          </w:p>
        </w:tc>
        <w:tc>
          <w:tcPr>
            <w:tcW w:w="2977" w:type="dxa"/>
          </w:tcPr>
          <w:p w:rsidR="007E17F7" w:rsidRPr="00A86547" w:rsidRDefault="007E17F7" w:rsidP="004F149B">
            <w:pPr>
              <w:pStyle w:val="a4"/>
              <w:tabs>
                <w:tab w:val="left" w:pos="851"/>
              </w:tabs>
              <w:ind w:left="0"/>
              <w:jc w:val="both"/>
            </w:pPr>
            <w:r>
              <w:t>- ремонт системы отопления, ремонт крыльца</w:t>
            </w:r>
          </w:p>
        </w:tc>
        <w:tc>
          <w:tcPr>
            <w:tcW w:w="2268" w:type="dxa"/>
          </w:tcPr>
          <w:p w:rsidR="007E17F7" w:rsidRPr="00A86547" w:rsidRDefault="007E17F7" w:rsidP="004F149B">
            <w:pPr>
              <w:pStyle w:val="a4"/>
              <w:tabs>
                <w:tab w:val="left" w:pos="851"/>
              </w:tabs>
              <w:ind w:left="0"/>
              <w:jc w:val="center"/>
            </w:pPr>
            <w:r>
              <w:t>366,43</w:t>
            </w:r>
          </w:p>
        </w:tc>
      </w:tr>
      <w:tr w:rsidR="007E17F7" w:rsidRPr="00A86547" w:rsidTr="004F149B">
        <w:tc>
          <w:tcPr>
            <w:tcW w:w="4082" w:type="dxa"/>
          </w:tcPr>
          <w:p w:rsidR="007E17F7" w:rsidRPr="00A86547" w:rsidRDefault="007E17F7" w:rsidP="004F149B">
            <w:pPr>
              <w:pStyle w:val="a4"/>
              <w:tabs>
                <w:tab w:val="left" w:pos="851"/>
              </w:tabs>
              <w:ind w:left="0"/>
              <w:jc w:val="both"/>
            </w:pPr>
            <w:r>
              <w:t>МКУК «Культурно-досуговый центр с. Умыган»</w:t>
            </w:r>
          </w:p>
        </w:tc>
        <w:tc>
          <w:tcPr>
            <w:tcW w:w="2977" w:type="dxa"/>
          </w:tcPr>
          <w:p w:rsidR="007E17F7" w:rsidRPr="00A86547" w:rsidRDefault="007E17F7" w:rsidP="004F149B">
            <w:pPr>
              <w:pStyle w:val="a4"/>
              <w:tabs>
                <w:tab w:val="left" w:pos="851"/>
              </w:tabs>
              <w:ind w:left="0"/>
              <w:jc w:val="both"/>
            </w:pPr>
            <w:r>
              <w:t>- замена оконных и дверных блоков</w:t>
            </w:r>
          </w:p>
        </w:tc>
        <w:tc>
          <w:tcPr>
            <w:tcW w:w="2268" w:type="dxa"/>
          </w:tcPr>
          <w:p w:rsidR="007E17F7" w:rsidRPr="00A86547" w:rsidRDefault="007E17F7" w:rsidP="004F149B">
            <w:pPr>
              <w:pStyle w:val="a4"/>
              <w:tabs>
                <w:tab w:val="left" w:pos="851"/>
              </w:tabs>
              <w:ind w:left="0"/>
              <w:jc w:val="center"/>
            </w:pPr>
            <w:r>
              <w:t>147,48</w:t>
            </w:r>
          </w:p>
        </w:tc>
      </w:tr>
      <w:tr w:rsidR="007E17F7" w:rsidRPr="00A86547" w:rsidTr="004F149B">
        <w:tc>
          <w:tcPr>
            <w:tcW w:w="4082" w:type="dxa"/>
          </w:tcPr>
          <w:p w:rsidR="007E17F7" w:rsidRPr="00A86547" w:rsidRDefault="007E17F7" w:rsidP="004F149B">
            <w:pPr>
              <w:pStyle w:val="a4"/>
              <w:tabs>
                <w:tab w:val="left" w:pos="851"/>
              </w:tabs>
              <w:ind w:left="0"/>
              <w:jc w:val="both"/>
            </w:pPr>
            <w:r>
              <w:t xml:space="preserve">МКУК «Культурно-досуговый центр </w:t>
            </w:r>
            <w:proofErr w:type="gramStart"/>
            <w:r>
              <w:t>с</w:t>
            </w:r>
            <w:proofErr w:type="gramEnd"/>
            <w:r>
              <w:t>. Гуран»</w:t>
            </w:r>
          </w:p>
        </w:tc>
        <w:tc>
          <w:tcPr>
            <w:tcW w:w="2977" w:type="dxa"/>
          </w:tcPr>
          <w:p w:rsidR="007E17F7" w:rsidRPr="00A86547" w:rsidRDefault="007E17F7" w:rsidP="004F149B">
            <w:pPr>
              <w:pStyle w:val="a4"/>
              <w:tabs>
                <w:tab w:val="left" w:pos="851"/>
              </w:tabs>
              <w:ind w:left="0"/>
              <w:jc w:val="both"/>
            </w:pPr>
            <w:r>
              <w:t>- ремонт котельной</w:t>
            </w:r>
          </w:p>
        </w:tc>
        <w:tc>
          <w:tcPr>
            <w:tcW w:w="2268" w:type="dxa"/>
          </w:tcPr>
          <w:p w:rsidR="007E17F7" w:rsidRPr="00A86547" w:rsidRDefault="007E17F7" w:rsidP="004F149B">
            <w:pPr>
              <w:pStyle w:val="a4"/>
              <w:tabs>
                <w:tab w:val="left" w:pos="851"/>
              </w:tabs>
              <w:ind w:left="0"/>
              <w:jc w:val="center"/>
            </w:pPr>
            <w:r>
              <w:t>14,77</w:t>
            </w:r>
          </w:p>
        </w:tc>
      </w:tr>
      <w:tr w:rsidR="007E17F7" w:rsidTr="004F149B">
        <w:tc>
          <w:tcPr>
            <w:tcW w:w="4082" w:type="dxa"/>
          </w:tcPr>
          <w:p w:rsidR="007E17F7" w:rsidRDefault="007E17F7" w:rsidP="004F149B">
            <w:pPr>
              <w:pStyle w:val="a4"/>
              <w:tabs>
                <w:tab w:val="left" w:pos="851"/>
              </w:tabs>
              <w:ind w:left="0"/>
              <w:jc w:val="both"/>
            </w:pPr>
            <w:r>
              <w:t>МКУК «Культурно-досуговый центр п. Ишидей»</w:t>
            </w:r>
          </w:p>
        </w:tc>
        <w:tc>
          <w:tcPr>
            <w:tcW w:w="2977" w:type="dxa"/>
          </w:tcPr>
          <w:p w:rsidR="007E17F7" w:rsidRDefault="007E17F7" w:rsidP="004F149B">
            <w:pPr>
              <w:pStyle w:val="a4"/>
              <w:tabs>
                <w:tab w:val="left" w:pos="851"/>
              </w:tabs>
              <w:ind w:left="0"/>
              <w:jc w:val="both"/>
            </w:pPr>
            <w:r>
              <w:t>- ремонт системы отопления</w:t>
            </w:r>
          </w:p>
        </w:tc>
        <w:tc>
          <w:tcPr>
            <w:tcW w:w="2268" w:type="dxa"/>
          </w:tcPr>
          <w:p w:rsidR="007E17F7" w:rsidRDefault="007E17F7" w:rsidP="004F149B">
            <w:pPr>
              <w:pStyle w:val="a4"/>
              <w:tabs>
                <w:tab w:val="left" w:pos="851"/>
              </w:tabs>
              <w:ind w:left="0"/>
              <w:jc w:val="center"/>
            </w:pPr>
            <w:r>
              <w:t>287,12</w:t>
            </w:r>
          </w:p>
        </w:tc>
      </w:tr>
      <w:tr w:rsidR="007E17F7" w:rsidTr="004F149B">
        <w:tc>
          <w:tcPr>
            <w:tcW w:w="4082" w:type="dxa"/>
          </w:tcPr>
          <w:p w:rsidR="007E17F7" w:rsidRDefault="007E17F7" w:rsidP="004F149B">
            <w:pPr>
              <w:pStyle w:val="a4"/>
              <w:tabs>
                <w:tab w:val="left" w:pos="851"/>
              </w:tabs>
              <w:ind w:left="0"/>
              <w:jc w:val="both"/>
            </w:pPr>
            <w:r>
              <w:t>МКУК «Культурно-досуговый центр Писаревского МО»</w:t>
            </w:r>
          </w:p>
        </w:tc>
        <w:tc>
          <w:tcPr>
            <w:tcW w:w="2977" w:type="dxa"/>
          </w:tcPr>
          <w:p w:rsidR="007E17F7" w:rsidRDefault="007E17F7" w:rsidP="004F149B">
            <w:pPr>
              <w:pStyle w:val="a4"/>
              <w:tabs>
                <w:tab w:val="left" w:pos="851"/>
              </w:tabs>
              <w:ind w:left="0"/>
              <w:jc w:val="both"/>
            </w:pPr>
            <w:r>
              <w:t>- замена оконных боков на ПВХ</w:t>
            </w:r>
          </w:p>
        </w:tc>
        <w:tc>
          <w:tcPr>
            <w:tcW w:w="2268" w:type="dxa"/>
          </w:tcPr>
          <w:p w:rsidR="007E17F7" w:rsidRDefault="007E17F7" w:rsidP="004F149B">
            <w:pPr>
              <w:pStyle w:val="a4"/>
              <w:tabs>
                <w:tab w:val="left" w:pos="851"/>
              </w:tabs>
              <w:ind w:left="0"/>
              <w:jc w:val="center"/>
            </w:pPr>
            <w:r>
              <w:t>326,47</w:t>
            </w:r>
          </w:p>
        </w:tc>
      </w:tr>
      <w:tr w:rsidR="007E17F7" w:rsidTr="004F149B">
        <w:tc>
          <w:tcPr>
            <w:tcW w:w="4082" w:type="dxa"/>
          </w:tcPr>
          <w:p w:rsidR="007E17F7" w:rsidRDefault="007E17F7" w:rsidP="004F149B">
            <w:pPr>
              <w:pStyle w:val="a4"/>
              <w:tabs>
                <w:tab w:val="left" w:pos="851"/>
              </w:tabs>
              <w:ind w:left="0"/>
              <w:jc w:val="both"/>
            </w:pPr>
            <w:r>
              <w:t>МКУК «Культурно-досуговый центр Перфиловского МО»</w:t>
            </w:r>
          </w:p>
        </w:tc>
        <w:tc>
          <w:tcPr>
            <w:tcW w:w="2977" w:type="dxa"/>
          </w:tcPr>
          <w:p w:rsidR="007E17F7" w:rsidRDefault="007E17F7" w:rsidP="004F149B">
            <w:pPr>
              <w:pStyle w:val="a4"/>
              <w:tabs>
                <w:tab w:val="left" w:pos="851"/>
              </w:tabs>
              <w:ind w:left="0"/>
              <w:jc w:val="both"/>
            </w:pPr>
            <w:r>
              <w:t>- ремонт дополнительного оборудования</w:t>
            </w:r>
          </w:p>
        </w:tc>
        <w:tc>
          <w:tcPr>
            <w:tcW w:w="2268" w:type="dxa"/>
          </w:tcPr>
          <w:p w:rsidR="007E17F7" w:rsidRDefault="007E17F7" w:rsidP="004F149B">
            <w:pPr>
              <w:pStyle w:val="a4"/>
              <w:tabs>
                <w:tab w:val="left" w:pos="851"/>
              </w:tabs>
              <w:ind w:left="0"/>
              <w:jc w:val="center"/>
            </w:pPr>
            <w:r>
              <w:t>3,88</w:t>
            </w:r>
          </w:p>
        </w:tc>
      </w:tr>
      <w:tr w:rsidR="007E17F7" w:rsidRPr="002A7A72" w:rsidTr="004F149B">
        <w:tc>
          <w:tcPr>
            <w:tcW w:w="4082" w:type="dxa"/>
          </w:tcPr>
          <w:p w:rsidR="007E17F7" w:rsidRPr="002A7A72" w:rsidRDefault="007E17F7" w:rsidP="004F149B">
            <w:pPr>
              <w:pStyle w:val="a4"/>
              <w:tabs>
                <w:tab w:val="left" w:pos="851"/>
              </w:tabs>
              <w:ind w:left="0"/>
              <w:jc w:val="both"/>
              <w:rPr>
                <w:b/>
              </w:rPr>
            </w:pPr>
            <w:r w:rsidRPr="002A7A72">
              <w:rPr>
                <w:b/>
              </w:rPr>
              <w:t>ИТОГО</w:t>
            </w:r>
          </w:p>
        </w:tc>
        <w:tc>
          <w:tcPr>
            <w:tcW w:w="2977" w:type="dxa"/>
          </w:tcPr>
          <w:p w:rsidR="007E17F7" w:rsidRPr="002A7A72" w:rsidRDefault="007E17F7" w:rsidP="004F149B">
            <w:pPr>
              <w:pStyle w:val="a4"/>
              <w:tabs>
                <w:tab w:val="left" w:pos="851"/>
              </w:tabs>
              <w:ind w:left="0"/>
              <w:jc w:val="both"/>
              <w:rPr>
                <w:b/>
              </w:rPr>
            </w:pPr>
          </w:p>
        </w:tc>
        <w:tc>
          <w:tcPr>
            <w:tcW w:w="2268" w:type="dxa"/>
          </w:tcPr>
          <w:p w:rsidR="007E17F7" w:rsidRPr="002A7A72" w:rsidRDefault="007E17F7" w:rsidP="004F149B">
            <w:pPr>
              <w:pStyle w:val="a4"/>
              <w:tabs>
                <w:tab w:val="left" w:pos="851"/>
              </w:tabs>
              <w:ind w:left="0"/>
              <w:jc w:val="center"/>
              <w:rPr>
                <w:b/>
              </w:rPr>
            </w:pPr>
            <w:r w:rsidRPr="002A7A72">
              <w:rPr>
                <w:b/>
              </w:rPr>
              <w:t>2836,86</w:t>
            </w:r>
          </w:p>
        </w:tc>
      </w:tr>
    </w:tbl>
    <w:p w:rsidR="007E17F7" w:rsidRDefault="007E17F7" w:rsidP="007E17F7">
      <w:pPr>
        <w:pStyle w:val="a4"/>
        <w:tabs>
          <w:tab w:val="left" w:pos="851"/>
        </w:tabs>
        <w:spacing w:line="276" w:lineRule="auto"/>
        <w:ind w:left="0" w:firstLine="357"/>
        <w:jc w:val="both"/>
        <w:rPr>
          <w:sz w:val="20"/>
          <w:szCs w:val="20"/>
        </w:rPr>
      </w:pPr>
    </w:p>
    <w:p w:rsidR="007E17F7" w:rsidRPr="00A86547" w:rsidRDefault="007E17F7" w:rsidP="007E17F7">
      <w:pPr>
        <w:pStyle w:val="a4"/>
        <w:tabs>
          <w:tab w:val="left" w:pos="851"/>
        </w:tabs>
        <w:spacing w:line="276" w:lineRule="auto"/>
        <w:ind w:left="0" w:firstLine="357"/>
        <w:jc w:val="both"/>
        <w:rPr>
          <w:sz w:val="28"/>
          <w:szCs w:val="28"/>
        </w:rPr>
      </w:pPr>
      <w:r w:rsidRPr="00A86547">
        <w:rPr>
          <w:sz w:val="28"/>
          <w:szCs w:val="28"/>
        </w:rPr>
        <w:t>Оснащенность учреждений культуры оборудованием и музыкальными инструментами:</w:t>
      </w:r>
    </w:p>
    <w:p w:rsidR="007E17F7" w:rsidRPr="00BC051A" w:rsidRDefault="007E17F7" w:rsidP="007E17F7">
      <w:pPr>
        <w:pStyle w:val="a4"/>
        <w:tabs>
          <w:tab w:val="left" w:pos="851"/>
        </w:tabs>
        <w:ind w:left="0"/>
        <w:jc w:val="center"/>
        <w:rPr>
          <w:b/>
          <w:sz w:val="20"/>
          <w:szCs w:val="20"/>
        </w:rPr>
      </w:pPr>
    </w:p>
    <w:tbl>
      <w:tblPr>
        <w:tblW w:w="9465" w:type="dxa"/>
        <w:jc w:val="center"/>
        <w:tblInd w:w="-2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8"/>
        <w:gridCol w:w="1446"/>
        <w:gridCol w:w="1671"/>
        <w:gridCol w:w="2610"/>
      </w:tblGrid>
      <w:tr w:rsidR="007E17F7" w:rsidRPr="00BC051A" w:rsidTr="004F149B">
        <w:trPr>
          <w:jc w:val="center"/>
        </w:trPr>
        <w:tc>
          <w:tcPr>
            <w:tcW w:w="5184" w:type="dxa"/>
            <w:gridSpan w:val="2"/>
          </w:tcPr>
          <w:p w:rsidR="007E17F7" w:rsidRPr="00146C95" w:rsidRDefault="007E17F7" w:rsidP="004F149B">
            <w:pPr>
              <w:tabs>
                <w:tab w:val="left" w:pos="851"/>
              </w:tabs>
              <w:jc w:val="center"/>
            </w:pPr>
            <w:r w:rsidRPr="00146C95">
              <w:t>Музыкальные инструменты</w:t>
            </w:r>
          </w:p>
        </w:tc>
        <w:tc>
          <w:tcPr>
            <w:tcW w:w="4281" w:type="dxa"/>
            <w:gridSpan w:val="2"/>
          </w:tcPr>
          <w:p w:rsidR="007E17F7" w:rsidRPr="00146C95" w:rsidRDefault="007E17F7" w:rsidP="004F149B">
            <w:pPr>
              <w:tabs>
                <w:tab w:val="left" w:pos="851"/>
              </w:tabs>
              <w:jc w:val="center"/>
            </w:pPr>
            <w:r w:rsidRPr="00146C95">
              <w:t>Специальное оборудование</w:t>
            </w:r>
          </w:p>
        </w:tc>
      </w:tr>
      <w:tr w:rsidR="007E17F7" w:rsidRPr="00BC051A" w:rsidTr="004F149B">
        <w:trPr>
          <w:jc w:val="center"/>
        </w:trPr>
        <w:tc>
          <w:tcPr>
            <w:tcW w:w="3738" w:type="dxa"/>
          </w:tcPr>
          <w:p w:rsidR="007E17F7" w:rsidRPr="00146C95" w:rsidRDefault="007E17F7" w:rsidP="004F149B">
            <w:pPr>
              <w:tabs>
                <w:tab w:val="left" w:pos="851"/>
              </w:tabs>
              <w:jc w:val="center"/>
            </w:pPr>
            <w:r w:rsidRPr="00146C95">
              <w:t>Наличие от потребности</w:t>
            </w:r>
            <w:proofErr w:type="gramStart"/>
            <w:r w:rsidRPr="00146C95">
              <w:t xml:space="preserve"> (%)</w:t>
            </w:r>
            <w:proofErr w:type="gramEnd"/>
          </w:p>
        </w:tc>
        <w:tc>
          <w:tcPr>
            <w:tcW w:w="1446" w:type="dxa"/>
          </w:tcPr>
          <w:p w:rsidR="007E17F7" w:rsidRPr="00146C95" w:rsidRDefault="007E17F7" w:rsidP="004F149B">
            <w:pPr>
              <w:tabs>
                <w:tab w:val="left" w:pos="851"/>
              </w:tabs>
              <w:jc w:val="center"/>
            </w:pPr>
            <w:r w:rsidRPr="00146C95">
              <w:t>Степень износа</w:t>
            </w:r>
            <w:proofErr w:type="gramStart"/>
            <w:r w:rsidRPr="00146C95">
              <w:t xml:space="preserve"> (%)</w:t>
            </w:r>
            <w:proofErr w:type="gramEnd"/>
          </w:p>
        </w:tc>
        <w:tc>
          <w:tcPr>
            <w:tcW w:w="1671" w:type="dxa"/>
          </w:tcPr>
          <w:p w:rsidR="007E17F7" w:rsidRPr="00146C95" w:rsidRDefault="007E17F7" w:rsidP="004F149B">
            <w:pPr>
              <w:tabs>
                <w:tab w:val="left" w:pos="851"/>
              </w:tabs>
              <w:jc w:val="center"/>
            </w:pPr>
            <w:r w:rsidRPr="00146C95">
              <w:t>Наличие от потребности</w:t>
            </w:r>
            <w:proofErr w:type="gramStart"/>
            <w:r w:rsidRPr="00146C95">
              <w:t xml:space="preserve"> (%)</w:t>
            </w:r>
            <w:proofErr w:type="gramEnd"/>
          </w:p>
        </w:tc>
        <w:tc>
          <w:tcPr>
            <w:tcW w:w="2610" w:type="dxa"/>
          </w:tcPr>
          <w:p w:rsidR="007E17F7" w:rsidRPr="00146C95" w:rsidRDefault="007E17F7" w:rsidP="004F149B">
            <w:pPr>
              <w:tabs>
                <w:tab w:val="left" w:pos="851"/>
              </w:tabs>
              <w:jc w:val="center"/>
            </w:pPr>
            <w:r w:rsidRPr="00146C95">
              <w:t>Степень износа</w:t>
            </w:r>
            <w:proofErr w:type="gramStart"/>
            <w:r w:rsidRPr="00146C95">
              <w:t xml:space="preserve"> (%)</w:t>
            </w:r>
            <w:proofErr w:type="gramEnd"/>
          </w:p>
        </w:tc>
      </w:tr>
      <w:tr w:rsidR="007E17F7" w:rsidRPr="00BC051A" w:rsidTr="004F149B">
        <w:trPr>
          <w:jc w:val="center"/>
        </w:trPr>
        <w:tc>
          <w:tcPr>
            <w:tcW w:w="9465" w:type="dxa"/>
            <w:gridSpan w:val="4"/>
          </w:tcPr>
          <w:p w:rsidR="007E17F7" w:rsidRPr="00146C95" w:rsidRDefault="007E17F7" w:rsidP="004F149B">
            <w:pPr>
              <w:pStyle w:val="a4"/>
              <w:numPr>
                <w:ilvl w:val="0"/>
                <w:numId w:val="12"/>
              </w:numPr>
              <w:tabs>
                <w:tab w:val="left" w:pos="851"/>
              </w:tabs>
              <w:spacing w:line="276" w:lineRule="auto"/>
              <w:ind w:left="596" w:firstLine="0"/>
              <w:jc w:val="center"/>
              <w:rPr>
                <w:b/>
              </w:rPr>
            </w:pPr>
            <w:r w:rsidRPr="00146C95">
              <w:rPr>
                <w:b/>
              </w:rPr>
              <w:lastRenderedPageBreak/>
              <w:t>Культурно-досуговые</w:t>
            </w:r>
          </w:p>
        </w:tc>
      </w:tr>
      <w:tr w:rsidR="007E17F7" w:rsidRPr="00BC051A" w:rsidTr="004F149B">
        <w:trPr>
          <w:jc w:val="center"/>
        </w:trPr>
        <w:tc>
          <w:tcPr>
            <w:tcW w:w="3738" w:type="dxa"/>
          </w:tcPr>
          <w:p w:rsidR="007E17F7" w:rsidRPr="00865501" w:rsidRDefault="007E17F7" w:rsidP="004F149B">
            <w:pPr>
              <w:tabs>
                <w:tab w:val="left" w:pos="851"/>
              </w:tabs>
              <w:jc w:val="center"/>
              <w:rPr>
                <w:sz w:val="28"/>
                <w:szCs w:val="28"/>
              </w:rPr>
            </w:pPr>
            <w:r>
              <w:rPr>
                <w:sz w:val="28"/>
                <w:szCs w:val="28"/>
              </w:rPr>
              <w:t>65%</w:t>
            </w:r>
          </w:p>
        </w:tc>
        <w:tc>
          <w:tcPr>
            <w:tcW w:w="1446" w:type="dxa"/>
          </w:tcPr>
          <w:p w:rsidR="007E17F7" w:rsidRPr="00865501" w:rsidRDefault="007E17F7" w:rsidP="004F149B">
            <w:pPr>
              <w:tabs>
                <w:tab w:val="left" w:pos="851"/>
              </w:tabs>
              <w:jc w:val="center"/>
              <w:rPr>
                <w:sz w:val="28"/>
                <w:szCs w:val="28"/>
              </w:rPr>
            </w:pPr>
            <w:r>
              <w:rPr>
                <w:sz w:val="28"/>
                <w:szCs w:val="28"/>
              </w:rPr>
              <w:t>60%</w:t>
            </w:r>
          </w:p>
        </w:tc>
        <w:tc>
          <w:tcPr>
            <w:tcW w:w="1671" w:type="dxa"/>
          </w:tcPr>
          <w:p w:rsidR="007E17F7" w:rsidRPr="00865501" w:rsidRDefault="007E17F7" w:rsidP="004F149B">
            <w:pPr>
              <w:tabs>
                <w:tab w:val="left" w:pos="851"/>
              </w:tabs>
              <w:jc w:val="center"/>
              <w:rPr>
                <w:sz w:val="28"/>
                <w:szCs w:val="28"/>
              </w:rPr>
            </w:pPr>
            <w:r>
              <w:rPr>
                <w:sz w:val="28"/>
                <w:szCs w:val="28"/>
              </w:rPr>
              <w:t>50%</w:t>
            </w:r>
          </w:p>
        </w:tc>
        <w:tc>
          <w:tcPr>
            <w:tcW w:w="2610" w:type="dxa"/>
          </w:tcPr>
          <w:p w:rsidR="007E17F7" w:rsidRPr="00865501" w:rsidRDefault="007E17F7" w:rsidP="004F149B">
            <w:pPr>
              <w:tabs>
                <w:tab w:val="left" w:pos="851"/>
              </w:tabs>
              <w:jc w:val="center"/>
              <w:rPr>
                <w:sz w:val="28"/>
                <w:szCs w:val="28"/>
              </w:rPr>
            </w:pPr>
            <w:r>
              <w:rPr>
                <w:sz w:val="28"/>
                <w:szCs w:val="28"/>
              </w:rPr>
              <w:t>60%</w:t>
            </w:r>
          </w:p>
        </w:tc>
      </w:tr>
      <w:tr w:rsidR="007E17F7" w:rsidRPr="00BC051A" w:rsidTr="004F149B">
        <w:trPr>
          <w:jc w:val="center"/>
        </w:trPr>
        <w:tc>
          <w:tcPr>
            <w:tcW w:w="9465" w:type="dxa"/>
            <w:gridSpan w:val="4"/>
          </w:tcPr>
          <w:p w:rsidR="007E17F7" w:rsidRPr="00146C95" w:rsidRDefault="007E17F7" w:rsidP="004F149B">
            <w:pPr>
              <w:pStyle w:val="a4"/>
              <w:numPr>
                <w:ilvl w:val="0"/>
                <w:numId w:val="12"/>
              </w:numPr>
              <w:tabs>
                <w:tab w:val="left" w:pos="851"/>
              </w:tabs>
              <w:spacing w:line="276" w:lineRule="auto"/>
              <w:ind w:left="596" w:firstLine="0"/>
              <w:jc w:val="center"/>
              <w:rPr>
                <w:b/>
              </w:rPr>
            </w:pPr>
            <w:r w:rsidRPr="00146C95">
              <w:rPr>
                <w:b/>
              </w:rPr>
              <w:t>Библиотеки</w:t>
            </w:r>
          </w:p>
        </w:tc>
      </w:tr>
      <w:tr w:rsidR="007E17F7" w:rsidRPr="00BC051A" w:rsidTr="004F149B">
        <w:trPr>
          <w:jc w:val="center"/>
        </w:trPr>
        <w:tc>
          <w:tcPr>
            <w:tcW w:w="3738" w:type="dxa"/>
          </w:tcPr>
          <w:p w:rsidR="007E17F7" w:rsidRPr="00865501" w:rsidRDefault="007E17F7" w:rsidP="004F149B">
            <w:pPr>
              <w:tabs>
                <w:tab w:val="left" w:pos="851"/>
              </w:tabs>
              <w:jc w:val="center"/>
              <w:rPr>
                <w:sz w:val="28"/>
                <w:szCs w:val="28"/>
              </w:rPr>
            </w:pPr>
            <w:r>
              <w:rPr>
                <w:sz w:val="28"/>
                <w:szCs w:val="28"/>
              </w:rPr>
              <w:t>-</w:t>
            </w:r>
          </w:p>
        </w:tc>
        <w:tc>
          <w:tcPr>
            <w:tcW w:w="1446" w:type="dxa"/>
          </w:tcPr>
          <w:p w:rsidR="007E17F7" w:rsidRPr="00865501" w:rsidRDefault="007E17F7" w:rsidP="004F149B">
            <w:pPr>
              <w:tabs>
                <w:tab w:val="left" w:pos="851"/>
              </w:tabs>
              <w:jc w:val="center"/>
              <w:rPr>
                <w:sz w:val="28"/>
                <w:szCs w:val="28"/>
              </w:rPr>
            </w:pPr>
            <w:r>
              <w:rPr>
                <w:sz w:val="28"/>
                <w:szCs w:val="28"/>
              </w:rPr>
              <w:t>-</w:t>
            </w:r>
          </w:p>
        </w:tc>
        <w:tc>
          <w:tcPr>
            <w:tcW w:w="1671" w:type="dxa"/>
          </w:tcPr>
          <w:p w:rsidR="007E17F7" w:rsidRPr="00865501" w:rsidRDefault="007E17F7" w:rsidP="004F149B">
            <w:pPr>
              <w:tabs>
                <w:tab w:val="left" w:pos="851"/>
              </w:tabs>
              <w:jc w:val="center"/>
              <w:rPr>
                <w:sz w:val="28"/>
                <w:szCs w:val="28"/>
              </w:rPr>
            </w:pPr>
            <w:r>
              <w:rPr>
                <w:sz w:val="28"/>
                <w:szCs w:val="28"/>
              </w:rPr>
              <w:t>60%</w:t>
            </w:r>
          </w:p>
        </w:tc>
        <w:tc>
          <w:tcPr>
            <w:tcW w:w="2610" w:type="dxa"/>
          </w:tcPr>
          <w:p w:rsidR="007E17F7" w:rsidRPr="00865501" w:rsidRDefault="007E17F7" w:rsidP="004F149B">
            <w:pPr>
              <w:tabs>
                <w:tab w:val="left" w:pos="851"/>
              </w:tabs>
              <w:jc w:val="center"/>
              <w:rPr>
                <w:sz w:val="28"/>
                <w:szCs w:val="28"/>
              </w:rPr>
            </w:pPr>
            <w:r>
              <w:rPr>
                <w:sz w:val="28"/>
                <w:szCs w:val="28"/>
              </w:rPr>
              <w:t>70%</w:t>
            </w:r>
          </w:p>
        </w:tc>
      </w:tr>
      <w:tr w:rsidR="007E17F7" w:rsidRPr="00BC051A" w:rsidTr="004F149B">
        <w:trPr>
          <w:jc w:val="center"/>
        </w:trPr>
        <w:tc>
          <w:tcPr>
            <w:tcW w:w="9465" w:type="dxa"/>
            <w:gridSpan w:val="4"/>
          </w:tcPr>
          <w:p w:rsidR="007E17F7" w:rsidRPr="00146C95" w:rsidRDefault="007E17F7" w:rsidP="004F149B">
            <w:pPr>
              <w:pStyle w:val="a4"/>
              <w:numPr>
                <w:ilvl w:val="0"/>
                <w:numId w:val="12"/>
              </w:numPr>
              <w:tabs>
                <w:tab w:val="left" w:pos="851"/>
              </w:tabs>
              <w:spacing w:line="276" w:lineRule="auto"/>
              <w:ind w:left="596" w:firstLine="0"/>
              <w:jc w:val="center"/>
              <w:rPr>
                <w:b/>
              </w:rPr>
            </w:pPr>
            <w:r w:rsidRPr="00146C95">
              <w:rPr>
                <w:b/>
              </w:rPr>
              <w:t>Дополнительного образования детей</w:t>
            </w:r>
          </w:p>
        </w:tc>
      </w:tr>
      <w:tr w:rsidR="007E17F7" w:rsidRPr="00BC051A" w:rsidTr="004F149B">
        <w:trPr>
          <w:jc w:val="center"/>
        </w:trPr>
        <w:tc>
          <w:tcPr>
            <w:tcW w:w="3738" w:type="dxa"/>
          </w:tcPr>
          <w:p w:rsidR="007E17F7" w:rsidRPr="00865501" w:rsidRDefault="007E17F7" w:rsidP="004F149B">
            <w:pPr>
              <w:tabs>
                <w:tab w:val="left" w:pos="851"/>
              </w:tabs>
              <w:jc w:val="center"/>
              <w:rPr>
                <w:sz w:val="28"/>
                <w:szCs w:val="28"/>
              </w:rPr>
            </w:pPr>
            <w:r>
              <w:rPr>
                <w:sz w:val="28"/>
                <w:szCs w:val="28"/>
              </w:rPr>
              <w:t>50%</w:t>
            </w:r>
          </w:p>
        </w:tc>
        <w:tc>
          <w:tcPr>
            <w:tcW w:w="1446" w:type="dxa"/>
          </w:tcPr>
          <w:p w:rsidR="007E17F7" w:rsidRPr="00865501" w:rsidRDefault="007E17F7" w:rsidP="004F149B">
            <w:pPr>
              <w:tabs>
                <w:tab w:val="left" w:pos="851"/>
              </w:tabs>
              <w:jc w:val="center"/>
              <w:rPr>
                <w:sz w:val="28"/>
                <w:szCs w:val="28"/>
              </w:rPr>
            </w:pPr>
            <w:r>
              <w:rPr>
                <w:sz w:val="28"/>
                <w:szCs w:val="28"/>
              </w:rPr>
              <w:t>70%</w:t>
            </w:r>
          </w:p>
        </w:tc>
        <w:tc>
          <w:tcPr>
            <w:tcW w:w="1671" w:type="dxa"/>
          </w:tcPr>
          <w:p w:rsidR="007E17F7" w:rsidRPr="00865501" w:rsidRDefault="007E17F7" w:rsidP="004F149B">
            <w:pPr>
              <w:tabs>
                <w:tab w:val="left" w:pos="851"/>
              </w:tabs>
              <w:jc w:val="center"/>
              <w:rPr>
                <w:sz w:val="28"/>
                <w:szCs w:val="28"/>
              </w:rPr>
            </w:pPr>
            <w:r>
              <w:rPr>
                <w:sz w:val="28"/>
                <w:szCs w:val="28"/>
              </w:rPr>
              <w:t>70%</w:t>
            </w:r>
          </w:p>
        </w:tc>
        <w:tc>
          <w:tcPr>
            <w:tcW w:w="2610" w:type="dxa"/>
          </w:tcPr>
          <w:p w:rsidR="007E17F7" w:rsidRPr="00865501" w:rsidRDefault="007E17F7" w:rsidP="004F149B">
            <w:pPr>
              <w:tabs>
                <w:tab w:val="left" w:pos="851"/>
              </w:tabs>
              <w:jc w:val="center"/>
              <w:rPr>
                <w:sz w:val="28"/>
                <w:szCs w:val="28"/>
              </w:rPr>
            </w:pPr>
            <w:r>
              <w:rPr>
                <w:sz w:val="28"/>
                <w:szCs w:val="28"/>
              </w:rPr>
              <w:t>60%</w:t>
            </w:r>
          </w:p>
        </w:tc>
      </w:tr>
    </w:tbl>
    <w:p w:rsidR="007E17F7" w:rsidRPr="00BC051A" w:rsidRDefault="007E17F7" w:rsidP="007E17F7">
      <w:pPr>
        <w:pStyle w:val="a4"/>
        <w:tabs>
          <w:tab w:val="left" w:pos="851"/>
        </w:tabs>
        <w:jc w:val="center"/>
        <w:rPr>
          <w:b/>
          <w:sz w:val="20"/>
          <w:szCs w:val="20"/>
          <w:u w:val="single"/>
        </w:rPr>
      </w:pPr>
    </w:p>
    <w:p w:rsidR="007E17F7" w:rsidRPr="008D5EA9" w:rsidRDefault="007E17F7" w:rsidP="007E17F7">
      <w:pPr>
        <w:pStyle w:val="a4"/>
        <w:tabs>
          <w:tab w:val="left" w:pos="0"/>
        </w:tabs>
        <w:ind w:left="0" w:firstLine="357"/>
        <w:jc w:val="both"/>
        <w:rPr>
          <w:sz w:val="28"/>
          <w:szCs w:val="28"/>
        </w:rPr>
      </w:pPr>
      <w:r w:rsidRPr="008D5EA9">
        <w:rPr>
          <w:sz w:val="28"/>
          <w:szCs w:val="28"/>
        </w:rPr>
        <w:t>Оснащенность компьютерной техникой и телефонной связью составляет:</w:t>
      </w:r>
    </w:p>
    <w:p w:rsidR="007E17F7" w:rsidRPr="00BC051A" w:rsidRDefault="007E17F7" w:rsidP="007E17F7">
      <w:pPr>
        <w:pStyle w:val="a4"/>
        <w:tabs>
          <w:tab w:val="left" w:pos="851"/>
        </w:tabs>
        <w:ind w:left="0"/>
        <w:jc w:val="center"/>
        <w:rPr>
          <w:b/>
          <w:sz w:val="20"/>
          <w:szCs w:val="2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1730"/>
        <w:gridCol w:w="1559"/>
        <w:gridCol w:w="1701"/>
        <w:gridCol w:w="2127"/>
      </w:tblGrid>
      <w:tr w:rsidR="007E17F7" w:rsidRPr="00BC051A" w:rsidTr="004F149B">
        <w:tc>
          <w:tcPr>
            <w:tcW w:w="2523" w:type="dxa"/>
            <w:vAlign w:val="center"/>
          </w:tcPr>
          <w:p w:rsidR="007E17F7" w:rsidRPr="008D5EA9" w:rsidRDefault="007E17F7" w:rsidP="004F149B">
            <w:pPr>
              <w:pStyle w:val="a4"/>
              <w:tabs>
                <w:tab w:val="left" w:pos="851"/>
              </w:tabs>
              <w:spacing w:line="276" w:lineRule="auto"/>
              <w:ind w:left="0"/>
              <w:jc w:val="center"/>
            </w:pPr>
            <w:r w:rsidRPr="008D5EA9">
              <w:t>Виды учреждений культуры</w:t>
            </w:r>
          </w:p>
        </w:tc>
        <w:tc>
          <w:tcPr>
            <w:tcW w:w="1730" w:type="dxa"/>
            <w:vAlign w:val="center"/>
          </w:tcPr>
          <w:p w:rsidR="007E17F7" w:rsidRPr="008D5EA9" w:rsidRDefault="007E17F7" w:rsidP="004F149B">
            <w:pPr>
              <w:pStyle w:val="a4"/>
              <w:tabs>
                <w:tab w:val="left" w:pos="851"/>
              </w:tabs>
              <w:ind w:left="0"/>
              <w:jc w:val="center"/>
            </w:pPr>
            <w:r w:rsidRPr="008D5EA9">
              <w:t>количество</w:t>
            </w:r>
          </w:p>
          <w:p w:rsidR="007E17F7" w:rsidRPr="008D5EA9" w:rsidRDefault="007E17F7" w:rsidP="004F149B">
            <w:pPr>
              <w:pStyle w:val="a4"/>
              <w:tabs>
                <w:tab w:val="left" w:pos="851"/>
              </w:tabs>
              <w:ind w:left="0"/>
              <w:jc w:val="center"/>
            </w:pPr>
            <w:r w:rsidRPr="008D5EA9">
              <w:t>компьютерной техники</w:t>
            </w:r>
          </w:p>
        </w:tc>
        <w:tc>
          <w:tcPr>
            <w:tcW w:w="1559" w:type="dxa"/>
            <w:vAlign w:val="center"/>
          </w:tcPr>
          <w:p w:rsidR="007E17F7" w:rsidRPr="008D5EA9" w:rsidRDefault="007E17F7" w:rsidP="004F149B">
            <w:pPr>
              <w:pStyle w:val="a4"/>
              <w:tabs>
                <w:tab w:val="left" w:pos="851"/>
              </w:tabs>
              <w:ind w:left="0"/>
              <w:jc w:val="center"/>
            </w:pPr>
            <w:r w:rsidRPr="008D5EA9">
              <w:t>%</w:t>
            </w:r>
            <w:r>
              <w:t xml:space="preserve"> </w:t>
            </w:r>
            <w:r w:rsidRPr="008D5EA9">
              <w:t>от потребности</w:t>
            </w:r>
          </w:p>
        </w:tc>
        <w:tc>
          <w:tcPr>
            <w:tcW w:w="1701" w:type="dxa"/>
            <w:vAlign w:val="center"/>
          </w:tcPr>
          <w:p w:rsidR="007E17F7" w:rsidRPr="008D5EA9" w:rsidRDefault="007E17F7" w:rsidP="004F149B">
            <w:pPr>
              <w:pStyle w:val="a4"/>
              <w:tabs>
                <w:tab w:val="left" w:pos="851"/>
              </w:tabs>
              <w:ind w:left="0"/>
              <w:jc w:val="center"/>
            </w:pPr>
            <w:r w:rsidRPr="008D5EA9">
              <w:t>имеют телефонную связь</w:t>
            </w:r>
          </w:p>
          <w:p w:rsidR="007E17F7" w:rsidRPr="008D5EA9" w:rsidRDefault="007E17F7" w:rsidP="004F149B">
            <w:pPr>
              <w:pStyle w:val="a4"/>
              <w:tabs>
                <w:tab w:val="left" w:pos="851"/>
              </w:tabs>
              <w:ind w:left="0"/>
              <w:jc w:val="center"/>
            </w:pPr>
            <w:r w:rsidRPr="008D5EA9">
              <w:t>(количество)</w:t>
            </w:r>
          </w:p>
        </w:tc>
        <w:tc>
          <w:tcPr>
            <w:tcW w:w="2127" w:type="dxa"/>
            <w:vAlign w:val="center"/>
          </w:tcPr>
          <w:p w:rsidR="007E17F7" w:rsidRPr="008D5EA9" w:rsidRDefault="007E17F7" w:rsidP="004F149B">
            <w:pPr>
              <w:pStyle w:val="a4"/>
              <w:tabs>
                <w:tab w:val="left" w:pos="851"/>
              </w:tabs>
              <w:ind w:left="0"/>
              <w:jc w:val="center"/>
            </w:pPr>
            <w:r w:rsidRPr="008D5EA9">
              <w:t>% от общего количества учреждений</w:t>
            </w:r>
          </w:p>
        </w:tc>
      </w:tr>
      <w:tr w:rsidR="007E17F7" w:rsidRPr="00BC051A" w:rsidTr="004F149B">
        <w:tc>
          <w:tcPr>
            <w:tcW w:w="2523" w:type="dxa"/>
          </w:tcPr>
          <w:p w:rsidR="007E17F7" w:rsidRPr="008D5EA9" w:rsidRDefault="007E17F7" w:rsidP="004F149B">
            <w:pPr>
              <w:pStyle w:val="a4"/>
              <w:tabs>
                <w:tab w:val="left" w:pos="851"/>
              </w:tabs>
              <w:spacing w:line="276" w:lineRule="auto"/>
              <w:ind w:left="0"/>
            </w:pPr>
            <w:r w:rsidRPr="008D5EA9">
              <w:t xml:space="preserve">Культурно-досуговые </w:t>
            </w:r>
          </w:p>
        </w:tc>
        <w:tc>
          <w:tcPr>
            <w:tcW w:w="1730" w:type="dxa"/>
          </w:tcPr>
          <w:p w:rsidR="007E17F7" w:rsidRPr="008D5EA9" w:rsidRDefault="007E17F7" w:rsidP="004F149B">
            <w:pPr>
              <w:pStyle w:val="a4"/>
              <w:tabs>
                <w:tab w:val="left" w:pos="851"/>
              </w:tabs>
              <w:ind w:left="0"/>
              <w:jc w:val="center"/>
            </w:pPr>
            <w:r>
              <w:t>75</w:t>
            </w:r>
          </w:p>
        </w:tc>
        <w:tc>
          <w:tcPr>
            <w:tcW w:w="1559" w:type="dxa"/>
          </w:tcPr>
          <w:p w:rsidR="007E17F7" w:rsidRPr="008D5EA9" w:rsidRDefault="007E17F7" w:rsidP="004F149B">
            <w:pPr>
              <w:pStyle w:val="a4"/>
              <w:tabs>
                <w:tab w:val="left" w:pos="851"/>
              </w:tabs>
              <w:ind w:left="0"/>
              <w:jc w:val="center"/>
            </w:pPr>
            <w:r>
              <w:t>92,5</w:t>
            </w:r>
          </w:p>
        </w:tc>
        <w:tc>
          <w:tcPr>
            <w:tcW w:w="1701" w:type="dxa"/>
          </w:tcPr>
          <w:p w:rsidR="007E17F7" w:rsidRPr="008D5EA9" w:rsidRDefault="007E17F7" w:rsidP="004F149B">
            <w:pPr>
              <w:pStyle w:val="a4"/>
              <w:tabs>
                <w:tab w:val="left" w:pos="851"/>
              </w:tabs>
              <w:ind w:left="0"/>
              <w:jc w:val="center"/>
            </w:pPr>
            <w:r w:rsidRPr="008D5EA9">
              <w:t>5</w:t>
            </w:r>
          </w:p>
        </w:tc>
        <w:tc>
          <w:tcPr>
            <w:tcW w:w="2127" w:type="dxa"/>
          </w:tcPr>
          <w:p w:rsidR="007E17F7" w:rsidRPr="008D5EA9" w:rsidRDefault="007E17F7" w:rsidP="004F149B">
            <w:pPr>
              <w:pStyle w:val="a4"/>
              <w:tabs>
                <w:tab w:val="left" w:pos="851"/>
              </w:tabs>
              <w:ind w:left="0"/>
              <w:jc w:val="center"/>
            </w:pPr>
            <w:r w:rsidRPr="008D5EA9">
              <w:t>18</w:t>
            </w:r>
            <w:r>
              <w:t>,5</w:t>
            </w:r>
          </w:p>
        </w:tc>
      </w:tr>
      <w:tr w:rsidR="007E17F7" w:rsidRPr="00BC051A" w:rsidTr="004F149B">
        <w:tc>
          <w:tcPr>
            <w:tcW w:w="2523" w:type="dxa"/>
          </w:tcPr>
          <w:p w:rsidR="007E17F7" w:rsidRPr="008D5EA9" w:rsidRDefault="007E17F7" w:rsidP="004F149B">
            <w:pPr>
              <w:pStyle w:val="a4"/>
              <w:tabs>
                <w:tab w:val="left" w:pos="851"/>
              </w:tabs>
              <w:spacing w:line="276" w:lineRule="auto"/>
              <w:ind w:left="0"/>
              <w:jc w:val="both"/>
            </w:pPr>
            <w:r w:rsidRPr="008D5EA9">
              <w:t>Библиотеки</w:t>
            </w:r>
          </w:p>
        </w:tc>
        <w:tc>
          <w:tcPr>
            <w:tcW w:w="1730" w:type="dxa"/>
          </w:tcPr>
          <w:p w:rsidR="007E17F7" w:rsidRPr="008D5EA9" w:rsidRDefault="007E17F7" w:rsidP="004F149B">
            <w:pPr>
              <w:pStyle w:val="a4"/>
              <w:tabs>
                <w:tab w:val="left" w:pos="851"/>
              </w:tabs>
              <w:ind w:left="0"/>
              <w:jc w:val="center"/>
            </w:pPr>
            <w:r>
              <w:t>44</w:t>
            </w:r>
          </w:p>
        </w:tc>
        <w:tc>
          <w:tcPr>
            <w:tcW w:w="1559" w:type="dxa"/>
          </w:tcPr>
          <w:p w:rsidR="007E17F7" w:rsidRPr="008D5EA9" w:rsidRDefault="007E17F7" w:rsidP="004F149B">
            <w:pPr>
              <w:pStyle w:val="a4"/>
              <w:tabs>
                <w:tab w:val="left" w:pos="851"/>
              </w:tabs>
              <w:ind w:left="0"/>
              <w:jc w:val="center"/>
            </w:pPr>
            <w:r>
              <w:t>84,6</w:t>
            </w:r>
          </w:p>
        </w:tc>
        <w:tc>
          <w:tcPr>
            <w:tcW w:w="1701" w:type="dxa"/>
          </w:tcPr>
          <w:p w:rsidR="007E17F7" w:rsidRPr="008D5EA9" w:rsidRDefault="007E17F7" w:rsidP="004F149B">
            <w:pPr>
              <w:pStyle w:val="a4"/>
              <w:tabs>
                <w:tab w:val="left" w:pos="851"/>
              </w:tabs>
              <w:ind w:left="0"/>
              <w:jc w:val="center"/>
            </w:pPr>
            <w:r w:rsidRPr="008D5EA9">
              <w:t>3</w:t>
            </w:r>
          </w:p>
        </w:tc>
        <w:tc>
          <w:tcPr>
            <w:tcW w:w="2127" w:type="dxa"/>
          </w:tcPr>
          <w:p w:rsidR="007E17F7" w:rsidRPr="008D5EA9" w:rsidRDefault="007E17F7" w:rsidP="004F149B">
            <w:pPr>
              <w:pStyle w:val="a4"/>
              <w:tabs>
                <w:tab w:val="left" w:pos="851"/>
              </w:tabs>
              <w:ind w:left="0"/>
              <w:jc w:val="center"/>
            </w:pPr>
            <w:r w:rsidRPr="008D5EA9">
              <w:t>11</w:t>
            </w:r>
          </w:p>
        </w:tc>
      </w:tr>
      <w:tr w:rsidR="007E17F7" w:rsidRPr="00BC051A" w:rsidTr="004F149B">
        <w:tc>
          <w:tcPr>
            <w:tcW w:w="2523" w:type="dxa"/>
          </w:tcPr>
          <w:p w:rsidR="007E17F7" w:rsidRPr="008D5EA9" w:rsidRDefault="007E17F7" w:rsidP="004F149B">
            <w:pPr>
              <w:pStyle w:val="a4"/>
              <w:tabs>
                <w:tab w:val="left" w:pos="851"/>
              </w:tabs>
              <w:spacing w:line="276" w:lineRule="auto"/>
              <w:ind w:left="0"/>
              <w:jc w:val="both"/>
            </w:pPr>
            <w:r w:rsidRPr="008D5EA9">
              <w:t>Дополнительного образования</w:t>
            </w:r>
          </w:p>
        </w:tc>
        <w:tc>
          <w:tcPr>
            <w:tcW w:w="1730" w:type="dxa"/>
          </w:tcPr>
          <w:p w:rsidR="007E17F7" w:rsidRPr="008D5EA9" w:rsidRDefault="007E17F7" w:rsidP="004F149B">
            <w:pPr>
              <w:pStyle w:val="a4"/>
              <w:tabs>
                <w:tab w:val="left" w:pos="851"/>
              </w:tabs>
              <w:ind w:left="0"/>
              <w:jc w:val="center"/>
            </w:pPr>
            <w:r>
              <w:t>3</w:t>
            </w:r>
          </w:p>
        </w:tc>
        <w:tc>
          <w:tcPr>
            <w:tcW w:w="1559" w:type="dxa"/>
          </w:tcPr>
          <w:p w:rsidR="007E17F7" w:rsidRPr="008D5EA9" w:rsidRDefault="007E17F7" w:rsidP="004F149B">
            <w:pPr>
              <w:pStyle w:val="a4"/>
              <w:tabs>
                <w:tab w:val="left" w:pos="851"/>
              </w:tabs>
              <w:ind w:left="0"/>
              <w:jc w:val="center"/>
            </w:pPr>
            <w:r>
              <w:t>100</w:t>
            </w:r>
          </w:p>
        </w:tc>
        <w:tc>
          <w:tcPr>
            <w:tcW w:w="1701" w:type="dxa"/>
          </w:tcPr>
          <w:p w:rsidR="007E17F7" w:rsidRPr="008D5EA9" w:rsidRDefault="007E17F7" w:rsidP="004F149B">
            <w:pPr>
              <w:pStyle w:val="a4"/>
              <w:tabs>
                <w:tab w:val="left" w:pos="851"/>
              </w:tabs>
              <w:ind w:left="0"/>
              <w:jc w:val="center"/>
            </w:pPr>
            <w:r w:rsidRPr="008D5EA9">
              <w:t>0</w:t>
            </w:r>
          </w:p>
        </w:tc>
        <w:tc>
          <w:tcPr>
            <w:tcW w:w="2127" w:type="dxa"/>
          </w:tcPr>
          <w:p w:rsidR="007E17F7" w:rsidRPr="008D5EA9" w:rsidRDefault="007E17F7" w:rsidP="004F149B">
            <w:pPr>
              <w:pStyle w:val="a4"/>
              <w:tabs>
                <w:tab w:val="left" w:pos="851"/>
              </w:tabs>
              <w:ind w:left="0"/>
              <w:jc w:val="center"/>
            </w:pPr>
            <w:r w:rsidRPr="008D5EA9">
              <w:t>0</w:t>
            </w:r>
          </w:p>
        </w:tc>
      </w:tr>
      <w:tr w:rsidR="007E17F7" w:rsidRPr="00BC051A" w:rsidTr="004F149B">
        <w:tc>
          <w:tcPr>
            <w:tcW w:w="2523" w:type="dxa"/>
          </w:tcPr>
          <w:p w:rsidR="007E17F7" w:rsidRPr="008D5EA9" w:rsidRDefault="007E17F7" w:rsidP="004F149B">
            <w:pPr>
              <w:pStyle w:val="a4"/>
              <w:tabs>
                <w:tab w:val="left" w:pos="851"/>
              </w:tabs>
              <w:spacing w:line="276" w:lineRule="auto"/>
              <w:ind w:left="0"/>
            </w:pPr>
            <w:r w:rsidRPr="008D5EA9">
              <w:t>Итого:</w:t>
            </w:r>
          </w:p>
        </w:tc>
        <w:tc>
          <w:tcPr>
            <w:tcW w:w="1730" w:type="dxa"/>
          </w:tcPr>
          <w:p w:rsidR="007E17F7" w:rsidRPr="008D5EA9" w:rsidRDefault="007E17F7" w:rsidP="004F149B">
            <w:pPr>
              <w:pStyle w:val="a4"/>
              <w:tabs>
                <w:tab w:val="left" w:pos="851"/>
              </w:tabs>
              <w:ind w:left="0"/>
              <w:jc w:val="center"/>
              <w:rPr>
                <w:b/>
              </w:rPr>
            </w:pPr>
            <w:r>
              <w:rPr>
                <w:b/>
              </w:rPr>
              <w:t>122</w:t>
            </w:r>
          </w:p>
        </w:tc>
        <w:tc>
          <w:tcPr>
            <w:tcW w:w="1559" w:type="dxa"/>
          </w:tcPr>
          <w:p w:rsidR="007E17F7" w:rsidRPr="00257332" w:rsidRDefault="007E17F7" w:rsidP="004F149B">
            <w:pPr>
              <w:pStyle w:val="a4"/>
              <w:tabs>
                <w:tab w:val="left" w:pos="851"/>
              </w:tabs>
              <w:ind w:left="0"/>
              <w:jc w:val="center"/>
              <w:rPr>
                <w:b/>
              </w:rPr>
            </w:pPr>
            <w:r w:rsidRPr="00257332">
              <w:rPr>
                <w:b/>
              </w:rPr>
              <w:t>92,3</w:t>
            </w:r>
          </w:p>
        </w:tc>
        <w:tc>
          <w:tcPr>
            <w:tcW w:w="1701" w:type="dxa"/>
          </w:tcPr>
          <w:p w:rsidR="007E17F7" w:rsidRPr="008D5EA9" w:rsidRDefault="007E17F7" w:rsidP="004F149B">
            <w:pPr>
              <w:pStyle w:val="a4"/>
              <w:tabs>
                <w:tab w:val="left" w:pos="851"/>
              </w:tabs>
              <w:ind w:left="0"/>
              <w:jc w:val="center"/>
              <w:rPr>
                <w:b/>
              </w:rPr>
            </w:pPr>
            <w:r w:rsidRPr="008D5EA9">
              <w:rPr>
                <w:b/>
              </w:rPr>
              <w:t>8</w:t>
            </w:r>
          </w:p>
        </w:tc>
        <w:tc>
          <w:tcPr>
            <w:tcW w:w="2127" w:type="dxa"/>
          </w:tcPr>
          <w:p w:rsidR="007E17F7" w:rsidRPr="008D5EA9" w:rsidRDefault="007E17F7" w:rsidP="004F149B">
            <w:pPr>
              <w:pStyle w:val="a4"/>
              <w:tabs>
                <w:tab w:val="left" w:pos="851"/>
              </w:tabs>
              <w:ind w:left="0"/>
              <w:jc w:val="center"/>
              <w:rPr>
                <w:b/>
              </w:rPr>
            </w:pPr>
            <w:r w:rsidRPr="008D5EA9">
              <w:rPr>
                <w:b/>
              </w:rPr>
              <w:t>9,6</w:t>
            </w:r>
          </w:p>
        </w:tc>
      </w:tr>
    </w:tbl>
    <w:p w:rsidR="007E17F7" w:rsidRPr="00567801" w:rsidRDefault="007E17F7" w:rsidP="007E17F7">
      <w:pPr>
        <w:pStyle w:val="a4"/>
        <w:ind w:left="0" w:firstLine="357"/>
        <w:jc w:val="both"/>
        <w:outlineLvl w:val="0"/>
        <w:rPr>
          <w:i/>
          <w:sz w:val="20"/>
          <w:szCs w:val="20"/>
        </w:rPr>
      </w:pPr>
    </w:p>
    <w:p w:rsidR="007E17F7" w:rsidRPr="00AF542B" w:rsidRDefault="007E17F7" w:rsidP="007E17F7">
      <w:pPr>
        <w:pStyle w:val="a4"/>
        <w:tabs>
          <w:tab w:val="left" w:pos="851"/>
        </w:tabs>
        <w:ind w:left="0" w:firstLine="357"/>
        <w:jc w:val="both"/>
        <w:outlineLvl w:val="0"/>
        <w:rPr>
          <w:sz w:val="28"/>
          <w:szCs w:val="28"/>
        </w:rPr>
      </w:pPr>
      <w:r w:rsidRPr="00AF542B">
        <w:rPr>
          <w:sz w:val="28"/>
          <w:szCs w:val="28"/>
        </w:rPr>
        <w:t>Сведения о состоянии пожарной безопасности учреждений культуры.</w:t>
      </w:r>
    </w:p>
    <w:p w:rsidR="007E17F7" w:rsidRDefault="007E17F7" w:rsidP="007E17F7">
      <w:pPr>
        <w:pStyle w:val="a4"/>
        <w:tabs>
          <w:tab w:val="left" w:pos="851"/>
        </w:tabs>
        <w:jc w:val="center"/>
        <w:outlineLvl w:val="0"/>
        <w:rPr>
          <w:b/>
          <w:sz w:val="20"/>
          <w:szCs w:val="20"/>
          <w:u w:val="singl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6"/>
        <w:gridCol w:w="992"/>
        <w:gridCol w:w="851"/>
        <w:gridCol w:w="1842"/>
        <w:gridCol w:w="1134"/>
        <w:gridCol w:w="1134"/>
        <w:gridCol w:w="993"/>
      </w:tblGrid>
      <w:tr w:rsidR="007E17F7" w:rsidRPr="00BC051A" w:rsidTr="004F149B">
        <w:tc>
          <w:tcPr>
            <w:tcW w:w="1276" w:type="dxa"/>
            <w:vMerge w:val="restart"/>
            <w:vAlign w:val="center"/>
          </w:tcPr>
          <w:p w:rsidR="007E17F7" w:rsidRPr="005D2B08" w:rsidRDefault="007E17F7" w:rsidP="004F149B">
            <w:pPr>
              <w:pStyle w:val="a4"/>
              <w:tabs>
                <w:tab w:val="left" w:pos="851"/>
              </w:tabs>
              <w:ind w:left="0"/>
              <w:jc w:val="center"/>
            </w:pPr>
            <w:r w:rsidRPr="005D2B08">
              <w:rPr>
                <w:sz w:val="22"/>
                <w:szCs w:val="22"/>
              </w:rPr>
              <w:t>Общее количество зданий занимаемых учреждениями культуры</w:t>
            </w:r>
          </w:p>
          <w:p w:rsidR="007E17F7" w:rsidRPr="005D2B08" w:rsidRDefault="007E17F7" w:rsidP="004F149B">
            <w:pPr>
              <w:pStyle w:val="a4"/>
              <w:tabs>
                <w:tab w:val="left" w:pos="851"/>
              </w:tabs>
              <w:ind w:left="0"/>
              <w:jc w:val="center"/>
            </w:pPr>
            <w:r w:rsidRPr="005D2B08">
              <w:rPr>
                <w:sz w:val="22"/>
                <w:szCs w:val="22"/>
              </w:rPr>
              <w:t>(ед.)</w:t>
            </w:r>
          </w:p>
        </w:tc>
        <w:tc>
          <w:tcPr>
            <w:tcW w:w="6095" w:type="dxa"/>
            <w:gridSpan w:val="5"/>
            <w:vAlign w:val="center"/>
          </w:tcPr>
          <w:p w:rsidR="007E17F7" w:rsidRPr="005D2B08" w:rsidRDefault="007E17F7" w:rsidP="004F149B">
            <w:pPr>
              <w:pStyle w:val="a4"/>
              <w:tabs>
                <w:tab w:val="left" w:pos="851"/>
              </w:tabs>
              <w:ind w:left="0"/>
              <w:jc w:val="center"/>
            </w:pPr>
            <w:r w:rsidRPr="005D2B08">
              <w:rPr>
                <w:sz w:val="22"/>
                <w:szCs w:val="22"/>
              </w:rPr>
              <w:t>из них количество зданий</w:t>
            </w:r>
          </w:p>
        </w:tc>
        <w:tc>
          <w:tcPr>
            <w:tcW w:w="2127" w:type="dxa"/>
            <w:gridSpan w:val="2"/>
            <w:vAlign w:val="center"/>
          </w:tcPr>
          <w:p w:rsidR="007E17F7" w:rsidRPr="005D2B08" w:rsidRDefault="007E17F7" w:rsidP="004F149B">
            <w:pPr>
              <w:pStyle w:val="a4"/>
              <w:tabs>
                <w:tab w:val="left" w:pos="851"/>
              </w:tabs>
              <w:ind w:left="0"/>
              <w:jc w:val="center"/>
            </w:pPr>
            <w:r w:rsidRPr="005D2B08">
              <w:rPr>
                <w:sz w:val="22"/>
                <w:szCs w:val="22"/>
              </w:rPr>
              <w:t>кол-во мероприятий, предложенных в предписаниях органов государственного пожарного надзора</w:t>
            </w:r>
          </w:p>
        </w:tc>
      </w:tr>
      <w:tr w:rsidR="007E17F7" w:rsidRPr="00BC051A" w:rsidTr="004F149B">
        <w:trPr>
          <w:cantSplit/>
          <w:trHeight w:val="2656"/>
        </w:trPr>
        <w:tc>
          <w:tcPr>
            <w:tcW w:w="1276" w:type="dxa"/>
            <w:vMerge/>
            <w:vAlign w:val="center"/>
          </w:tcPr>
          <w:p w:rsidR="007E17F7" w:rsidRPr="005D2B08" w:rsidRDefault="007E17F7" w:rsidP="004F149B">
            <w:pPr>
              <w:pStyle w:val="a4"/>
              <w:tabs>
                <w:tab w:val="left" w:pos="851"/>
              </w:tabs>
              <w:ind w:left="0"/>
              <w:jc w:val="center"/>
            </w:pPr>
          </w:p>
        </w:tc>
        <w:tc>
          <w:tcPr>
            <w:tcW w:w="1276" w:type="dxa"/>
            <w:textDirection w:val="btLr"/>
            <w:vAlign w:val="center"/>
          </w:tcPr>
          <w:p w:rsidR="007E17F7" w:rsidRPr="005D2B08" w:rsidRDefault="007E17F7" w:rsidP="004F149B">
            <w:pPr>
              <w:pStyle w:val="a4"/>
              <w:tabs>
                <w:tab w:val="left" w:pos="851"/>
              </w:tabs>
              <w:ind w:left="113" w:right="113"/>
              <w:jc w:val="center"/>
            </w:pPr>
            <w:proofErr w:type="gramStart"/>
            <w:r w:rsidRPr="005D2B08">
              <w:rPr>
                <w:sz w:val="22"/>
                <w:szCs w:val="22"/>
              </w:rPr>
              <w:t>Не оборудованные системами автоматической пожарной сигнализации</w:t>
            </w:r>
            <w:proofErr w:type="gramEnd"/>
          </w:p>
          <w:p w:rsidR="007E17F7" w:rsidRPr="005D2B08" w:rsidRDefault="007E17F7" w:rsidP="004F149B">
            <w:pPr>
              <w:pStyle w:val="a4"/>
              <w:tabs>
                <w:tab w:val="left" w:pos="851"/>
              </w:tabs>
              <w:ind w:left="113" w:right="113"/>
              <w:jc w:val="center"/>
            </w:pPr>
            <w:r w:rsidRPr="005D2B08">
              <w:rPr>
                <w:sz w:val="22"/>
                <w:szCs w:val="22"/>
              </w:rPr>
              <w:t>(ед.)</w:t>
            </w:r>
          </w:p>
        </w:tc>
        <w:tc>
          <w:tcPr>
            <w:tcW w:w="992" w:type="dxa"/>
            <w:textDirection w:val="btLr"/>
            <w:vAlign w:val="center"/>
          </w:tcPr>
          <w:p w:rsidR="007E17F7" w:rsidRPr="005D2B08" w:rsidRDefault="007E17F7" w:rsidP="004F149B">
            <w:pPr>
              <w:pStyle w:val="a4"/>
              <w:tabs>
                <w:tab w:val="left" w:pos="851"/>
              </w:tabs>
              <w:ind w:left="113" w:right="113"/>
              <w:jc w:val="center"/>
            </w:pPr>
            <w:r w:rsidRPr="005D2B08">
              <w:rPr>
                <w:sz w:val="22"/>
                <w:szCs w:val="22"/>
              </w:rPr>
              <w:t>С АПС в неисправном состоянии</w:t>
            </w:r>
          </w:p>
          <w:p w:rsidR="007E17F7" w:rsidRPr="005D2B08" w:rsidRDefault="007E17F7" w:rsidP="004F149B">
            <w:pPr>
              <w:pStyle w:val="a4"/>
              <w:tabs>
                <w:tab w:val="left" w:pos="851"/>
              </w:tabs>
              <w:ind w:left="113" w:right="113"/>
              <w:jc w:val="center"/>
            </w:pPr>
            <w:r w:rsidRPr="005D2B08">
              <w:rPr>
                <w:sz w:val="22"/>
                <w:szCs w:val="22"/>
              </w:rPr>
              <w:t>(ед.)</w:t>
            </w:r>
          </w:p>
        </w:tc>
        <w:tc>
          <w:tcPr>
            <w:tcW w:w="851" w:type="dxa"/>
            <w:textDirection w:val="btLr"/>
            <w:vAlign w:val="center"/>
          </w:tcPr>
          <w:p w:rsidR="007E17F7" w:rsidRPr="005D2B08" w:rsidRDefault="007E17F7" w:rsidP="004F149B">
            <w:pPr>
              <w:pStyle w:val="a4"/>
              <w:tabs>
                <w:tab w:val="left" w:pos="851"/>
              </w:tabs>
              <w:ind w:left="113" w:right="113"/>
              <w:jc w:val="center"/>
            </w:pPr>
            <w:proofErr w:type="gramStart"/>
            <w:r w:rsidRPr="005D2B08">
              <w:rPr>
                <w:sz w:val="22"/>
                <w:szCs w:val="22"/>
              </w:rPr>
              <w:t>Требующих</w:t>
            </w:r>
            <w:proofErr w:type="gramEnd"/>
            <w:r w:rsidRPr="005D2B08">
              <w:rPr>
                <w:sz w:val="22"/>
                <w:szCs w:val="22"/>
              </w:rPr>
              <w:t xml:space="preserve"> ремонта электропроводки</w:t>
            </w:r>
          </w:p>
          <w:p w:rsidR="007E17F7" w:rsidRPr="005D2B08" w:rsidRDefault="007E17F7" w:rsidP="004F149B">
            <w:pPr>
              <w:pStyle w:val="a4"/>
              <w:tabs>
                <w:tab w:val="left" w:pos="851"/>
              </w:tabs>
              <w:ind w:left="113" w:right="113"/>
              <w:jc w:val="center"/>
            </w:pPr>
            <w:r w:rsidRPr="005D2B08">
              <w:rPr>
                <w:sz w:val="22"/>
                <w:szCs w:val="22"/>
              </w:rPr>
              <w:t>(ед.)</w:t>
            </w:r>
          </w:p>
        </w:tc>
        <w:tc>
          <w:tcPr>
            <w:tcW w:w="1842" w:type="dxa"/>
            <w:textDirection w:val="btLr"/>
            <w:vAlign w:val="center"/>
          </w:tcPr>
          <w:p w:rsidR="007E17F7" w:rsidRPr="005D2B08" w:rsidRDefault="007E17F7" w:rsidP="004F149B">
            <w:pPr>
              <w:pStyle w:val="a4"/>
              <w:tabs>
                <w:tab w:val="left" w:pos="851"/>
              </w:tabs>
              <w:ind w:left="113" w:right="113"/>
              <w:jc w:val="center"/>
            </w:pPr>
            <w:r w:rsidRPr="005D2B08">
              <w:rPr>
                <w:sz w:val="22"/>
                <w:szCs w:val="22"/>
              </w:rPr>
              <w:t>Не обеспечены нормативным количеством первичных средств пожаротушения</w:t>
            </w:r>
          </w:p>
          <w:p w:rsidR="007E17F7" w:rsidRPr="005D2B08" w:rsidRDefault="007E17F7" w:rsidP="004F149B">
            <w:pPr>
              <w:pStyle w:val="a4"/>
              <w:tabs>
                <w:tab w:val="left" w:pos="851"/>
              </w:tabs>
              <w:ind w:left="113" w:right="113"/>
              <w:jc w:val="center"/>
            </w:pPr>
            <w:r w:rsidRPr="005D2B08">
              <w:rPr>
                <w:sz w:val="22"/>
                <w:szCs w:val="22"/>
              </w:rPr>
              <w:t>(ед.)</w:t>
            </w:r>
          </w:p>
        </w:tc>
        <w:tc>
          <w:tcPr>
            <w:tcW w:w="1134" w:type="dxa"/>
            <w:textDirection w:val="btLr"/>
            <w:vAlign w:val="center"/>
          </w:tcPr>
          <w:p w:rsidR="007E17F7" w:rsidRPr="005D2B08" w:rsidRDefault="007E17F7" w:rsidP="004F149B">
            <w:pPr>
              <w:pStyle w:val="a4"/>
              <w:tabs>
                <w:tab w:val="left" w:pos="851"/>
              </w:tabs>
              <w:ind w:left="113" w:right="113"/>
              <w:jc w:val="center"/>
            </w:pPr>
            <w:r w:rsidRPr="005D2B08">
              <w:rPr>
                <w:sz w:val="22"/>
                <w:szCs w:val="22"/>
              </w:rPr>
              <w:t xml:space="preserve">Не </w:t>
            </w:r>
            <w:proofErr w:type="gramStart"/>
            <w:r w:rsidRPr="005D2B08">
              <w:rPr>
                <w:sz w:val="22"/>
                <w:szCs w:val="22"/>
              </w:rPr>
              <w:t>имеющих</w:t>
            </w:r>
            <w:proofErr w:type="gramEnd"/>
            <w:r w:rsidRPr="005D2B08">
              <w:rPr>
                <w:sz w:val="22"/>
                <w:szCs w:val="22"/>
              </w:rPr>
              <w:t xml:space="preserve"> круглосуточной охраны</w:t>
            </w:r>
          </w:p>
          <w:p w:rsidR="007E17F7" w:rsidRPr="005D2B08" w:rsidRDefault="007E17F7" w:rsidP="004F149B">
            <w:pPr>
              <w:pStyle w:val="a4"/>
              <w:tabs>
                <w:tab w:val="left" w:pos="851"/>
              </w:tabs>
              <w:ind w:left="113" w:right="113"/>
              <w:jc w:val="center"/>
            </w:pPr>
            <w:r w:rsidRPr="005D2B08">
              <w:rPr>
                <w:sz w:val="22"/>
                <w:szCs w:val="22"/>
              </w:rPr>
              <w:t>(ед.)</w:t>
            </w:r>
          </w:p>
        </w:tc>
        <w:tc>
          <w:tcPr>
            <w:tcW w:w="1134" w:type="dxa"/>
            <w:textDirection w:val="btLr"/>
            <w:vAlign w:val="center"/>
          </w:tcPr>
          <w:p w:rsidR="007E17F7" w:rsidRPr="005D2B08" w:rsidRDefault="007E17F7" w:rsidP="004F149B">
            <w:pPr>
              <w:pStyle w:val="a4"/>
              <w:tabs>
                <w:tab w:val="left" w:pos="851"/>
              </w:tabs>
              <w:ind w:left="113" w:right="113"/>
              <w:jc w:val="center"/>
            </w:pPr>
            <w:r w:rsidRPr="005D2B08">
              <w:rPr>
                <w:sz w:val="22"/>
                <w:szCs w:val="22"/>
              </w:rPr>
              <w:t>Всего</w:t>
            </w:r>
          </w:p>
          <w:p w:rsidR="007E17F7" w:rsidRPr="005D2B08" w:rsidRDefault="007E17F7" w:rsidP="004F149B">
            <w:pPr>
              <w:pStyle w:val="a4"/>
              <w:tabs>
                <w:tab w:val="left" w:pos="851"/>
              </w:tabs>
              <w:ind w:left="113" w:right="113"/>
              <w:jc w:val="center"/>
            </w:pPr>
            <w:r w:rsidRPr="005D2B08">
              <w:rPr>
                <w:sz w:val="22"/>
                <w:szCs w:val="22"/>
              </w:rPr>
              <w:t>(ед.)</w:t>
            </w:r>
          </w:p>
        </w:tc>
        <w:tc>
          <w:tcPr>
            <w:tcW w:w="993" w:type="dxa"/>
            <w:textDirection w:val="btLr"/>
            <w:vAlign w:val="center"/>
          </w:tcPr>
          <w:p w:rsidR="007E17F7" w:rsidRPr="005D2B08" w:rsidRDefault="007E17F7" w:rsidP="004F149B">
            <w:pPr>
              <w:pStyle w:val="a4"/>
              <w:tabs>
                <w:tab w:val="left" w:pos="851"/>
              </w:tabs>
              <w:ind w:left="113" w:right="113"/>
              <w:jc w:val="center"/>
            </w:pPr>
            <w:r w:rsidRPr="005D2B08">
              <w:rPr>
                <w:sz w:val="22"/>
                <w:szCs w:val="22"/>
              </w:rPr>
              <w:t>Из них</w:t>
            </w:r>
          </w:p>
          <w:p w:rsidR="007E17F7" w:rsidRPr="005D2B08" w:rsidRDefault="007E17F7" w:rsidP="004F149B">
            <w:pPr>
              <w:pStyle w:val="a4"/>
              <w:tabs>
                <w:tab w:val="left" w:pos="851"/>
              </w:tabs>
              <w:ind w:left="113" w:right="113"/>
              <w:jc w:val="center"/>
            </w:pPr>
            <w:r w:rsidRPr="005D2B08">
              <w:rPr>
                <w:sz w:val="22"/>
                <w:szCs w:val="22"/>
              </w:rPr>
              <w:t>выполнены</w:t>
            </w:r>
          </w:p>
          <w:p w:rsidR="007E17F7" w:rsidRPr="005D2B08" w:rsidRDefault="007E17F7" w:rsidP="004F149B">
            <w:pPr>
              <w:pStyle w:val="a4"/>
              <w:tabs>
                <w:tab w:val="left" w:pos="851"/>
              </w:tabs>
              <w:ind w:left="113" w:right="113"/>
              <w:jc w:val="center"/>
            </w:pPr>
            <w:r w:rsidRPr="005D2B08">
              <w:rPr>
                <w:sz w:val="22"/>
                <w:szCs w:val="22"/>
              </w:rPr>
              <w:t>(ед.)</w:t>
            </w:r>
          </w:p>
        </w:tc>
      </w:tr>
      <w:tr w:rsidR="007E17F7" w:rsidRPr="00BC051A" w:rsidTr="004F149B">
        <w:trPr>
          <w:trHeight w:val="382"/>
        </w:trPr>
        <w:tc>
          <w:tcPr>
            <w:tcW w:w="1276" w:type="dxa"/>
            <w:vAlign w:val="center"/>
          </w:tcPr>
          <w:p w:rsidR="007E17F7" w:rsidRPr="00AF542B" w:rsidRDefault="007E17F7" w:rsidP="004F149B">
            <w:pPr>
              <w:pStyle w:val="a4"/>
              <w:tabs>
                <w:tab w:val="left" w:pos="851"/>
              </w:tabs>
              <w:ind w:left="0"/>
              <w:jc w:val="center"/>
            </w:pPr>
            <w:r>
              <w:t>38</w:t>
            </w:r>
          </w:p>
        </w:tc>
        <w:tc>
          <w:tcPr>
            <w:tcW w:w="1276" w:type="dxa"/>
            <w:vAlign w:val="center"/>
          </w:tcPr>
          <w:p w:rsidR="007E17F7" w:rsidRPr="00AF542B" w:rsidRDefault="007E17F7" w:rsidP="004F149B">
            <w:pPr>
              <w:pStyle w:val="a4"/>
              <w:tabs>
                <w:tab w:val="left" w:pos="851"/>
              </w:tabs>
              <w:ind w:left="0"/>
              <w:jc w:val="center"/>
            </w:pPr>
            <w:r>
              <w:t>1</w:t>
            </w:r>
          </w:p>
        </w:tc>
        <w:tc>
          <w:tcPr>
            <w:tcW w:w="992" w:type="dxa"/>
            <w:vAlign w:val="center"/>
          </w:tcPr>
          <w:p w:rsidR="007E17F7" w:rsidRPr="00AF542B" w:rsidRDefault="007E17F7" w:rsidP="004F149B">
            <w:pPr>
              <w:pStyle w:val="a4"/>
              <w:tabs>
                <w:tab w:val="left" w:pos="851"/>
              </w:tabs>
              <w:ind w:left="0"/>
              <w:jc w:val="center"/>
            </w:pPr>
            <w:r>
              <w:t>1</w:t>
            </w:r>
          </w:p>
        </w:tc>
        <w:tc>
          <w:tcPr>
            <w:tcW w:w="851" w:type="dxa"/>
            <w:vAlign w:val="center"/>
          </w:tcPr>
          <w:p w:rsidR="007E17F7" w:rsidRPr="00AF542B" w:rsidRDefault="007E17F7" w:rsidP="004F149B">
            <w:pPr>
              <w:pStyle w:val="a4"/>
              <w:tabs>
                <w:tab w:val="left" w:pos="851"/>
              </w:tabs>
              <w:ind w:left="0"/>
              <w:jc w:val="center"/>
            </w:pPr>
            <w:r>
              <w:t>16</w:t>
            </w:r>
          </w:p>
        </w:tc>
        <w:tc>
          <w:tcPr>
            <w:tcW w:w="1842" w:type="dxa"/>
            <w:vAlign w:val="center"/>
          </w:tcPr>
          <w:p w:rsidR="007E17F7" w:rsidRPr="00AF542B" w:rsidRDefault="007E17F7" w:rsidP="004F149B">
            <w:pPr>
              <w:pStyle w:val="a4"/>
              <w:tabs>
                <w:tab w:val="left" w:pos="851"/>
              </w:tabs>
              <w:ind w:left="0"/>
              <w:jc w:val="center"/>
            </w:pPr>
            <w:r>
              <w:t>-</w:t>
            </w:r>
          </w:p>
        </w:tc>
        <w:tc>
          <w:tcPr>
            <w:tcW w:w="1134" w:type="dxa"/>
            <w:vAlign w:val="center"/>
          </w:tcPr>
          <w:p w:rsidR="007E17F7" w:rsidRPr="00AF542B" w:rsidRDefault="007E17F7" w:rsidP="004F149B">
            <w:pPr>
              <w:pStyle w:val="a4"/>
              <w:tabs>
                <w:tab w:val="left" w:pos="851"/>
              </w:tabs>
              <w:ind w:left="0"/>
              <w:jc w:val="center"/>
            </w:pPr>
            <w:r>
              <w:t>-</w:t>
            </w:r>
          </w:p>
        </w:tc>
        <w:tc>
          <w:tcPr>
            <w:tcW w:w="1134" w:type="dxa"/>
          </w:tcPr>
          <w:p w:rsidR="007E17F7" w:rsidRPr="000F2475" w:rsidRDefault="007E17F7" w:rsidP="004F149B">
            <w:pPr>
              <w:jc w:val="center"/>
            </w:pPr>
            <w:r>
              <w:t>53</w:t>
            </w:r>
          </w:p>
        </w:tc>
        <w:tc>
          <w:tcPr>
            <w:tcW w:w="993" w:type="dxa"/>
          </w:tcPr>
          <w:p w:rsidR="007E17F7" w:rsidRPr="000F2475" w:rsidRDefault="007E17F7" w:rsidP="004F149B">
            <w:pPr>
              <w:jc w:val="center"/>
            </w:pPr>
            <w:r>
              <w:t>18</w:t>
            </w:r>
          </w:p>
        </w:tc>
      </w:tr>
    </w:tbl>
    <w:p w:rsidR="007E17F7" w:rsidRPr="00BC051A" w:rsidRDefault="007E17F7" w:rsidP="007E17F7">
      <w:pPr>
        <w:pStyle w:val="a4"/>
        <w:tabs>
          <w:tab w:val="left" w:pos="851"/>
        </w:tabs>
        <w:jc w:val="center"/>
        <w:rPr>
          <w:b/>
          <w:sz w:val="20"/>
          <w:szCs w:val="20"/>
          <w:u w:val="single"/>
        </w:rPr>
      </w:pPr>
    </w:p>
    <w:p w:rsidR="007E17F7" w:rsidRDefault="007E17F7" w:rsidP="007E17F7">
      <w:pPr>
        <w:pStyle w:val="a4"/>
        <w:tabs>
          <w:tab w:val="left" w:pos="851"/>
        </w:tabs>
        <w:ind w:left="0"/>
        <w:jc w:val="both"/>
        <w:outlineLvl w:val="0"/>
        <w:rPr>
          <w:sz w:val="20"/>
          <w:szCs w:val="20"/>
        </w:rPr>
      </w:pPr>
    </w:p>
    <w:p w:rsidR="007E17F7" w:rsidRDefault="007E17F7" w:rsidP="007E17F7">
      <w:pPr>
        <w:ind w:firstLine="567"/>
        <w:jc w:val="both"/>
        <w:rPr>
          <w:sz w:val="28"/>
          <w:szCs w:val="28"/>
        </w:rPr>
      </w:pPr>
      <w:r>
        <w:rPr>
          <w:sz w:val="28"/>
          <w:szCs w:val="28"/>
        </w:rPr>
        <w:t xml:space="preserve">Из 53 мероприятий, предложенных в предписаниях органов ГПН в течение 2015 года </w:t>
      </w:r>
      <w:proofErr w:type="gramStart"/>
      <w:r>
        <w:rPr>
          <w:sz w:val="28"/>
          <w:szCs w:val="28"/>
        </w:rPr>
        <w:t>выполнены</w:t>
      </w:r>
      <w:proofErr w:type="gramEnd"/>
      <w:r>
        <w:rPr>
          <w:sz w:val="28"/>
          <w:szCs w:val="28"/>
        </w:rPr>
        <w:t xml:space="preserve"> 18. Произведены работы на общую сумму 661,12</w:t>
      </w:r>
      <w:r w:rsidRPr="001D2F41">
        <w:rPr>
          <w:color w:val="FF0000"/>
          <w:sz w:val="28"/>
          <w:szCs w:val="28"/>
        </w:rPr>
        <w:t xml:space="preserve"> </w:t>
      </w:r>
      <w:r w:rsidRPr="001E2B29">
        <w:rPr>
          <w:sz w:val="28"/>
          <w:szCs w:val="28"/>
        </w:rPr>
        <w:t>тысяч рублей, что составляет</w:t>
      </w:r>
      <w:r w:rsidRPr="001D2F41">
        <w:rPr>
          <w:color w:val="FF0000"/>
          <w:sz w:val="28"/>
          <w:szCs w:val="28"/>
        </w:rPr>
        <w:t xml:space="preserve"> </w:t>
      </w:r>
      <w:r w:rsidRPr="001E2B29">
        <w:rPr>
          <w:sz w:val="28"/>
          <w:szCs w:val="28"/>
        </w:rPr>
        <w:t>20%</w:t>
      </w:r>
      <w:r w:rsidRPr="00204383">
        <w:rPr>
          <w:sz w:val="28"/>
          <w:szCs w:val="28"/>
        </w:rPr>
        <w:t xml:space="preserve"> от потребности.</w:t>
      </w:r>
      <w:r>
        <w:rPr>
          <w:sz w:val="28"/>
          <w:szCs w:val="28"/>
        </w:rPr>
        <w:t xml:space="preserve"> Неисполнение </w:t>
      </w:r>
      <w:proofErr w:type="gramStart"/>
      <w:r>
        <w:rPr>
          <w:sz w:val="28"/>
          <w:szCs w:val="28"/>
        </w:rPr>
        <w:t>мероприятий, предложенных в предписаниях органов ГПН обусловлено</w:t>
      </w:r>
      <w:proofErr w:type="gramEnd"/>
      <w:r>
        <w:rPr>
          <w:sz w:val="28"/>
          <w:szCs w:val="28"/>
        </w:rPr>
        <w:t xml:space="preserve"> отсутствием бюджетных средств. Большая часть средств затрачена на обучение персонала и текущее обслуживание пожарно-охранных систем.</w:t>
      </w:r>
    </w:p>
    <w:p w:rsidR="007E17F7" w:rsidRPr="00204383" w:rsidRDefault="007E17F7" w:rsidP="007E17F7">
      <w:pPr>
        <w:ind w:firstLine="567"/>
        <w:jc w:val="both"/>
        <w:rPr>
          <w:sz w:val="28"/>
          <w:szCs w:val="28"/>
        </w:rPr>
      </w:pPr>
      <w:r>
        <w:rPr>
          <w:sz w:val="28"/>
          <w:szCs w:val="28"/>
        </w:rPr>
        <w:t xml:space="preserve">За счет средств местных бюджетов, программы «100 модельных домов культуры </w:t>
      </w:r>
      <w:proofErr w:type="spellStart"/>
      <w:r>
        <w:rPr>
          <w:sz w:val="28"/>
          <w:szCs w:val="28"/>
        </w:rPr>
        <w:t>Приангарью</w:t>
      </w:r>
      <w:proofErr w:type="spellEnd"/>
      <w:r>
        <w:rPr>
          <w:sz w:val="28"/>
          <w:szCs w:val="28"/>
        </w:rPr>
        <w:t xml:space="preserve">» и «Народного бюджета» в течение 2015 года в учреждения культуры приобретены: компьютерная техника (+14 единиц), </w:t>
      </w:r>
      <w:r>
        <w:rPr>
          <w:sz w:val="28"/>
          <w:szCs w:val="28"/>
        </w:rPr>
        <w:lastRenderedPageBreak/>
        <w:t>мебель, световая и музыкальная аппаратура, одежда сцены, театральные кресла, мультимедийные проекторы и экраны, пошиты костюмы и приобретена сценическая обувь для вокальных и хореографических коллективов.</w:t>
      </w:r>
    </w:p>
    <w:p w:rsidR="007E17F7" w:rsidRDefault="007E17F7" w:rsidP="007E17F7">
      <w:pPr>
        <w:pStyle w:val="a4"/>
        <w:tabs>
          <w:tab w:val="left" w:pos="851"/>
        </w:tabs>
        <w:ind w:left="0"/>
        <w:jc w:val="both"/>
        <w:outlineLvl w:val="0"/>
        <w:rPr>
          <w:sz w:val="20"/>
          <w:szCs w:val="20"/>
        </w:rPr>
      </w:pPr>
    </w:p>
    <w:p w:rsidR="007E17F7" w:rsidRDefault="007E17F7" w:rsidP="007E17F7">
      <w:pPr>
        <w:pStyle w:val="a4"/>
        <w:tabs>
          <w:tab w:val="left" w:pos="851"/>
        </w:tabs>
        <w:ind w:left="0"/>
        <w:jc w:val="both"/>
        <w:outlineLvl w:val="0"/>
        <w:rPr>
          <w:sz w:val="20"/>
          <w:szCs w:val="20"/>
        </w:rPr>
      </w:pPr>
    </w:p>
    <w:p w:rsidR="007E17F7" w:rsidRPr="00A21CA2" w:rsidRDefault="007E17F7" w:rsidP="00A21CA2">
      <w:pPr>
        <w:pStyle w:val="a4"/>
        <w:numPr>
          <w:ilvl w:val="0"/>
          <w:numId w:val="11"/>
        </w:numPr>
        <w:tabs>
          <w:tab w:val="left" w:pos="709"/>
          <w:tab w:val="left" w:pos="851"/>
        </w:tabs>
        <w:jc w:val="center"/>
        <w:outlineLvl w:val="0"/>
        <w:rPr>
          <w:b/>
          <w:sz w:val="28"/>
          <w:szCs w:val="28"/>
        </w:rPr>
      </w:pPr>
      <w:r w:rsidRPr="00A21CA2">
        <w:rPr>
          <w:b/>
          <w:sz w:val="28"/>
          <w:szCs w:val="28"/>
        </w:rPr>
        <w:t xml:space="preserve"> Культурно-досуговая деятельность. Народное творчество</w:t>
      </w:r>
    </w:p>
    <w:p w:rsidR="007E17F7" w:rsidRPr="00180EAB" w:rsidRDefault="007E17F7" w:rsidP="007E17F7">
      <w:pPr>
        <w:pStyle w:val="a4"/>
        <w:tabs>
          <w:tab w:val="left" w:pos="851"/>
        </w:tabs>
        <w:ind w:left="0"/>
        <w:jc w:val="center"/>
        <w:outlineLvl w:val="0"/>
        <w:rPr>
          <w:b/>
          <w:sz w:val="28"/>
          <w:szCs w:val="28"/>
          <w:u w:val="single"/>
        </w:rPr>
      </w:pPr>
    </w:p>
    <w:p w:rsidR="007E17F7" w:rsidRPr="00A21CA2" w:rsidRDefault="007E17F7" w:rsidP="00A21CA2">
      <w:pPr>
        <w:tabs>
          <w:tab w:val="left" w:pos="0"/>
        </w:tabs>
        <w:rPr>
          <w:b/>
          <w:sz w:val="28"/>
          <w:szCs w:val="28"/>
        </w:rPr>
      </w:pPr>
      <w:r w:rsidRPr="00A21CA2">
        <w:rPr>
          <w:b/>
          <w:sz w:val="28"/>
          <w:szCs w:val="28"/>
        </w:rPr>
        <w:t>Показатели работы культурно-досуговых учреждений.</w:t>
      </w:r>
    </w:p>
    <w:p w:rsidR="007E17F7" w:rsidRPr="00180EAB" w:rsidRDefault="007E17F7" w:rsidP="007E17F7">
      <w:pPr>
        <w:pStyle w:val="a4"/>
        <w:tabs>
          <w:tab w:val="left" w:pos="0"/>
        </w:tabs>
        <w:ind w:left="0" w:firstLine="357"/>
        <w:jc w:val="both"/>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1559"/>
        <w:gridCol w:w="1701"/>
      </w:tblGrid>
      <w:tr w:rsidR="007E17F7" w:rsidRPr="00180EAB" w:rsidTr="004F149B">
        <w:tc>
          <w:tcPr>
            <w:tcW w:w="4820" w:type="dxa"/>
            <w:vAlign w:val="center"/>
          </w:tcPr>
          <w:p w:rsidR="007E17F7" w:rsidRPr="00C871D3" w:rsidRDefault="007E17F7" w:rsidP="004F149B">
            <w:pPr>
              <w:pStyle w:val="a4"/>
              <w:tabs>
                <w:tab w:val="left" w:pos="851"/>
              </w:tabs>
              <w:ind w:left="0"/>
              <w:jc w:val="center"/>
              <w:rPr>
                <w:b/>
              </w:rPr>
            </w:pPr>
            <w:r w:rsidRPr="00C871D3">
              <w:rPr>
                <w:b/>
              </w:rPr>
              <w:t>Показатели</w:t>
            </w:r>
          </w:p>
        </w:tc>
        <w:tc>
          <w:tcPr>
            <w:tcW w:w="1559" w:type="dxa"/>
            <w:vAlign w:val="center"/>
          </w:tcPr>
          <w:p w:rsidR="007E17F7" w:rsidRPr="00C871D3" w:rsidRDefault="007E17F7" w:rsidP="004F149B">
            <w:pPr>
              <w:pStyle w:val="a4"/>
              <w:tabs>
                <w:tab w:val="left" w:pos="851"/>
              </w:tabs>
              <w:ind w:left="0"/>
              <w:jc w:val="center"/>
              <w:rPr>
                <w:b/>
              </w:rPr>
            </w:pPr>
            <w:r w:rsidRPr="00C871D3">
              <w:rPr>
                <w:b/>
              </w:rPr>
              <w:t>2014 г.</w:t>
            </w:r>
          </w:p>
        </w:tc>
        <w:tc>
          <w:tcPr>
            <w:tcW w:w="1559" w:type="dxa"/>
            <w:vAlign w:val="center"/>
          </w:tcPr>
          <w:p w:rsidR="007E17F7" w:rsidRPr="00C871D3" w:rsidRDefault="007E17F7" w:rsidP="004F149B">
            <w:pPr>
              <w:pStyle w:val="a4"/>
              <w:tabs>
                <w:tab w:val="left" w:pos="851"/>
              </w:tabs>
              <w:ind w:left="0"/>
              <w:jc w:val="center"/>
              <w:rPr>
                <w:b/>
              </w:rPr>
            </w:pPr>
            <w:r>
              <w:rPr>
                <w:b/>
              </w:rPr>
              <w:t>2015 г.</w:t>
            </w:r>
          </w:p>
        </w:tc>
        <w:tc>
          <w:tcPr>
            <w:tcW w:w="1701" w:type="dxa"/>
            <w:vAlign w:val="center"/>
          </w:tcPr>
          <w:p w:rsidR="007E17F7" w:rsidRPr="00C871D3" w:rsidRDefault="007E17F7" w:rsidP="004F149B">
            <w:pPr>
              <w:pStyle w:val="a4"/>
              <w:tabs>
                <w:tab w:val="left" w:pos="851"/>
              </w:tabs>
              <w:ind w:left="0"/>
              <w:jc w:val="center"/>
              <w:rPr>
                <w:b/>
              </w:rPr>
            </w:pPr>
            <w:r w:rsidRPr="00C871D3">
              <w:rPr>
                <w:b/>
              </w:rPr>
              <w:t>+,- к 201</w:t>
            </w:r>
            <w:r>
              <w:rPr>
                <w:b/>
              </w:rPr>
              <w:t>4</w:t>
            </w:r>
            <w:r w:rsidRPr="00C871D3">
              <w:rPr>
                <w:b/>
              </w:rPr>
              <w:t xml:space="preserve"> г.</w:t>
            </w:r>
          </w:p>
        </w:tc>
      </w:tr>
      <w:tr w:rsidR="007E17F7" w:rsidRPr="00180EAB" w:rsidTr="004F149B">
        <w:tc>
          <w:tcPr>
            <w:tcW w:w="4820" w:type="dxa"/>
          </w:tcPr>
          <w:p w:rsidR="007E17F7" w:rsidRPr="00180EAB" w:rsidRDefault="007E17F7" w:rsidP="004F149B">
            <w:pPr>
              <w:pStyle w:val="a4"/>
              <w:tabs>
                <w:tab w:val="left" w:pos="851"/>
              </w:tabs>
              <w:ind w:left="0"/>
            </w:pPr>
            <w:r w:rsidRPr="00180EAB">
              <w:t>число культурно-массовых мероприятий, всего (ед.)</w:t>
            </w:r>
          </w:p>
        </w:tc>
        <w:tc>
          <w:tcPr>
            <w:tcW w:w="1559" w:type="dxa"/>
          </w:tcPr>
          <w:p w:rsidR="007E17F7" w:rsidRPr="00180EAB" w:rsidRDefault="007E17F7" w:rsidP="004F149B">
            <w:pPr>
              <w:pStyle w:val="a4"/>
              <w:tabs>
                <w:tab w:val="left" w:pos="851"/>
              </w:tabs>
              <w:ind w:left="0"/>
              <w:jc w:val="center"/>
              <w:rPr>
                <w:b/>
              </w:rPr>
            </w:pPr>
            <w:r>
              <w:rPr>
                <w:b/>
              </w:rPr>
              <w:t>5062</w:t>
            </w:r>
          </w:p>
        </w:tc>
        <w:tc>
          <w:tcPr>
            <w:tcW w:w="1559" w:type="dxa"/>
          </w:tcPr>
          <w:p w:rsidR="007E17F7" w:rsidRPr="00C871D3" w:rsidRDefault="007E17F7" w:rsidP="004F149B">
            <w:pPr>
              <w:pStyle w:val="a4"/>
              <w:tabs>
                <w:tab w:val="left" w:pos="851"/>
              </w:tabs>
              <w:ind w:left="0"/>
              <w:jc w:val="center"/>
              <w:rPr>
                <w:b/>
              </w:rPr>
            </w:pPr>
            <w:r>
              <w:rPr>
                <w:b/>
              </w:rPr>
              <w:t>5081</w:t>
            </w:r>
          </w:p>
        </w:tc>
        <w:tc>
          <w:tcPr>
            <w:tcW w:w="1701" w:type="dxa"/>
          </w:tcPr>
          <w:p w:rsidR="007E17F7" w:rsidRPr="00180EAB" w:rsidRDefault="007E17F7" w:rsidP="004F149B">
            <w:pPr>
              <w:pStyle w:val="a4"/>
              <w:tabs>
                <w:tab w:val="left" w:pos="851"/>
              </w:tabs>
              <w:ind w:left="0"/>
              <w:jc w:val="center"/>
              <w:rPr>
                <w:b/>
              </w:rPr>
            </w:pPr>
            <w:r>
              <w:rPr>
                <w:b/>
              </w:rPr>
              <w:t>+ 19</w:t>
            </w:r>
          </w:p>
        </w:tc>
      </w:tr>
      <w:tr w:rsidR="007E17F7" w:rsidRPr="00180EAB" w:rsidTr="004F149B">
        <w:tc>
          <w:tcPr>
            <w:tcW w:w="4820" w:type="dxa"/>
          </w:tcPr>
          <w:p w:rsidR="007E17F7" w:rsidRPr="00180EAB" w:rsidRDefault="007E17F7" w:rsidP="004F149B">
            <w:pPr>
              <w:pStyle w:val="a4"/>
              <w:tabs>
                <w:tab w:val="left" w:pos="851"/>
              </w:tabs>
              <w:ind w:left="0"/>
            </w:pPr>
            <w:r w:rsidRPr="00180EAB">
              <w:t>в т. ч. для детей до 14 лет (чел.)</w:t>
            </w:r>
          </w:p>
        </w:tc>
        <w:tc>
          <w:tcPr>
            <w:tcW w:w="1559" w:type="dxa"/>
          </w:tcPr>
          <w:p w:rsidR="007E17F7" w:rsidRPr="00180EAB" w:rsidRDefault="007E17F7" w:rsidP="004F149B">
            <w:pPr>
              <w:pStyle w:val="a4"/>
              <w:tabs>
                <w:tab w:val="left" w:pos="851"/>
              </w:tabs>
              <w:ind w:left="0"/>
              <w:jc w:val="center"/>
              <w:rPr>
                <w:b/>
              </w:rPr>
            </w:pPr>
            <w:r>
              <w:rPr>
                <w:b/>
              </w:rPr>
              <w:t>1565</w:t>
            </w:r>
          </w:p>
        </w:tc>
        <w:tc>
          <w:tcPr>
            <w:tcW w:w="1559" w:type="dxa"/>
          </w:tcPr>
          <w:p w:rsidR="007E17F7" w:rsidRPr="00C871D3" w:rsidRDefault="007E17F7" w:rsidP="004F149B">
            <w:pPr>
              <w:pStyle w:val="a4"/>
              <w:tabs>
                <w:tab w:val="left" w:pos="851"/>
              </w:tabs>
              <w:ind w:left="0"/>
              <w:jc w:val="center"/>
              <w:rPr>
                <w:b/>
              </w:rPr>
            </w:pPr>
            <w:r>
              <w:rPr>
                <w:b/>
              </w:rPr>
              <w:t>1520</w:t>
            </w:r>
          </w:p>
        </w:tc>
        <w:tc>
          <w:tcPr>
            <w:tcW w:w="1701" w:type="dxa"/>
          </w:tcPr>
          <w:p w:rsidR="007E17F7" w:rsidRPr="00180EAB" w:rsidRDefault="007E17F7" w:rsidP="004F149B">
            <w:pPr>
              <w:pStyle w:val="a4"/>
              <w:tabs>
                <w:tab w:val="left" w:pos="851"/>
              </w:tabs>
              <w:ind w:left="0"/>
              <w:jc w:val="center"/>
              <w:rPr>
                <w:b/>
              </w:rPr>
            </w:pPr>
            <w:r>
              <w:rPr>
                <w:b/>
              </w:rPr>
              <w:t>- 45</w:t>
            </w:r>
          </w:p>
        </w:tc>
      </w:tr>
      <w:tr w:rsidR="007E17F7" w:rsidRPr="00180EAB" w:rsidTr="004F149B">
        <w:tc>
          <w:tcPr>
            <w:tcW w:w="4820" w:type="dxa"/>
          </w:tcPr>
          <w:p w:rsidR="007E17F7" w:rsidRPr="00180EAB" w:rsidRDefault="007E17F7" w:rsidP="004F149B">
            <w:pPr>
              <w:pStyle w:val="a4"/>
              <w:tabs>
                <w:tab w:val="left" w:pos="851"/>
              </w:tabs>
              <w:ind w:left="0"/>
            </w:pPr>
            <w:r w:rsidRPr="00180EAB">
              <w:t>в т. ч. для молодежи (от 15 до 24 лет) (чел.)</w:t>
            </w:r>
          </w:p>
        </w:tc>
        <w:tc>
          <w:tcPr>
            <w:tcW w:w="1559" w:type="dxa"/>
          </w:tcPr>
          <w:p w:rsidR="007E17F7" w:rsidRPr="00180EAB" w:rsidRDefault="007E17F7" w:rsidP="004F149B">
            <w:pPr>
              <w:pStyle w:val="a4"/>
              <w:tabs>
                <w:tab w:val="left" w:pos="851"/>
              </w:tabs>
              <w:ind w:left="0"/>
              <w:jc w:val="center"/>
              <w:rPr>
                <w:b/>
              </w:rPr>
            </w:pPr>
            <w:r>
              <w:rPr>
                <w:b/>
              </w:rPr>
              <w:t>2342</w:t>
            </w:r>
          </w:p>
        </w:tc>
        <w:tc>
          <w:tcPr>
            <w:tcW w:w="1559" w:type="dxa"/>
          </w:tcPr>
          <w:p w:rsidR="007E17F7" w:rsidRPr="00C871D3" w:rsidRDefault="007E17F7" w:rsidP="004F149B">
            <w:pPr>
              <w:pStyle w:val="a4"/>
              <w:tabs>
                <w:tab w:val="left" w:pos="851"/>
              </w:tabs>
              <w:ind w:left="0"/>
              <w:jc w:val="center"/>
              <w:rPr>
                <w:b/>
              </w:rPr>
            </w:pPr>
            <w:r>
              <w:rPr>
                <w:b/>
              </w:rPr>
              <w:t>2367</w:t>
            </w:r>
          </w:p>
        </w:tc>
        <w:tc>
          <w:tcPr>
            <w:tcW w:w="1701" w:type="dxa"/>
          </w:tcPr>
          <w:p w:rsidR="007E17F7" w:rsidRPr="00180EAB" w:rsidRDefault="007E17F7" w:rsidP="004F149B">
            <w:pPr>
              <w:pStyle w:val="a4"/>
              <w:tabs>
                <w:tab w:val="left" w:pos="851"/>
              </w:tabs>
              <w:ind w:left="0"/>
              <w:jc w:val="center"/>
              <w:rPr>
                <w:b/>
              </w:rPr>
            </w:pPr>
            <w:r>
              <w:rPr>
                <w:b/>
              </w:rPr>
              <w:t>+ 25</w:t>
            </w:r>
          </w:p>
        </w:tc>
      </w:tr>
      <w:tr w:rsidR="007E17F7" w:rsidRPr="00180EAB" w:rsidTr="004F149B">
        <w:tc>
          <w:tcPr>
            <w:tcW w:w="4820" w:type="dxa"/>
          </w:tcPr>
          <w:p w:rsidR="007E17F7" w:rsidRPr="00180EAB" w:rsidRDefault="007E17F7" w:rsidP="004F149B">
            <w:pPr>
              <w:pStyle w:val="a4"/>
              <w:tabs>
                <w:tab w:val="left" w:pos="851"/>
              </w:tabs>
              <w:ind w:left="0"/>
            </w:pPr>
            <w:r w:rsidRPr="00180EAB">
              <w:t>число посещений культурно-массовых мероприятий, всего (</w:t>
            </w:r>
            <w:r>
              <w:t xml:space="preserve">тыс. </w:t>
            </w:r>
            <w:r w:rsidRPr="00180EAB">
              <w:t>чел.)</w:t>
            </w:r>
          </w:p>
        </w:tc>
        <w:tc>
          <w:tcPr>
            <w:tcW w:w="1559" w:type="dxa"/>
          </w:tcPr>
          <w:p w:rsidR="007E17F7" w:rsidRPr="00180EAB" w:rsidRDefault="007E17F7" w:rsidP="004F149B">
            <w:pPr>
              <w:pStyle w:val="a4"/>
              <w:tabs>
                <w:tab w:val="left" w:pos="851"/>
              </w:tabs>
              <w:ind w:left="0"/>
              <w:jc w:val="center"/>
              <w:rPr>
                <w:b/>
              </w:rPr>
            </w:pPr>
            <w:r>
              <w:rPr>
                <w:b/>
              </w:rPr>
              <w:t>108,8</w:t>
            </w:r>
          </w:p>
        </w:tc>
        <w:tc>
          <w:tcPr>
            <w:tcW w:w="1559" w:type="dxa"/>
          </w:tcPr>
          <w:p w:rsidR="007E17F7" w:rsidRPr="00C871D3" w:rsidRDefault="007E17F7" w:rsidP="004F149B">
            <w:pPr>
              <w:pStyle w:val="a4"/>
              <w:tabs>
                <w:tab w:val="left" w:pos="851"/>
              </w:tabs>
              <w:ind w:left="0"/>
              <w:jc w:val="center"/>
              <w:rPr>
                <w:b/>
              </w:rPr>
            </w:pPr>
            <w:r>
              <w:rPr>
                <w:b/>
              </w:rPr>
              <w:t>109,9</w:t>
            </w:r>
          </w:p>
        </w:tc>
        <w:tc>
          <w:tcPr>
            <w:tcW w:w="1701" w:type="dxa"/>
          </w:tcPr>
          <w:p w:rsidR="007E17F7" w:rsidRPr="00180EAB" w:rsidRDefault="007E17F7" w:rsidP="004F149B">
            <w:pPr>
              <w:pStyle w:val="a4"/>
              <w:tabs>
                <w:tab w:val="left" w:pos="851"/>
              </w:tabs>
              <w:ind w:left="0"/>
              <w:jc w:val="center"/>
              <w:rPr>
                <w:b/>
              </w:rPr>
            </w:pPr>
            <w:r>
              <w:rPr>
                <w:b/>
              </w:rPr>
              <w:t>+ 1,1</w:t>
            </w:r>
          </w:p>
        </w:tc>
      </w:tr>
      <w:tr w:rsidR="007E17F7" w:rsidRPr="00180EAB" w:rsidTr="004F149B">
        <w:tc>
          <w:tcPr>
            <w:tcW w:w="4820" w:type="dxa"/>
          </w:tcPr>
          <w:p w:rsidR="007E17F7" w:rsidRPr="00180EAB" w:rsidRDefault="007E17F7" w:rsidP="004F149B">
            <w:pPr>
              <w:pStyle w:val="a4"/>
              <w:tabs>
                <w:tab w:val="left" w:pos="851"/>
              </w:tabs>
              <w:ind w:left="0"/>
            </w:pPr>
            <w:r w:rsidRPr="00180EAB">
              <w:t>в т.ч. для детей до 14 лет (</w:t>
            </w:r>
            <w:r>
              <w:t>тыс</w:t>
            </w:r>
            <w:proofErr w:type="gramStart"/>
            <w:r>
              <w:t>.</w:t>
            </w:r>
            <w:r w:rsidRPr="00180EAB">
              <w:t>ч</w:t>
            </w:r>
            <w:proofErr w:type="gramEnd"/>
            <w:r w:rsidRPr="00180EAB">
              <w:t>ел.)</w:t>
            </w:r>
          </w:p>
        </w:tc>
        <w:tc>
          <w:tcPr>
            <w:tcW w:w="1559" w:type="dxa"/>
          </w:tcPr>
          <w:p w:rsidR="007E17F7" w:rsidRPr="00180EAB" w:rsidRDefault="007E17F7" w:rsidP="004F149B">
            <w:pPr>
              <w:pStyle w:val="a4"/>
              <w:tabs>
                <w:tab w:val="left" w:pos="851"/>
              </w:tabs>
              <w:ind w:left="0"/>
              <w:jc w:val="center"/>
              <w:rPr>
                <w:b/>
              </w:rPr>
            </w:pPr>
            <w:r>
              <w:rPr>
                <w:b/>
              </w:rPr>
              <w:t>12,6</w:t>
            </w:r>
          </w:p>
        </w:tc>
        <w:tc>
          <w:tcPr>
            <w:tcW w:w="1559" w:type="dxa"/>
          </w:tcPr>
          <w:p w:rsidR="007E17F7" w:rsidRPr="00C871D3" w:rsidRDefault="007E17F7" w:rsidP="004F149B">
            <w:pPr>
              <w:pStyle w:val="a4"/>
              <w:tabs>
                <w:tab w:val="left" w:pos="851"/>
              </w:tabs>
              <w:ind w:left="0"/>
              <w:jc w:val="center"/>
              <w:rPr>
                <w:b/>
              </w:rPr>
            </w:pPr>
            <w:r>
              <w:rPr>
                <w:b/>
              </w:rPr>
              <w:t>12,8</w:t>
            </w:r>
          </w:p>
        </w:tc>
        <w:tc>
          <w:tcPr>
            <w:tcW w:w="1701" w:type="dxa"/>
          </w:tcPr>
          <w:p w:rsidR="007E17F7" w:rsidRPr="00180EAB" w:rsidRDefault="007E17F7" w:rsidP="004F149B">
            <w:pPr>
              <w:pStyle w:val="a4"/>
              <w:tabs>
                <w:tab w:val="left" w:pos="851"/>
              </w:tabs>
              <w:ind w:left="0"/>
              <w:jc w:val="center"/>
              <w:rPr>
                <w:b/>
              </w:rPr>
            </w:pPr>
            <w:r>
              <w:rPr>
                <w:b/>
              </w:rPr>
              <w:t>+ 0,2</w:t>
            </w:r>
          </w:p>
        </w:tc>
      </w:tr>
      <w:tr w:rsidR="007E17F7" w:rsidRPr="00180EAB" w:rsidTr="004F149B">
        <w:tc>
          <w:tcPr>
            <w:tcW w:w="4820" w:type="dxa"/>
          </w:tcPr>
          <w:p w:rsidR="007E17F7" w:rsidRPr="00180EAB" w:rsidRDefault="007E17F7" w:rsidP="004F149B">
            <w:pPr>
              <w:pStyle w:val="a4"/>
              <w:tabs>
                <w:tab w:val="left" w:pos="851"/>
              </w:tabs>
              <w:ind w:left="0"/>
            </w:pPr>
            <w:r w:rsidRPr="00180EAB">
              <w:t>в т.ч. для молодежи (от 15-24 лет) (</w:t>
            </w:r>
            <w:r>
              <w:t>тыс</w:t>
            </w:r>
            <w:proofErr w:type="gramStart"/>
            <w:r>
              <w:t>.</w:t>
            </w:r>
            <w:r w:rsidRPr="00180EAB">
              <w:t>ч</w:t>
            </w:r>
            <w:proofErr w:type="gramEnd"/>
            <w:r w:rsidRPr="00180EAB">
              <w:t>ел.)</w:t>
            </w:r>
          </w:p>
        </w:tc>
        <w:tc>
          <w:tcPr>
            <w:tcW w:w="1559" w:type="dxa"/>
          </w:tcPr>
          <w:p w:rsidR="007E17F7" w:rsidRPr="00180EAB" w:rsidRDefault="007E17F7" w:rsidP="004F149B">
            <w:pPr>
              <w:pStyle w:val="a4"/>
              <w:tabs>
                <w:tab w:val="left" w:pos="851"/>
              </w:tabs>
              <w:ind w:left="0"/>
              <w:jc w:val="center"/>
              <w:rPr>
                <w:b/>
              </w:rPr>
            </w:pPr>
            <w:r>
              <w:rPr>
                <w:b/>
              </w:rPr>
              <w:t>35,9</w:t>
            </w:r>
          </w:p>
        </w:tc>
        <w:tc>
          <w:tcPr>
            <w:tcW w:w="1559" w:type="dxa"/>
          </w:tcPr>
          <w:p w:rsidR="007E17F7" w:rsidRPr="00C871D3" w:rsidRDefault="007E17F7" w:rsidP="004F149B">
            <w:pPr>
              <w:pStyle w:val="a4"/>
              <w:tabs>
                <w:tab w:val="left" w:pos="851"/>
              </w:tabs>
              <w:ind w:left="0"/>
              <w:jc w:val="center"/>
              <w:rPr>
                <w:b/>
              </w:rPr>
            </w:pPr>
            <w:r>
              <w:rPr>
                <w:b/>
              </w:rPr>
              <w:t>36,3</w:t>
            </w:r>
          </w:p>
        </w:tc>
        <w:tc>
          <w:tcPr>
            <w:tcW w:w="1701" w:type="dxa"/>
          </w:tcPr>
          <w:p w:rsidR="007E17F7" w:rsidRPr="00180EAB" w:rsidRDefault="007E17F7" w:rsidP="004F149B">
            <w:pPr>
              <w:pStyle w:val="a4"/>
              <w:tabs>
                <w:tab w:val="left" w:pos="851"/>
              </w:tabs>
              <w:ind w:left="0"/>
              <w:jc w:val="center"/>
              <w:rPr>
                <w:b/>
              </w:rPr>
            </w:pPr>
            <w:r>
              <w:rPr>
                <w:b/>
              </w:rPr>
              <w:t>+ 0,4</w:t>
            </w:r>
          </w:p>
        </w:tc>
      </w:tr>
      <w:tr w:rsidR="007E17F7" w:rsidRPr="00180EAB" w:rsidTr="004F149B">
        <w:tc>
          <w:tcPr>
            <w:tcW w:w="4820" w:type="dxa"/>
          </w:tcPr>
          <w:p w:rsidR="007E17F7" w:rsidRPr="00180EAB" w:rsidRDefault="007E17F7" w:rsidP="004F149B">
            <w:pPr>
              <w:pStyle w:val="a4"/>
              <w:tabs>
                <w:tab w:val="left" w:pos="851"/>
              </w:tabs>
              <w:ind w:left="0"/>
            </w:pPr>
            <w:r w:rsidRPr="00180EAB">
              <w:t>число культурно-досуговых формирований, всего (ед.)</w:t>
            </w:r>
          </w:p>
        </w:tc>
        <w:tc>
          <w:tcPr>
            <w:tcW w:w="1559" w:type="dxa"/>
          </w:tcPr>
          <w:p w:rsidR="007E17F7" w:rsidRPr="00180EAB" w:rsidRDefault="007E17F7" w:rsidP="004F149B">
            <w:pPr>
              <w:pStyle w:val="a4"/>
              <w:tabs>
                <w:tab w:val="left" w:pos="851"/>
              </w:tabs>
              <w:ind w:left="0"/>
              <w:jc w:val="center"/>
              <w:rPr>
                <w:b/>
              </w:rPr>
            </w:pPr>
            <w:r>
              <w:rPr>
                <w:b/>
              </w:rPr>
              <w:t>204</w:t>
            </w:r>
          </w:p>
        </w:tc>
        <w:tc>
          <w:tcPr>
            <w:tcW w:w="1559" w:type="dxa"/>
          </w:tcPr>
          <w:p w:rsidR="007E17F7" w:rsidRPr="00C871D3" w:rsidRDefault="007E17F7" w:rsidP="004F149B">
            <w:pPr>
              <w:pStyle w:val="a4"/>
              <w:tabs>
                <w:tab w:val="left" w:pos="851"/>
              </w:tabs>
              <w:ind w:left="0"/>
              <w:jc w:val="center"/>
              <w:rPr>
                <w:b/>
              </w:rPr>
            </w:pPr>
            <w:r>
              <w:rPr>
                <w:b/>
              </w:rPr>
              <w:t>227</w:t>
            </w:r>
          </w:p>
        </w:tc>
        <w:tc>
          <w:tcPr>
            <w:tcW w:w="1701" w:type="dxa"/>
          </w:tcPr>
          <w:p w:rsidR="007E17F7" w:rsidRPr="00180EAB" w:rsidRDefault="007E17F7" w:rsidP="004F149B">
            <w:pPr>
              <w:pStyle w:val="a4"/>
              <w:tabs>
                <w:tab w:val="left" w:pos="851"/>
              </w:tabs>
              <w:ind w:left="0"/>
              <w:jc w:val="center"/>
              <w:rPr>
                <w:b/>
              </w:rPr>
            </w:pPr>
            <w:r>
              <w:rPr>
                <w:b/>
              </w:rPr>
              <w:t>+ 23</w:t>
            </w:r>
          </w:p>
        </w:tc>
      </w:tr>
      <w:tr w:rsidR="007E17F7" w:rsidRPr="00180EAB" w:rsidTr="004F149B">
        <w:tc>
          <w:tcPr>
            <w:tcW w:w="4820" w:type="dxa"/>
          </w:tcPr>
          <w:p w:rsidR="007E17F7" w:rsidRPr="00180EAB" w:rsidRDefault="007E17F7" w:rsidP="004F149B">
            <w:pPr>
              <w:pStyle w:val="a4"/>
              <w:tabs>
                <w:tab w:val="left" w:pos="851"/>
              </w:tabs>
              <w:ind w:left="0"/>
            </w:pPr>
            <w:r w:rsidRPr="00180EAB">
              <w:t>в т. ч. для детей до 14 лет (ед.)</w:t>
            </w:r>
          </w:p>
        </w:tc>
        <w:tc>
          <w:tcPr>
            <w:tcW w:w="1559" w:type="dxa"/>
          </w:tcPr>
          <w:p w:rsidR="007E17F7" w:rsidRPr="00180EAB" w:rsidRDefault="007E17F7" w:rsidP="004F149B">
            <w:pPr>
              <w:pStyle w:val="a4"/>
              <w:tabs>
                <w:tab w:val="left" w:pos="851"/>
              </w:tabs>
              <w:ind w:left="0"/>
              <w:jc w:val="center"/>
              <w:rPr>
                <w:b/>
              </w:rPr>
            </w:pPr>
            <w:r>
              <w:rPr>
                <w:b/>
              </w:rPr>
              <w:t>123</w:t>
            </w:r>
          </w:p>
        </w:tc>
        <w:tc>
          <w:tcPr>
            <w:tcW w:w="1559" w:type="dxa"/>
          </w:tcPr>
          <w:p w:rsidR="007E17F7" w:rsidRPr="00C871D3" w:rsidRDefault="007E17F7" w:rsidP="004F149B">
            <w:pPr>
              <w:pStyle w:val="a4"/>
              <w:tabs>
                <w:tab w:val="left" w:pos="851"/>
              </w:tabs>
              <w:ind w:left="0"/>
              <w:jc w:val="center"/>
              <w:rPr>
                <w:b/>
              </w:rPr>
            </w:pPr>
            <w:r>
              <w:rPr>
                <w:b/>
              </w:rPr>
              <w:t>130</w:t>
            </w:r>
          </w:p>
        </w:tc>
        <w:tc>
          <w:tcPr>
            <w:tcW w:w="1701" w:type="dxa"/>
          </w:tcPr>
          <w:p w:rsidR="007E17F7" w:rsidRPr="00180EAB" w:rsidRDefault="007E17F7" w:rsidP="004F149B">
            <w:pPr>
              <w:pStyle w:val="a4"/>
              <w:tabs>
                <w:tab w:val="left" w:pos="851"/>
              </w:tabs>
              <w:ind w:left="0"/>
              <w:jc w:val="center"/>
              <w:rPr>
                <w:b/>
              </w:rPr>
            </w:pPr>
            <w:r>
              <w:rPr>
                <w:b/>
              </w:rPr>
              <w:t>+ 7</w:t>
            </w:r>
          </w:p>
        </w:tc>
      </w:tr>
      <w:tr w:rsidR="007E17F7" w:rsidRPr="00180EAB" w:rsidTr="004F149B">
        <w:tc>
          <w:tcPr>
            <w:tcW w:w="4820" w:type="dxa"/>
          </w:tcPr>
          <w:p w:rsidR="007E17F7" w:rsidRPr="00180EAB" w:rsidRDefault="007E17F7" w:rsidP="004F149B">
            <w:pPr>
              <w:pStyle w:val="a4"/>
              <w:tabs>
                <w:tab w:val="left" w:pos="851"/>
              </w:tabs>
              <w:ind w:left="0"/>
            </w:pPr>
            <w:r w:rsidRPr="00180EAB">
              <w:t>в т. ч. для молодежи (от 15 до 24 лет) (ед.)</w:t>
            </w:r>
          </w:p>
        </w:tc>
        <w:tc>
          <w:tcPr>
            <w:tcW w:w="1559" w:type="dxa"/>
          </w:tcPr>
          <w:p w:rsidR="007E17F7" w:rsidRPr="00180EAB" w:rsidRDefault="007E17F7" w:rsidP="004F149B">
            <w:pPr>
              <w:pStyle w:val="a4"/>
              <w:tabs>
                <w:tab w:val="left" w:pos="851"/>
              </w:tabs>
              <w:ind w:left="0"/>
              <w:jc w:val="center"/>
              <w:rPr>
                <w:b/>
              </w:rPr>
            </w:pPr>
            <w:r>
              <w:rPr>
                <w:b/>
              </w:rPr>
              <w:t>37</w:t>
            </w:r>
          </w:p>
        </w:tc>
        <w:tc>
          <w:tcPr>
            <w:tcW w:w="1559" w:type="dxa"/>
          </w:tcPr>
          <w:p w:rsidR="007E17F7" w:rsidRPr="00C871D3" w:rsidRDefault="007E17F7" w:rsidP="004F149B">
            <w:pPr>
              <w:pStyle w:val="a4"/>
              <w:tabs>
                <w:tab w:val="left" w:pos="851"/>
              </w:tabs>
              <w:ind w:left="0"/>
              <w:jc w:val="center"/>
              <w:rPr>
                <w:b/>
              </w:rPr>
            </w:pPr>
            <w:r>
              <w:rPr>
                <w:b/>
              </w:rPr>
              <w:t>37</w:t>
            </w:r>
          </w:p>
        </w:tc>
        <w:tc>
          <w:tcPr>
            <w:tcW w:w="1701" w:type="dxa"/>
          </w:tcPr>
          <w:p w:rsidR="007E17F7" w:rsidRPr="00180EAB" w:rsidRDefault="007E17F7" w:rsidP="004F149B">
            <w:pPr>
              <w:pStyle w:val="a4"/>
              <w:tabs>
                <w:tab w:val="left" w:pos="851"/>
              </w:tabs>
              <w:ind w:left="0"/>
              <w:jc w:val="center"/>
              <w:rPr>
                <w:b/>
              </w:rPr>
            </w:pPr>
            <w:r>
              <w:rPr>
                <w:b/>
              </w:rPr>
              <w:t>=</w:t>
            </w:r>
          </w:p>
        </w:tc>
      </w:tr>
      <w:tr w:rsidR="007E17F7" w:rsidRPr="00180EAB" w:rsidTr="004F149B">
        <w:tc>
          <w:tcPr>
            <w:tcW w:w="4820" w:type="dxa"/>
          </w:tcPr>
          <w:p w:rsidR="007E17F7" w:rsidRPr="00180EAB" w:rsidRDefault="007E17F7" w:rsidP="004F149B">
            <w:pPr>
              <w:pStyle w:val="a4"/>
              <w:tabs>
                <w:tab w:val="left" w:pos="851"/>
              </w:tabs>
              <w:ind w:left="0"/>
            </w:pPr>
            <w:r w:rsidRPr="00180EAB">
              <w:t xml:space="preserve">из общего числа формирования самодеятельного народного творчества (ед.) </w:t>
            </w:r>
          </w:p>
        </w:tc>
        <w:tc>
          <w:tcPr>
            <w:tcW w:w="1559" w:type="dxa"/>
          </w:tcPr>
          <w:p w:rsidR="007E17F7" w:rsidRPr="00180EAB" w:rsidRDefault="007E17F7" w:rsidP="004F149B">
            <w:pPr>
              <w:pStyle w:val="a4"/>
              <w:tabs>
                <w:tab w:val="left" w:pos="851"/>
              </w:tabs>
              <w:ind w:left="0"/>
              <w:jc w:val="center"/>
              <w:rPr>
                <w:b/>
              </w:rPr>
            </w:pPr>
            <w:r>
              <w:rPr>
                <w:b/>
              </w:rPr>
              <w:t>184</w:t>
            </w:r>
          </w:p>
        </w:tc>
        <w:tc>
          <w:tcPr>
            <w:tcW w:w="1559" w:type="dxa"/>
          </w:tcPr>
          <w:p w:rsidR="007E17F7" w:rsidRPr="00C871D3" w:rsidRDefault="007E17F7" w:rsidP="004F149B">
            <w:pPr>
              <w:pStyle w:val="a4"/>
              <w:tabs>
                <w:tab w:val="left" w:pos="851"/>
              </w:tabs>
              <w:ind w:left="0"/>
              <w:jc w:val="center"/>
              <w:rPr>
                <w:b/>
              </w:rPr>
            </w:pPr>
            <w:r>
              <w:rPr>
                <w:b/>
              </w:rPr>
              <w:t>162</w:t>
            </w:r>
          </w:p>
        </w:tc>
        <w:tc>
          <w:tcPr>
            <w:tcW w:w="1701" w:type="dxa"/>
          </w:tcPr>
          <w:p w:rsidR="007E17F7" w:rsidRPr="00180EAB" w:rsidRDefault="007E17F7" w:rsidP="004F149B">
            <w:pPr>
              <w:pStyle w:val="a4"/>
              <w:tabs>
                <w:tab w:val="left" w:pos="851"/>
              </w:tabs>
              <w:ind w:left="0"/>
              <w:jc w:val="center"/>
              <w:rPr>
                <w:b/>
              </w:rPr>
            </w:pPr>
            <w:r>
              <w:rPr>
                <w:b/>
              </w:rPr>
              <w:t>- 22</w:t>
            </w:r>
          </w:p>
        </w:tc>
      </w:tr>
      <w:tr w:rsidR="007E17F7" w:rsidRPr="00180EAB" w:rsidTr="004F149B">
        <w:tc>
          <w:tcPr>
            <w:tcW w:w="4820" w:type="dxa"/>
          </w:tcPr>
          <w:p w:rsidR="007E17F7" w:rsidRPr="00180EAB" w:rsidRDefault="007E17F7" w:rsidP="004F149B">
            <w:pPr>
              <w:pStyle w:val="a4"/>
              <w:tabs>
                <w:tab w:val="left" w:pos="851"/>
              </w:tabs>
              <w:ind w:left="0"/>
            </w:pPr>
            <w:r w:rsidRPr="00180EAB">
              <w:t>число участников культурно-досуговых формирований, всего (чел.)</w:t>
            </w:r>
          </w:p>
        </w:tc>
        <w:tc>
          <w:tcPr>
            <w:tcW w:w="1559" w:type="dxa"/>
          </w:tcPr>
          <w:p w:rsidR="007E17F7" w:rsidRPr="00180EAB" w:rsidRDefault="007E17F7" w:rsidP="004F149B">
            <w:pPr>
              <w:pStyle w:val="a4"/>
              <w:tabs>
                <w:tab w:val="left" w:pos="851"/>
              </w:tabs>
              <w:ind w:left="0"/>
              <w:jc w:val="center"/>
              <w:rPr>
                <w:b/>
              </w:rPr>
            </w:pPr>
            <w:r>
              <w:rPr>
                <w:b/>
              </w:rPr>
              <w:t>2651</w:t>
            </w:r>
          </w:p>
        </w:tc>
        <w:tc>
          <w:tcPr>
            <w:tcW w:w="1559" w:type="dxa"/>
          </w:tcPr>
          <w:p w:rsidR="007E17F7" w:rsidRPr="00C871D3" w:rsidRDefault="007E17F7" w:rsidP="004F149B">
            <w:pPr>
              <w:pStyle w:val="a4"/>
              <w:tabs>
                <w:tab w:val="left" w:pos="851"/>
              </w:tabs>
              <w:ind w:left="0"/>
              <w:jc w:val="center"/>
              <w:rPr>
                <w:b/>
              </w:rPr>
            </w:pPr>
            <w:r>
              <w:rPr>
                <w:b/>
              </w:rPr>
              <w:t>3172</w:t>
            </w:r>
          </w:p>
        </w:tc>
        <w:tc>
          <w:tcPr>
            <w:tcW w:w="1701" w:type="dxa"/>
          </w:tcPr>
          <w:p w:rsidR="007E17F7" w:rsidRPr="00180EAB" w:rsidRDefault="007E17F7" w:rsidP="004F149B">
            <w:pPr>
              <w:pStyle w:val="a4"/>
              <w:tabs>
                <w:tab w:val="left" w:pos="851"/>
              </w:tabs>
              <w:ind w:left="0"/>
              <w:jc w:val="center"/>
              <w:rPr>
                <w:b/>
              </w:rPr>
            </w:pPr>
            <w:r>
              <w:rPr>
                <w:b/>
              </w:rPr>
              <w:t>+ 521</w:t>
            </w:r>
          </w:p>
        </w:tc>
      </w:tr>
      <w:tr w:rsidR="007E17F7" w:rsidRPr="00180EAB" w:rsidTr="004F149B">
        <w:tc>
          <w:tcPr>
            <w:tcW w:w="4820" w:type="dxa"/>
          </w:tcPr>
          <w:p w:rsidR="007E17F7" w:rsidRPr="00180EAB" w:rsidRDefault="007E17F7" w:rsidP="004F149B">
            <w:pPr>
              <w:pStyle w:val="a4"/>
              <w:tabs>
                <w:tab w:val="left" w:pos="851"/>
              </w:tabs>
              <w:ind w:left="0"/>
            </w:pPr>
            <w:r w:rsidRPr="00180EAB">
              <w:t>в т. ч. детей до 14 лет (чел.)</w:t>
            </w:r>
          </w:p>
        </w:tc>
        <w:tc>
          <w:tcPr>
            <w:tcW w:w="1559" w:type="dxa"/>
          </w:tcPr>
          <w:p w:rsidR="007E17F7" w:rsidRPr="00180EAB" w:rsidRDefault="007E17F7" w:rsidP="004F149B">
            <w:pPr>
              <w:pStyle w:val="a4"/>
              <w:tabs>
                <w:tab w:val="left" w:pos="851"/>
              </w:tabs>
              <w:ind w:left="0"/>
              <w:jc w:val="center"/>
              <w:rPr>
                <w:b/>
              </w:rPr>
            </w:pPr>
            <w:r>
              <w:rPr>
                <w:b/>
              </w:rPr>
              <w:t>1506</w:t>
            </w:r>
          </w:p>
        </w:tc>
        <w:tc>
          <w:tcPr>
            <w:tcW w:w="1559" w:type="dxa"/>
          </w:tcPr>
          <w:p w:rsidR="007E17F7" w:rsidRPr="00C871D3" w:rsidRDefault="007E17F7" w:rsidP="004F149B">
            <w:pPr>
              <w:pStyle w:val="a4"/>
              <w:tabs>
                <w:tab w:val="left" w:pos="851"/>
              </w:tabs>
              <w:ind w:left="0"/>
              <w:jc w:val="center"/>
              <w:rPr>
                <w:b/>
              </w:rPr>
            </w:pPr>
            <w:r>
              <w:rPr>
                <w:b/>
              </w:rPr>
              <w:t>1660</w:t>
            </w:r>
          </w:p>
        </w:tc>
        <w:tc>
          <w:tcPr>
            <w:tcW w:w="1701" w:type="dxa"/>
          </w:tcPr>
          <w:p w:rsidR="007E17F7" w:rsidRPr="00180EAB" w:rsidRDefault="007E17F7" w:rsidP="004F149B">
            <w:pPr>
              <w:pStyle w:val="a4"/>
              <w:tabs>
                <w:tab w:val="left" w:pos="851"/>
              </w:tabs>
              <w:ind w:left="0"/>
              <w:jc w:val="center"/>
              <w:rPr>
                <w:b/>
              </w:rPr>
            </w:pPr>
            <w:r>
              <w:rPr>
                <w:b/>
              </w:rPr>
              <w:t>+ 154</w:t>
            </w:r>
          </w:p>
        </w:tc>
      </w:tr>
      <w:tr w:rsidR="007E17F7" w:rsidRPr="00180EAB" w:rsidTr="004F149B">
        <w:tc>
          <w:tcPr>
            <w:tcW w:w="4820" w:type="dxa"/>
          </w:tcPr>
          <w:p w:rsidR="007E17F7" w:rsidRPr="00180EAB" w:rsidRDefault="007E17F7" w:rsidP="004F149B">
            <w:pPr>
              <w:pStyle w:val="a4"/>
              <w:tabs>
                <w:tab w:val="left" w:pos="851"/>
              </w:tabs>
              <w:ind w:left="0"/>
            </w:pPr>
            <w:proofErr w:type="gramStart"/>
            <w:r w:rsidRPr="00180EAB">
              <w:t>в т. ч. молодежи (от 15 до 24 лет (чел.)</w:t>
            </w:r>
            <w:proofErr w:type="gramEnd"/>
          </w:p>
        </w:tc>
        <w:tc>
          <w:tcPr>
            <w:tcW w:w="1559" w:type="dxa"/>
          </w:tcPr>
          <w:p w:rsidR="007E17F7" w:rsidRPr="00180EAB" w:rsidRDefault="007E17F7" w:rsidP="004F149B">
            <w:pPr>
              <w:pStyle w:val="a4"/>
              <w:tabs>
                <w:tab w:val="left" w:pos="851"/>
              </w:tabs>
              <w:ind w:left="0"/>
              <w:jc w:val="center"/>
              <w:rPr>
                <w:b/>
              </w:rPr>
            </w:pPr>
            <w:r>
              <w:rPr>
                <w:b/>
              </w:rPr>
              <w:t>500</w:t>
            </w:r>
          </w:p>
        </w:tc>
        <w:tc>
          <w:tcPr>
            <w:tcW w:w="1559" w:type="dxa"/>
          </w:tcPr>
          <w:p w:rsidR="007E17F7" w:rsidRPr="00C871D3" w:rsidRDefault="007E17F7" w:rsidP="004F149B">
            <w:pPr>
              <w:pStyle w:val="a4"/>
              <w:tabs>
                <w:tab w:val="left" w:pos="851"/>
              </w:tabs>
              <w:ind w:left="0"/>
              <w:jc w:val="center"/>
              <w:rPr>
                <w:b/>
              </w:rPr>
            </w:pPr>
            <w:r>
              <w:rPr>
                <w:b/>
              </w:rPr>
              <w:t>529</w:t>
            </w:r>
          </w:p>
        </w:tc>
        <w:tc>
          <w:tcPr>
            <w:tcW w:w="1701" w:type="dxa"/>
          </w:tcPr>
          <w:p w:rsidR="007E17F7" w:rsidRPr="00180EAB" w:rsidRDefault="007E17F7" w:rsidP="004F149B">
            <w:pPr>
              <w:pStyle w:val="a4"/>
              <w:tabs>
                <w:tab w:val="left" w:pos="851"/>
              </w:tabs>
              <w:ind w:left="0"/>
              <w:jc w:val="center"/>
              <w:rPr>
                <w:b/>
              </w:rPr>
            </w:pPr>
            <w:r>
              <w:rPr>
                <w:b/>
              </w:rPr>
              <w:t>+ 29</w:t>
            </w:r>
          </w:p>
        </w:tc>
      </w:tr>
      <w:tr w:rsidR="007E17F7" w:rsidRPr="00180EAB" w:rsidTr="004F149B">
        <w:tc>
          <w:tcPr>
            <w:tcW w:w="4820" w:type="dxa"/>
          </w:tcPr>
          <w:p w:rsidR="007E17F7" w:rsidRPr="00180EAB" w:rsidRDefault="007E17F7" w:rsidP="004F149B">
            <w:pPr>
              <w:pStyle w:val="a4"/>
              <w:tabs>
                <w:tab w:val="left" w:pos="851"/>
              </w:tabs>
              <w:ind w:left="0"/>
            </w:pPr>
            <w:r w:rsidRPr="00180EAB">
              <w:t>число коллективов, имеющих звание «Народный» (ед.)</w:t>
            </w:r>
          </w:p>
        </w:tc>
        <w:tc>
          <w:tcPr>
            <w:tcW w:w="1559" w:type="dxa"/>
          </w:tcPr>
          <w:p w:rsidR="007E17F7" w:rsidRPr="00180EAB" w:rsidRDefault="007E17F7" w:rsidP="004F149B">
            <w:pPr>
              <w:pStyle w:val="a4"/>
              <w:tabs>
                <w:tab w:val="left" w:pos="851"/>
              </w:tabs>
              <w:ind w:left="0"/>
              <w:jc w:val="center"/>
              <w:rPr>
                <w:b/>
              </w:rPr>
            </w:pPr>
            <w:r>
              <w:rPr>
                <w:b/>
              </w:rPr>
              <w:t>8</w:t>
            </w:r>
          </w:p>
        </w:tc>
        <w:tc>
          <w:tcPr>
            <w:tcW w:w="1559" w:type="dxa"/>
          </w:tcPr>
          <w:p w:rsidR="007E17F7" w:rsidRPr="00C871D3" w:rsidRDefault="007E17F7" w:rsidP="004F149B">
            <w:pPr>
              <w:pStyle w:val="a4"/>
              <w:tabs>
                <w:tab w:val="left" w:pos="851"/>
              </w:tabs>
              <w:ind w:left="0"/>
              <w:jc w:val="center"/>
              <w:rPr>
                <w:b/>
              </w:rPr>
            </w:pPr>
            <w:r>
              <w:rPr>
                <w:b/>
              </w:rPr>
              <w:t>8</w:t>
            </w:r>
          </w:p>
        </w:tc>
        <w:tc>
          <w:tcPr>
            <w:tcW w:w="1701" w:type="dxa"/>
          </w:tcPr>
          <w:p w:rsidR="007E17F7" w:rsidRPr="00180EAB" w:rsidRDefault="007E17F7" w:rsidP="004F149B">
            <w:pPr>
              <w:pStyle w:val="a4"/>
              <w:tabs>
                <w:tab w:val="left" w:pos="851"/>
              </w:tabs>
              <w:ind w:left="0"/>
              <w:jc w:val="center"/>
              <w:rPr>
                <w:b/>
              </w:rPr>
            </w:pPr>
            <w:r>
              <w:rPr>
                <w:b/>
              </w:rPr>
              <w:t>=</w:t>
            </w:r>
          </w:p>
        </w:tc>
      </w:tr>
      <w:tr w:rsidR="007E17F7" w:rsidRPr="00180EAB" w:rsidTr="004F149B">
        <w:tc>
          <w:tcPr>
            <w:tcW w:w="4820" w:type="dxa"/>
          </w:tcPr>
          <w:p w:rsidR="007E17F7" w:rsidRPr="00180EAB" w:rsidRDefault="007E17F7" w:rsidP="004F149B">
            <w:pPr>
              <w:pStyle w:val="a4"/>
              <w:tabs>
                <w:tab w:val="left" w:pos="851"/>
              </w:tabs>
              <w:ind w:left="0"/>
            </w:pPr>
            <w:r w:rsidRPr="00180EAB">
              <w:t>число коллективов, имеющих звание «Образцовый</w:t>
            </w:r>
            <w:proofErr w:type="gramStart"/>
            <w:r w:rsidRPr="00180EAB">
              <w:t>»(</w:t>
            </w:r>
            <w:proofErr w:type="gramEnd"/>
            <w:r w:rsidRPr="00180EAB">
              <w:t>ед.)</w:t>
            </w:r>
          </w:p>
        </w:tc>
        <w:tc>
          <w:tcPr>
            <w:tcW w:w="1559" w:type="dxa"/>
          </w:tcPr>
          <w:p w:rsidR="007E17F7" w:rsidRPr="00180EAB" w:rsidRDefault="007E17F7" w:rsidP="004F149B">
            <w:pPr>
              <w:pStyle w:val="a4"/>
              <w:tabs>
                <w:tab w:val="left" w:pos="851"/>
              </w:tabs>
              <w:ind w:left="0"/>
              <w:jc w:val="center"/>
              <w:rPr>
                <w:b/>
              </w:rPr>
            </w:pPr>
            <w:r>
              <w:rPr>
                <w:b/>
              </w:rPr>
              <w:t>1</w:t>
            </w:r>
          </w:p>
        </w:tc>
        <w:tc>
          <w:tcPr>
            <w:tcW w:w="1559" w:type="dxa"/>
          </w:tcPr>
          <w:p w:rsidR="007E17F7" w:rsidRPr="00C871D3" w:rsidRDefault="007E17F7" w:rsidP="004F149B">
            <w:pPr>
              <w:pStyle w:val="a4"/>
              <w:tabs>
                <w:tab w:val="left" w:pos="851"/>
              </w:tabs>
              <w:ind w:left="0"/>
              <w:jc w:val="center"/>
              <w:rPr>
                <w:b/>
              </w:rPr>
            </w:pPr>
            <w:r>
              <w:rPr>
                <w:b/>
              </w:rPr>
              <w:t>1</w:t>
            </w:r>
          </w:p>
        </w:tc>
        <w:tc>
          <w:tcPr>
            <w:tcW w:w="1701" w:type="dxa"/>
          </w:tcPr>
          <w:p w:rsidR="007E17F7" w:rsidRPr="00180EAB" w:rsidRDefault="007E17F7" w:rsidP="004F149B">
            <w:pPr>
              <w:pStyle w:val="a4"/>
              <w:tabs>
                <w:tab w:val="left" w:pos="851"/>
              </w:tabs>
              <w:ind w:left="0"/>
              <w:jc w:val="center"/>
            </w:pPr>
            <w:r>
              <w:t>=</w:t>
            </w:r>
          </w:p>
        </w:tc>
      </w:tr>
    </w:tbl>
    <w:p w:rsidR="007E17F7" w:rsidRDefault="007E17F7" w:rsidP="007E17F7">
      <w:pPr>
        <w:pStyle w:val="a4"/>
        <w:tabs>
          <w:tab w:val="left" w:pos="0"/>
          <w:tab w:val="left" w:pos="851"/>
        </w:tabs>
        <w:ind w:left="357"/>
        <w:jc w:val="both"/>
        <w:rPr>
          <w:sz w:val="20"/>
          <w:szCs w:val="20"/>
        </w:rPr>
      </w:pPr>
    </w:p>
    <w:p w:rsidR="007E17F7" w:rsidRPr="00086AF2" w:rsidRDefault="007E17F7" w:rsidP="00086AF2">
      <w:pPr>
        <w:tabs>
          <w:tab w:val="left" w:pos="0"/>
          <w:tab w:val="left" w:pos="851"/>
        </w:tabs>
        <w:jc w:val="both"/>
        <w:rPr>
          <w:sz w:val="28"/>
          <w:szCs w:val="28"/>
        </w:rPr>
      </w:pPr>
      <w:r w:rsidRPr="00086AF2">
        <w:rPr>
          <w:sz w:val="28"/>
          <w:szCs w:val="28"/>
        </w:rPr>
        <w:t>Коллективы со званием «Народный», «Образцовый» были представлены на фестивалях и конкурсах в области, в России, за рубежом.</w:t>
      </w:r>
    </w:p>
    <w:p w:rsidR="007E17F7" w:rsidRPr="00A14993" w:rsidRDefault="007E17F7" w:rsidP="007E17F7">
      <w:pPr>
        <w:pStyle w:val="a4"/>
        <w:tabs>
          <w:tab w:val="left" w:pos="851"/>
        </w:tabs>
        <w:ind w:left="0"/>
        <w:jc w:val="both"/>
        <w:rPr>
          <w:sz w:val="20"/>
          <w:szCs w:val="2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701"/>
        <w:gridCol w:w="2409"/>
        <w:gridCol w:w="1418"/>
        <w:gridCol w:w="1843"/>
      </w:tblGrid>
      <w:tr w:rsidR="007E17F7" w:rsidRPr="00BC051A" w:rsidTr="004F149B">
        <w:tc>
          <w:tcPr>
            <w:tcW w:w="2269" w:type="dxa"/>
            <w:vAlign w:val="center"/>
          </w:tcPr>
          <w:p w:rsidR="007E17F7" w:rsidRPr="001D0ACC" w:rsidRDefault="007E17F7" w:rsidP="004F149B">
            <w:pPr>
              <w:pStyle w:val="a4"/>
              <w:tabs>
                <w:tab w:val="left" w:pos="851"/>
              </w:tabs>
              <w:ind w:left="0"/>
              <w:jc w:val="center"/>
            </w:pPr>
            <w:r w:rsidRPr="001D0ACC">
              <w:t>Название мероприятия (фестиваль, конкурс и т. п.)</w:t>
            </w:r>
          </w:p>
        </w:tc>
        <w:tc>
          <w:tcPr>
            <w:tcW w:w="1701" w:type="dxa"/>
            <w:vAlign w:val="center"/>
          </w:tcPr>
          <w:p w:rsidR="007E17F7" w:rsidRPr="001D0ACC" w:rsidRDefault="007E17F7" w:rsidP="004F149B">
            <w:pPr>
              <w:pStyle w:val="a4"/>
              <w:tabs>
                <w:tab w:val="left" w:pos="851"/>
              </w:tabs>
              <w:ind w:left="0"/>
              <w:jc w:val="center"/>
            </w:pPr>
            <w:r w:rsidRPr="001D0ACC">
              <w:t>Страна, город</w:t>
            </w:r>
          </w:p>
        </w:tc>
        <w:tc>
          <w:tcPr>
            <w:tcW w:w="2409" w:type="dxa"/>
            <w:vAlign w:val="center"/>
          </w:tcPr>
          <w:p w:rsidR="007E17F7" w:rsidRPr="001D0ACC" w:rsidRDefault="007E17F7" w:rsidP="004F149B">
            <w:pPr>
              <w:pStyle w:val="a4"/>
              <w:tabs>
                <w:tab w:val="left" w:pos="851"/>
              </w:tabs>
              <w:ind w:left="0"/>
              <w:jc w:val="center"/>
            </w:pPr>
            <w:r w:rsidRPr="001D0ACC">
              <w:t>Название коллектива</w:t>
            </w:r>
          </w:p>
        </w:tc>
        <w:tc>
          <w:tcPr>
            <w:tcW w:w="1418" w:type="dxa"/>
            <w:vAlign w:val="center"/>
          </w:tcPr>
          <w:p w:rsidR="007E17F7" w:rsidRPr="001D0ACC" w:rsidRDefault="007E17F7" w:rsidP="004F149B">
            <w:pPr>
              <w:pStyle w:val="a4"/>
              <w:tabs>
                <w:tab w:val="left" w:pos="851"/>
              </w:tabs>
              <w:ind w:left="0"/>
              <w:jc w:val="center"/>
            </w:pPr>
            <w:r w:rsidRPr="001D0ACC">
              <w:t>Кол-во</w:t>
            </w:r>
          </w:p>
          <w:p w:rsidR="007E17F7" w:rsidRPr="001D0ACC" w:rsidRDefault="007E17F7" w:rsidP="004F149B">
            <w:pPr>
              <w:pStyle w:val="a4"/>
              <w:tabs>
                <w:tab w:val="left" w:pos="851"/>
              </w:tabs>
              <w:ind w:left="0"/>
              <w:jc w:val="center"/>
            </w:pPr>
            <w:r w:rsidRPr="001D0ACC">
              <w:t>участников</w:t>
            </w:r>
          </w:p>
          <w:p w:rsidR="007E17F7" w:rsidRPr="001D0ACC" w:rsidRDefault="007E17F7" w:rsidP="004F149B">
            <w:pPr>
              <w:pStyle w:val="a4"/>
              <w:tabs>
                <w:tab w:val="left" w:pos="851"/>
              </w:tabs>
              <w:ind w:left="0"/>
              <w:jc w:val="center"/>
            </w:pPr>
            <w:r w:rsidRPr="001D0ACC">
              <w:t>(чел.)</w:t>
            </w:r>
          </w:p>
        </w:tc>
        <w:tc>
          <w:tcPr>
            <w:tcW w:w="1843" w:type="dxa"/>
            <w:vAlign w:val="center"/>
          </w:tcPr>
          <w:p w:rsidR="007E17F7" w:rsidRPr="001D0ACC" w:rsidRDefault="007E17F7" w:rsidP="004F149B">
            <w:pPr>
              <w:pStyle w:val="a4"/>
              <w:tabs>
                <w:tab w:val="left" w:pos="851"/>
              </w:tabs>
              <w:ind w:left="0"/>
              <w:jc w:val="center"/>
            </w:pPr>
            <w:r w:rsidRPr="001D0ACC">
              <w:t>Место, награды, дипломы</w:t>
            </w:r>
          </w:p>
        </w:tc>
      </w:tr>
      <w:tr w:rsidR="007E17F7" w:rsidRPr="00BC051A" w:rsidTr="004F149B">
        <w:tc>
          <w:tcPr>
            <w:tcW w:w="2269" w:type="dxa"/>
          </w:tcPr>
          <w:p w:rsidR="007E17F7" w:rsidRPr="001D0ACC" w:rsidRDefault="007E17F7" w:rsidP="004F149B">
            <w:pPr>
              <w:pStyle w:val="a4"/>
              <w:tabs>
                <w:tab w:val="left" w:pos="851"/>
              </w:tabs>
              <w:ind w:left="0"/>
              <w:jc w:val="both"/>
            </w:pPr>
            <w:r>
              <w:t>Фестиваль-конкурс «</w:t>
            </w:r>
            <w:proofErr w:type="gramStart"/>
            <w:r>
              <w:t>Поющее</w:t>
            </w:r>
            <w:proofErr w:type="gramEnd"/>
            <w:r>
              <w:t xml:space="preserve"> </w:t>
            </w:r>
            <w:proofErr w:type="spellStart"/>
            <w:r>
              <w:t>Приангарье</w:t>
            </w:r>
            <w:proofErr w:type="spellEnd"/>
            <w:r>
              <w:t>», зональный этап</w:t>
            </w:r>
          </w:p>
        </w:tc>
        <w:tc>
          <w:tcPr>
            <w:tcW w:w="1701" w:type="dxa"/>
          </w:tcPr>
          <w:p w:rsidR="007E17F7" w:rsidRPr="001D0ACC" w:rsidRDefault="007E17F7" w:rsidP="004F149B">
            <w:pPr>
              <w:pStyle w:val="a4"/>
              <w:tabs>
                <w:tab w:val="left" w:pos="851"/>
              </w:tabs>
              <w:ind w:left="0"/>
              <w:jc w:val="both"/>
            </w:pPr>
            <w:r>
              <w:t>г. Иркутск</w:t>
            </w:r>
          </w:p>
        </w:tc>
        <w:tc>
          <w:tcPr>
            <w:tcW w:w="2409" w:type="dxa"/>
          </w:tcPr>
          <w:p w:rsidR="007E17F7" w:rsidRPr="001D0ACC" w:rsidRDefault="007E17F7" w:rsidP="004F149B">
            <w:pPr>
              <w:pStyle w:val="a4"/>
              <w:tabs>
                <w:tab w:val="left" w:pos="851"/>
              </w:tabs>
              <w:ind w:left="0"/>
              <w:jc w:val="both"/>
            </w:pPr>
            <w:r>
              <w:t>Народный вокальный ансамбль «Гамма»</w:t>
            </w:r>
          </w:p>
        </w:tc>
        <w:tc>
          <w:tcPr>
            <w:tcW w:w="1418" w:type="dxa"/>
          </w:tcPr>
          <w:p w:rsidR="007E17F7" w:rsidRPr="001D0ACC" w:rsidRDefault="007E17F7" w:rsidP="004F149B">
            <w:pPr>
              <w:pStyle w:val="a4"/>
              <w:tabs>
                <w:tab w:val="left" w:pos="851"/>
              </w:tabs>
              <w:ind w:left="0"/>
              <w:jc w:val="center"/>
            </w:pPr>
            <w:r>
              <w:t>8</w:t>
            </w:r>
          </w:p>
        </w:tc>
        <w:tc>
          <w:tcPr>
            <w:tcW w:w="1843" w:type="dxa"/>
          </w:tcPr>
          <w:p w:rsidR="007E17F7" w:rsidRPr="001D0ACC" w:rsidRDefault="007E17F7" w:rsidP="004F149B">
            <w:pPr>
              <w:pStyle w:val="a4"/>
              <w:tabs>
                <w:tab w:val="left" w:pos="851"/>
              </w:tabs>
              <w:ind w:left="0"/>
            </w:pPr>
            <w:r>
              <w:t>Диплом 1 степени</w:t>
            </w:r>
          </w:p>
        </w:tc>
      </w:tr>
      <w:tr w:rsidR="007E17F7" w:rsidRPr="00BC051A" w:rsidTr="004F149B">
        <w:tc>
          <w:tcPr>
            <w:tcW w:w="2269" w:type="dxa"/>
          </w:tcPr>
          <w:p w:rsidR="007E17F7" w:rsidRPr="001D0ACC" w:rsidRDefault="007E17F7" w:rsidP="004F149B">
            <w:pPr>
              <w:pStyle w:val="a4"/>
              <w:tabs>
                <w:tab w:val="left" w:pos="851"/>
              </w:tabs>
              <w:ind w:left="0"/>
              <w:jc w:val="both"/>
            </w:pPr>
            <w:r>
              <w:t>Всероссийский фестиваль хоровых коллективов и вокальных ансамблей «Поет село родное»</w:t>
            </w:r>
          </w:p>
        </w:tc>
        <w:tc>
          <w:tcPr>
            <w:tcW w:w="1701" w:type="dxa"/>
          </w:tcPr>
          <w:p w:rsidR="007E17F7" w:rsidRPr="001D0ACC" w:rsidRDefault="007E17F7" w:rsidP="004F149B">
            <w:pPr>
              <w:pStyle w:val="a4"/>
              <w:tabs>
                <w:tab w:val="left" w:pos="851"/>
              </w:tabs>
              <w:ind w:left="0"/>
              <w:jc w:val="both"/>
            </w:pPr>
            <w:r>
              <w:t>г. Байкальск</w:t>
            </w:r>
          </w:p>
        </w:tc>
        <w:tc>
          <w:tcPr>
            <w:tcW w:w="2409" w:type="dxa"/>
          </w:tcPr>
          <w:p w:rsidR="007E17F7" w:rsidRPr="001D0ACC" w:rsidRDefault="007E17F7" w:rsidP="004F149B">
            <w:pPr>
              <w:pStyle w:val="a4"/>
              <w:tabs>
                <w:tab w:val="left" w:pos="851"/>
              </w:tabs>
              <w:ind w:left="0"/>
              <w:jc w:val="both"/>
            </w:pPr>
            <w:r>
              <w:t>Народный фольклорный ансамбль «Сибирская славица»</w:t>
            </w:r>
          </w:p>
        </w:tc>
        <w:tc>
          <w:tcPr>
            <w:tcW w:w="1418" w:type="dxa"/>
          </w:tcPr>
          <w:p w:rsidR="007E17F7" w:rsidRPr="001D0ACC" w:rsidRDefault="007E17F7" w:rsidP="004F149B">
            <w:pPr>
              <w:pStyle w:val="a4"/>
              <w:tabs>
                <w:tab w:val="left" w:pos="851"/>
              </w:tabs>
              <w:ind w:left="0"/>
              <w:jc w:val="center"/>
            </w:pPr>
            <w:r>
              <w:t>10</w:t>
            </w:r>
          </w:p>
        </w:tc>
        <w:tc>
          <w:tcPr>
            <w:tcW w:w="1843" w:type="dxa"/>
          </w:tcPr>
          <w:p w:rsidR="007E17F7" w:rsidRPr="001D0ACC" w:rsidRDefault="007E17F7" w:rsidP="004F149B">
            <w:pPr>
              <w:pStyle w:val="a4"/>
              <w:tabs>
                <w:tab w:val="left" w:pos="851"/>
              </w:tabs>
              <w:ind w:left="0"/>
            </w:pPr>
            <w:r>
              <w:t>Лауреат 2 степени</w:t>
            </w:r>
          </w:p>
        </w:tc>
      </w:tr>
      <w:tr w:rsidR="007E17F7" w:rsidRPr="00BC051A" w:rsidTr="004F149B">
        <w:tc>
          <w:tcPr>
            <w:tcW w:w="2269" w:type="dxa"/>
          </w:tcPr>
          <w:p w:rsidR="007E17F7" w:rsidRPr="001D0ACC" w:rsidRDefault="007E17F7" w:rsidP="004F149B">
            <w:pPr>
              <w:pStyle w:val="a4"/>
              <w:tabs>
                <w:tab w:val="left" w:pos="851"/>
              </w:tabs>
              <w:ind w:left="0"/>
              <w:jc w:val="both"/>
            </w:pPr>
            <w:r>
              <w:lastRenderedPageBreak/>
              <w:t>Областной конкурс «Золотой микрофон»</w:t>
            </w:r>
          </w:p>
        </w:tc>
        <w:tc>
          <w:tcPr>
            <w:tcW w:w="1701" w:type="dxa"/>
          </w:tcPr>
          <w:p w:rsidR="007E17F7" w:rsidRPr="001D0ACC" w:rsidRDefault="007E17F7" w:rsidP="004F149B">
            <w:pPr>
              <w:pStyle w:val="a4"/>
              <w:tabs>
                <w:tab w:val="left" w:pos="851"/>
              </w:tabs>
              <w:ind w:left="0"/>
              <w:jc w:val="both"/>
            </w:pPr>
            <w:r>
              <w:t>г. Нижнеудинск</w:t>
            </w:r>
          </w:p>
        </w:tc>
        <w:tc>
          <w:tcPr>
            <w:tcW w:w="2409" w:type="dxa"/>
          </w:tcPr>
          <w:p w:rsidR="007E17F7" w:rsidRPr="001D0ACC" w:rsidRDefault="007E17F7" w:rsidP="004F149B">
            <w:pPr>
              <w:pStyle w:val="a4"/>
              <w:tabs>
                <w:tab w:val="left" w:pos="851"/>
              </w:tabs>
              <w:ind w:left="0"/>
              <w:jc w:val="both"/>
            </w:pPr>
            <w:r>
              <w:t>Народный вокальный ансамбль «Взрослые девчонки»</w:t>
            </w:r>
          </w:p>
        </w:tc>
        <w:tc>
          <w:tcPr>
            <w:tcW w:w="1418" w:type="dxa"/>
          </w:tcPr>
          <w:p w:rsidR="007E17F7" w:rsidRPr="001D0ACC" w:rsidRDefault="007E17F7" w:rsidP="004F149B">
            <w:pPr>
              <w:pStyle w:val="a4"/>
              <w:tabs>
                <w:tab w:val="left" w:pos="851"/>
              </w:tabs>
              <w:ind w:left="0"/>
              <w:jc w:val="center"/>
            </w:pPr>
            <w:r>
              <w:t>7</w:t>
            </w:r>
          </w:p>
        </w:tc>
        <w:tc>
          <w:tcPr>
            <w:tcW w:w="1843" w:type="dxa"/>
          </w:tcPr>
          <w:p w:rsidR="007E17F7" w:rsidRPr="001D0ACC" w:rsidRDefault="007E17F7" w:rsidP="004F149B">
            <w:pPr>
              <w:pStyle w:val="a4"/>
              <w:tabs>
                <w:tab w:val="left" w:pos="851"/>
              </w:tabs>
              <w:ind w:left="0"/>
            </w:pPr>
            <w:r>
              <w:t>Диплом 2 степени</w:t>
            </w:r>
          </w:p>
        </w:tc>
      </w:tr>
      <w:tr w:rsidR="007E17F7" w:rsidRPr="00BC051A" w:rsidTr="004F149B">
        <w:tc>
          <w:tcPr>
            <w:tcW w:w="2269" w:type="dxa"/>
          </w:tcPr>
          <w:p w:rsidR="007E17F7" w:rsidRPr="001D0ACC" w:rsidRDefault="007E17F7" w:rsidP="004F149B">
            <w:pPr>
              <w:pStyle w:val="a4"/>
              <w:tabs>
                <w:tab w:val="left" w:pos="851"/>
              </w:tabs>
              <w:ind w:left="0"/>
              <w:jc w:val="both"/>
            </w:pPr>
            <w:r>
              <w:t>Открытый региональный фестиваль хореографии «В вихре танца»</w:t>
            </w:r>
          </w:p>
        </w:tc>
        <w:tc>
          <w:tcPr>
            <w:tcW w:w="1701" w:type="dxa"/>
          </w:tcPr>
          <w:p w:rsidR="007E17F7" w:rsidRPr="001D0ACC" w:rsidRDefault="007E17F7" w:rsidP="004F149B">
            <w:pPr>
              <w:pStyle w:val="a4"/>
              <w:tabs>
                <w:tab w:val="left" w:pos="851"/>
              </w:tabs>
              <w:ind w:left="0"/>
              <w:jc w:val="both"/>
            </w:pPr>
            <w:r>
              <w:t>г. Саянск</w:t>
            </w:r>
          </w:p>
        </w:tc>
        <w:tc>
          <w:tcPr>
            <w:tcW w:w="2409" w:type="dxa"/>
          </w:tcPr>
          <w:p w:rsidR="007E17F7" w:rsidRPr="001D0ACC" w:rsidRDefault="007E17F7" w:rsidP="004F149B">
            <w:pPr>
              <w:pStyle w:val="a4"/>
              <w:tabs>
                <w:tab w:val="left" w:pos="851"/>
              </w:tabs>
              <w:ind w:left="0"/>
              <w:jc w:val="both"/>
            </w:pPr>
            <w:r>
              <w:t>Образцовый хореографический коллектив «Вдохновение»</w:t>
            </w:r>
          </w:p>
        </w:tc>
        <w:tc>
          <w:tcPr>
            <w:tcW w:w="1418" w:type="dxa"/>
          </w:tcPr>
          <w:p w:rsidR="007E17F7" w:rsidRPr="001D0ACC" w:rsidRDefault="007E17F7" w:rsidP="004F149B">
            <w:pPr>
              <w:pStyle w:val="a4"/>
              <w:tabs>
                <w:tab w:val="left" w:pos="851"/>
              </w:tabs>
              <w:ind w:left="0"/>
              <w:jc w:val="center"/>
            </w:pPr>
            <w:r>
              <w:t>87</w:t>
            </w:r>
          </w:p>
        </w:tc>
        <w:tc>
          <w:tcPr>
            <w:tcW w:w="1843" w:type="dxa"/>
          </w:tcPr>
          <w:p w:rsidR="007E17F7" w:rsidRPr="001D0ACC" w:rsidRDefault="007E17F7" w:rsidP="004F149B">
            <w:pPr>
              <w:pStyle w:val="a4"/>
              <w:tabs>
                <w:tab w:val="left" w:pos="851"/>
              </w:tabs>
              <w:ind w:left="0"/>
            </w:pPr>
            <w:r>
              <w:t>Дипломы лауреатов 2, 3 степени</w:t>
            </w:r>
          </w:p>
        </w:tc>
      </w:tr>
    </w:tbl>
    <w:p w:rsidR="007E17F7" w:rsidRPr="00A14993" w:rsidRDefault="007E17F7" w:rsidP="007E17F7">
      <w:pPr>
        <w:pStyle w:val="a4"/>
        <w:tabs>
          <w:tab w:val="left" w:pos="0"/>
        </w:tabs>
        <w:jc w:val="both"/>
        <w:rPr>
          <w:sz w:val="20"/>
          <w:szCs w:val="20"/>
        </w:rPr>
      </w:pPr>
    </w:p>
    <w:p w:rsidR="007E17F7" w:rsidRPr="00CA013E" w:rsidRDefault="007E17F7" w:rsidP="00A21CA2">
      <w:pPr>
        <w:pStyle w:val="a4"/>
        <w:tabs>
          <w:tab w:val="left" w:pos="0"/>
          <w:tab w:val="left" w:pos="851"/>
        </w:tabs>
        <w:ind w:left="0"/>
        <w:jc w:val="center"/>
        <w:rPr>
          <w:b/>
          <w:sz w:val="28"/>
          <w:szCs w:val="28"/>
        </w:rPr>
      </w:pPr>
      <w:r w:rsidRPr="00CA013E">
        <w:rPr>
          <w:b/>
          <w:sz w:val="28"/>
          <w:szCs w:val="28"/>
        </w:rPr>
        <w:t>Краткий анализ деятельности культурно-досуговых учреждений по работе с детьми, подростками, молодежью, семьей, социально незащищенными категориями населения.</w:t>
      </w:r>
    </w:p>
    <w:p w:rsidR="007E17F7" w:rsidRDefault="007E17F7" w:rsidP="007E17F7">
      <w:pPr>
        <w:tabs>
          <w:tab w:val="left" w:pos="0"/>
          <w:tab w:val="left" w:pos="851"/>
        </w:tabs>
        <w:jc w:val="center"/>
        <w:rPr>
          <w:b/>
          <w:sz w:val="28"/>
          <w:szCs w:val="28"/>
        </w:rPr>
      </w:pPr>
    </w:p>
    <w:p w:rsidR="007E17F7" w:rsidRDefault="007E17F7" w:rsidP="007E17F7">
      <w:pPr>
        <w:tabs>
          <w:tab w:val="left" w:pos="0"/>
          <w:tab w:val="left" w:pos="851"/>
        </w:tabs>
        <w:jc w:val="center"/>
        <w:rPr>
          <w:b/>
          <w:sz w:val="28"/>
          <w:szCs w:val="28"/>
        </w:rPr>
      </w:pPr>
      <w:r w:rsidRPr="00B45AE3">
        <w:rPr>
          <w:b/>
          <w:sz w:val="28"/>
          <w:szCs w:val="28"/>
        </w:rPr>
        <w:t>Работа с детьми</w:t>
      </w:r>
    </w:p>
    <w:p w:rsidR="007E17F7" w:rsidRDefault="007E17F7" w:rsidP="007E17F7">
      <w:pPr>
        <w:tabs>
          <w:tab w:val="left" w:pos="0"/>
        </w:tabs>
        <w:ind w:firstLine="567"/>
        <w:jc w:val="both"/>
        <w:rPr>
          <w:sz w:val="28"/>
          <w:szCs w:val="28"/>
        </w:rPr>
      </w:pPr>
      <w:r>
        <w:rPr>
          <w:sz w:val="28"/>
          <w:szCs w:val="28"/>
        </w:rPr>
        <w:t xml:space="preserve">В учреждениях культуры района для детей создается особая микросреда, основанная на </w:t>
      </w:r>
      <w:proofErr w:type="spellStart"/>
      <w:r>
        <w:rPr>
          <w:sz w:val="28"/>
          <w:szCs w:val="28"/>
        </w:rPr>
        <w:t>неформальности</w:t>
      </w:r>
      <w:proofErr w:type="spellEnd"/>
      <w:r>
        <w:rPr>
          <w:sz w:val="28"/>
          <w:szCs w:val="28"/>
        </w:rPr>
        <w:t xml:space="preserve"> отношений, добровольности участия, свободе выбора досуговой и познавательной деятельности, что способствует активной социальной адаптации в обществе, раскрытию индивидуальности, формированию эстетических вкусов, развитию полноценной, разносторонней личности каждого юного участника мероприятий и клубных формирований.</w:t>
      </w:r>
    </w:p>
    <w:p w:rsidR="007E17F7" w:rsidRDefault="007E17F7" w:rsidP="007E17F7">
      <w:pPr>
        <w:tabs>
          <w:tab w:val="left" w:pos="0"/>
        </w:tabs>
        <w:ind w:firstLine="567"/>
        <w:jc w:val="both"/>
        <w:rPr>
          <w:sz w:val="28"/>
          <w:szCs w:val="28"/>
        </w:rPr>
      </w:pPr>
      <w:r>
        <w:rPr>
          <w:sz w:val="28"/>
          <w:szCs w:val="28"/>
        </w:rPr>
        <w:t xml:space="preserve">В 2015 году учреждениями культуры района проведено 1520 культурно-массовых мероприятий для детей до 14 лет, что на 45 мероприятий меньше, чем в 2014 году. В то же время увеличилось число участников данных мероприятий на 0,2 тыс. человек, что свидетельствует о возросшем интересе детской аудитории к предлагаемому культурному продукту. Возросло число культурно-досуговых формирований для детей (+7), число их участников выросло на 154 человека и составило 1660. </w:t>
      </w:r>
    </w:p>
    <w:p w:rsidR="007E17F7" w:rsidRDefault="007E17F7" w:rsidP="007E17F7">
      <w:pPr>
        <w:tabs>
          <w:tab w:val="left" w:pos="0"/>
        </w:tabs>
        <w:ind w:firstLine="567"/>
        <w:jc w:val="both"/>
        <w:rPr>
          <w:sz w:val="28"/>
          <w:szCs w:val="28"/>
        </w:rPr>
      </w:pPr>
      <w:r>
        <w:rPr>
          <w:sz w:val="28"/>
          <w:szCs w:val="28"/>
        </w:rPr>
        <w:t xml:space="preserve">Большое число участников собирают традиционные районные конкурсы «Мечта», отметивший в этом году свое 20-летие, «Мисс </w:t>
      </w:r>
      <w:proofErr w:type="spellStart"/>
      <w:r>
        <w:rPr>
          <w:sz w:val="28"/>
          <w:szCs w:val="28"/>
        </w:rPr>
        <w:t>Очаровашка</w:t>
      </w:r>
      <w:proofErr w:type="spellEnd"/>
      <w:r>
        <w:rPr>
          <w:sz w:val="28"/>
          <w:szCs w:val="28"/>
        </w:rPr>
        <w:t>», «Патриот», «</w:t>
      </w:r>
      <w:proofErr w:type="spellStart"/>
      <w:r>
        <w:rPr>
          <w:sz w:val="28"/>
          <w:szCs w:val="28"/>
        </w:rPr>
        <w:t>Присаяночка</w:t>
      </w:r>
      <w:proofErr w:type="spellEnd"/>
      <w:r>
        <w:rPr>
          <w:sz w:val="28"/>
          <w:szCs w:val="28"/>
        </w:rPr>
        <w:t xml:space="preserve">», «Эрудит», конкурсы чтецов. </w:t>
      </w:r>
    </w:p>
    <w:p w:rsidR="007E17F7" w:rsidRDefault="007E17F7" w:rsidP="007E17F7">
      <w:pPr>
        <w:tabs>
          <w:tab w:val="left" w:pos="0"/>
        </w:tabs>
        <w:ind w:firstLine="567"/>
        <w:jc w:val="both"/>
        <w:rPr>
          <w:sz w:val="28"/>
          <w:szCs w:val="28"/>
        </w:rPr>
      </w:pPr>
      <w:r>
        <w:rPr>
          <w:sz w:val="28"/>
          <w:szCs w:val="28"/>
        </w:rPr>
        <w:t xml:space="preserve">С нетерпением ждут дети новогодние праздники, елки, карнавалы, утренники. В третий раз прошла благотворительная елка мэра Тулунского района для детей-инвалидов, на которой ежегодно собираются около 100 детей из всех поселений района. Участников благотворительной акции встречали персонажи любимого детворой мультфильма «Ледниковый период», творческие коллективы дворца культуры «Прометей». Подарки были предоставлены Иркутским отделением Российского детского фонда, благотворительным фондом Юрия </w:t>
      </w:r>
      <w:proofErr w:type="spellStart"/>
      <w:r>
        <w:rPr>
          <w:sz w:val="28"/>
          <w:szCs w:val="28"/>
        </w:rPr>
        <w:t>Тена</w:t>
      </w:r>
      <w:proofErr w:type="spellEnd"/>
      <w:r>
        <w:rPr>
          <w:sz w:val="28"/>
          <w:szCs w:val="28"/>
        </w:rPr>
        <w:t>, депутатами Законодательного собрания области.</w:t>
      </w:r>
    </w:p>
    <w:p w:rsidR="007E17F7" w:rsidRDefault="007E17F7" w:rsidP="007E17F7">
      <w:pPr>
        <w:tabs>
          <w:tab w:val="left" w:pos="0"/>
        </w:tabs>
        <w:ind w:firstLine="567"/>
        <w:jc w:val="both"/>
        <w:rPr>
          <w:sz w:val="28"/>
          <w:szCs w:val="28"/>
        </w:rPr>
      </w:pPr>
      <w:r>
        <w:rPr>
          <w:sz w:val="28"/>
          <w:szCs w:val="28"/>
        </w:rPr>
        <w:t>В учреждениях культуры сельских поселений прошли новогодние спектакли «Волшебный колокольчик», «Сюрпризы от Снегурочки», «Как спасали Новый год», утренники «Веселая неразбериха у елки», «Новый год - время мечтать», «Встречаем Новый год с друзьями», конкурсы на лучшую ледово-снежную скульптуру, елочную игрушку и т.д.</w:t>
      </w:r>
    </w:p>
    <w:p w:rsidR="007E17F7" w:rsidRDefault="007E17F7" w:rsidP="007E17F7">
      <w:pPr>
        <w:tabs>
          <w:tab w:val="left" w:pos="0"/>
        </w:tabs>
        <w:ind w:firstLine="567"/>
        <w:jc w:val="both"/>
        <w:rPr>
          <w:sz w:val="28"/>
          <w:szCs w:val="28"/>
        </w:rPr>
      </w:pPr>
      <w:r>
        <w:rPr>
          <w:sz w:val="28"/>
          <w:szCs w:val="28"/>
        </w:rPr>
        <w:lastRenderedPageBreak/>
        <w:t xml:space="preserve">Традиционно проводятся Дни защиты детей, мероприятия по организации летнего отдыха детей: «Солнечный город детства», «Детства яркий праздник», «Ах, это звонкое лето», «Дадим шар земной детям», «Сто затей для ста друзей», «Здравствуй лето, ярким солнцем все согрето», «Цветы жизни», «Подарок для домовенка Кузи», праздники мыльного пузыря, конкурсы рисунков и т.д. </w:t>
      </w:r>
    </w:p>
    <w:p w:rsidR="007E17F7" w:rsidRDefault="007E17F7" w:rsidP="007E17F7">
      <w:pPr>
        <w:tabs>
          <w:tab w:val="left" w:pos="0"/>
        </w:tabs>
        <w:ind w:firstLine="567"/>
        <w:jc w:val="both"/>
        <w:rPr>
          <w:sz w:val="28"/>
          <w:szCs w:val="28"/>
        </w:rPr>
      </w:pPr>
      <w:r>
        <w:rPr>
          <w:sz w:val="28"/>
          <w:szCs w:val="28"/>
        </w:rPr>
        <w:t>По-прежнему актуальны конкурсные мероприятия: «Мисс лето – 2015», «Зов джунглей», «Супер-девочка», «Новые Золушки, или путь в принцессы», «Праздник очарования и таланта», «</w:t>
      </w:r>
      <w:proofErr w:type="spellStart"/>
      <w:r>
        <w:rPr>
          <w:sz w:val="28"/>
          <w:szCs w:val="28"/>
        </w:rPr>
        <w:t>Олимпик</w:t>
      </w:r>
      <w:proofErr w:type="spellEnd"/>
      <w:r>
        <w:rPr>
          <w:sz w:val="28"/>
          <w:szCs w:val="28"/>
        </w:rPr>
        <w:t>-шоу».</w:t>
      </w:r>
    </w:p>
    <w:p w:rsidR="007E17F7" w:rsidRDefault="007E17F7" w:rsidP="007E17F7">
      <w:pPr>
        <w:pStyle w:val="a4"/>
        <w:ind w:left="0" w:firstLine="567"/>
        <w:jc w:val="both"/>
        <w:rPr>
          <w:sz w:val="28"/>
          <w:szCs w:val="28"/>
        </w:rPr>
      </w:pPr>
      <w:r w:rsidRPr="00694FEB">
        <w:rPr>
          <w:sz w:val="28"/>
          <w:szCs w:val="28"/>
        </w:rPr>
        <w:t xml:space="preserve">Специалисты культурно-досуговых </w:t>
      </w:r>
      <w:proofErr w:type="gramStart"/>
      <w:r w:rsidRPr="00694FEB">
        <w:rPr>
          <w:sz w:val="28"/>
          <w:szCs w:val="28"/>
        </w:rPr>
        <w:t>учреждении</w:t>
      </w:r>
      <w:proofErr w:type="gramEnd"/>
      <w:r w:rsidRPr="00694FEB">
        <w:rPr>
          <w:sz w:val="28"/>
          <w:szCs w:val="28"/>
        </w:rPr>
        <w:t xml:space="preserve"> при организации и проведении мероприятий для детей активно сотрудничают с учреждениями начального и среднего общего образования</w:t>
      </w:r>
      <w:r>
        <w:rPr>
          <w:sz w:val="28"/>
          <w:szCs w:val="28"/>
        </w:rPr>
        <w:t>. Проводятся</w:t>
      </w:r>
      <w:r w:rsidRPr="00694FEB">
        <w:rPr>
          <w:sz w:val="28"/>
          <w:szCs w:val="28"/>
        </w:rPr>
        <w:t xml:space="preserve"> торжественные линейки, утренники</w:t>
      </w:r>
      <w:r>
        <w:rPr>
          <w:sz w:val="28"/>
          <w:szCs w:val="28"/>
        </w:rPr>
        <w:t xml:space="preserve"> для первоклашек, выпускников детских садов и начальной школы: «Первоклассное шоу», «Ну и кто из нас батан?», «По следам любимых героев», «Жильцы портфеля», «Веселый экзамен». </w:t>
      </w:r>
    </w:p>
    <w:p w:rsidR="007E17F7" w:rsidRPr="00694FEB" w:rsidRDefault="007E17F7" w:rsidP="007E17F7">
      <w:pPr>
        <w:pStyle w:val="a4"/>
        <w:ind w:left="0" w:firstLine="567"/>
        <w:jc w:val="both"/>
        <w:rPr>
          <w:sz w:val="28"/>
          <w:szCs w:val="28"/>
        </w:rPr>
      </w:pPr>
      <w:r w:rsidRPr="00694FEB">
        <w:rPr>
          <w:sz w:val="28"/>
          <w:szCs w:val="28"/>
        </w:rPr>
        <w:t>Активно вовлекают специалисты учреждений клубного типа детей и в деятельность по сохранению природы, пропаганде здорового образа жизни</w:t>
      </w:r>
      <w:r>
        <w:rPr>
          <w:sz w:val="28"/>
          <w:szCs w:val="28"/>
        </w:rPr>
        <w:t>: «Обливайся – закаляйся», «Совсем не волшебная история», «По следам Робинзона»</w:t>
      </w:r>
      <w:r w:rsidRPr="00694FEB">
        <w:rPr>
          <w:sz w:val="28"/>
          <w:szCs w:val="28"/>
        </w:rPr>
        <w:t xml:space="preserve">. </w:t>
      </w:r>
    </w:p>
    <w:p w:rsidR="007E17F7" w:rsidRDefault="007E17F7" w:rsidP="007E17F7">
      <w:pPr>
        <w:tabs>
          <w:tab w:val="left" w:pos="0"/>
        </w:tabs>
        <w:ind w:firstLine="567"/>
        <w:jc w:val="center"/>
        <w:rPr>
          <w:b/>
          <w:sz w:val="28"/>
          <w:szCs w:val="28"/>
        </w:rPr>
      </w:pPr>
      <w:r>
        <w:rPr>
          <w:b/>
          <w:sz w:val="28"/>
          <w:szCs w:val="28"/>
        </w:rPr>
        <w:t>Работа с молодежью</w:t>
      </w:r>
    </w:p>
    <w:p w:rsidR="007E17F7" w:rsidRDefault="007E17F7" w:rsidP="007E17F7">
      <w:pPr>
        <w:tabs>
          <w:tab w:val="left" w:pos="0"/>
        </w:tabs>
        <w:ind w:firstLine="567"/>
        <w:jc w:val="both"/>
        <w:rPr>
          <w:sz w:val="28"/>
          <w:szCs w:val="28"/>
        </w:rPr>
      </w:pPr>
      <w:r w:rsidRPr="0052773C">
        <w:rPr>
          <w:sz w:val="28"/>
          <w:szCs w:val="28"/>
        </w:rPr>
        <w:t>В течение 201</w:t>
      </w:r>
      <w:r>
        <w:rPr>
          <w:sz w:val="28"/>
          <w:szCs w:val="28"/>
        </w:rPr>
        <w:t>5</w:t>
      </w:r>
      <w:r w:rsidRPr="0052773C">
        <w:rPr>
          <w:sz w:val="28"/>
          <w:szCs w:val="28"/>
        </w:rPr>
        <w:t xml:space="preserve"> года </w:t>
      </w:r>
      <w:r>
        <w:rPr>
          <w:sz w:val="28"/>
          <w:szCs w:val="28"/>
        </w:rPr>
        <w:t xml:space="preserve">учреждениями культуры района </w:t>
      </w:r>
      <w:r w:rsidRPr="0052773C">
        <w:rPr>
          <w:sz w:val="28"/>
          <w:szCs w:val="28"/>
        </w:rPr>
        <w:t xml:space="preserve">для молодежи </w:t>
      </w:r>
      <w:r>
        <w:rPr>
          <w:sz w:val="28"/>
          <w:szCs w:val="28"/>
        </w:rPr>
        <w:t>15-24 лет проведено 2367 культурно-массовых мероприятия, что на 25 мероприятий больше, чем в 2014 году. Число участников данных мероприятий составило 36,3 тысяч человек (+0,4 тысячи к 2014 году). На прежнем уровне осталось число клубных формирований (37), возросло число их участников (+29 человек) к 2014 году.</w:t>
      </w:r>
    </w:p>
    <w:p w:rsidR="007E17F7" w:rsidRDefault="007E17F7" w:rsidP="007E17F7">
      <w:pPr>
        <w:pStyle w:val="a4"/>
        <w:ind w:left="0" w:firstLine="567"/>
        <w:jc w:val="both"/>
        <w:rPr>
          <w:sz w:val="28"/>
          <w:szCs w:val="28"/>
        </w:rPr>
      </w:pPr>
      <w:r>
        <w:rPr>
          <w:sz w:val="28"/>
          <w:szCs w:val="28"/>
        </w:rPr>
        <w:t xml:space="preserve">Популярны среди молодежи </w:t>
      </w:r>
      <w:r w:rsidRPr="0094304B">
        <w:rPr>
          <w:sz w:val="28"/>
          <w:szCs w:val="28"/>
        </w:rPr>
        <w:t>такие мероприятия, проходящие в учреждениях культуры района, как: традиционные осенние балы,</w:t>
      </w:r>
      <w:r>
        <w:rPr>
          <w:sz w:val="28"/>
          <w:szCs w:val="28"/>
        </w:rPr>
        <w:t xml:space="preserve"> Дни студента,</w:t>
      </w:r>
      <w:r w:rsidRPr="0094304B">
        <w:rPr>
          <w:sz w:val="28"/>
          <w:szCs w:val="28"/>
        </w:rPr>
        <w:t xml:space="preserve"> танцевальные марафоны, праздничные развлекательные программы. Популярны среди молодежи и развлекательно-игровые шоу,  дискотеки, дискотеки-караоке. Традиционны Дни молодежи, шуточные конкурсные программы к 1 апреля, Дню святого Валентина, календарным праздникам: </w:t>
      </w:r>
      <w:r>
        <w:rPr>
          <w:sz w:val="28"/>
          <w:szCs w:val="28"/>
        </w:rPr>
        <w:t xml:space="preserve">«Первая </w:t>
      </w:r>
      <w:proofErr w:type="spellStart"/>
      <w:r>
        <w:rPr>
          <w:sz w:val="28"/>
          <w:szCs w:val="28"/>
        </w:rPr>
        <w:t>Валентинка</w:t>
      </w:r>
      <w:proofErr w:type="spellEnd"/>
      <w:r>
        <w:rPr>
          <w:sz w:val="28"/>
          <w:szCs w:val="28"/>
        </w:rPr>
        <w:t>», «Гуляй, пока молодой», «Февральские амурчики», «Армейский магазин», «Турнир настоящих рыцарей», «Городок культуры и отдыха», «Свет красоты», «Последний герой».</w:t>
      </w:r>
    </w:p>
    <w:p w:rsidR="007E17F7" w:rsidRPr="0094304B" w:rsidRDefault="007E17F7" w:rsidP="007E17F7">
      <w:pPr>
        <w:pStyle w:val="a4"/>
        <w:ind w:left="0" w:firstLine="567"/>
        <w:jc w:val="both"/>
        <w:rPr>
          <w:sz w:val="28"/>
          <w:szCs w:val="28"/>
        </w:rPr>
      </w:pPr>
      <w:r w:rsidRPr="007611D4">
        <w:rPr>
          <w:sz w:val="28"/>
          <w:szCs w:val="28"/>
        </w:rPr>
        <w:t>В течение года в учреждениях культуры проведены мероприятия профилактической направленности:</w:t>
      </w:r>
      <w:r>
        <w:rPr>
          <w:sz w:val="28"/>
          <w:szCs w:val="28"/>
        </w:rPr>
        <w:t xml:space="preserve"> </w:t>
      </w:r>
      <w:proofErr w:type="gramStart"/>
      <w:r>
        <w:rPr>
          <w:sz w:val="28"/>
          <w:szCs w:val="28"/>
        </w:rPr>
        <w:t>«Мое поколение выбирает жизнь», «В плену иллюзий», «Свобода выбора», «Молодежь против наркотиков», «Выбор в пользу жизни», «Достойная смена», Оставайся на линии жизни», «Мы – будущее!», «Стиль жизни – спорт», «Горькие плоды сладкой жизни», «Тупик вредных привычек», «День независимости» и т.д.</w:t>
      </w:r>
      <w:proofErr w:type="gramEnd"/>
    </w:p>
    <w:p w:rsidR="007E17F7" w:rsidRDefault="007E17F7" w:rsidP="007E17F7">
      <w:pPr>
        <w:tabs>
          <w:tab w:val="left" w:pos="0"/>
        </w:tabs>
        <w:ind w:firstLine="567"/>
        <w:jc w:val="both"/>
        <w:rPr>
          <w:sz w:val="28"/>
          <w:szCs w:val="28"/>
        </w:rPr>
      </w:pPr>
    </w:p>
    <w:p w:rsidR="007E17F7" w:rsidRDefault="007E17F7" w:rsidP="007E17F7">
      <w:pPr>
        <w:tabs>
          <w:tab w:val="left" w:pos="0"/>
        </w:tabs>
        <w:ind w:firstLine="567"/>
        <w:jc w:val="center"/>
        <w:rPr>
          <w:b/>
          <w:sz w:val="28"/>
          <w:szCs w:val="28"/>
        </w:rPr>
      </w:pPr>
      <w:r>
        <w:rPr>
          <w:b/>
          <w:sz w:val="28"/>
          <w:szCs w:val="28"/>
        </w:rPr>
        <w:t>Работа с семьей</w:t>
      </w:r>
    </w:p>
    <w:p w:rsidR="007E17F7" w:rsidRDefault="007E17F7" w:rsidP="007E17F7">
      <w:pPr>
        <w:tabs>
          <w:tab w:val="left" w:pos="0"/>
        </w:tabs>
        <w:ind w:firstLine="567"/>
        <w:jc w:val="both"/>
        <w:rPr>
          <w:sz w:val="28"/>
          <w:szCs w:val="28"/>
        </w:rPr>
      </w:pPr>
      <w:r>
        <w:rPr>
          <w:sz w:val="28"/>
          <w:szCs w:val="28"/>
        </w:rPr>
        <w:t xml:space="preserve">При организации и проведении культурно-досуговых мероприятий специалисты учреждений культуры района уделяют большое внимание </w:t>
      </w:r>
      <w:r>
        <w:rPr>
          <w:sz w:val="28"/>
          <w:szCs w:val="28"/>
        </w:rPr>
        <w:lastRenderedPageBreak/>
        <w:t>мероприятиям, направленным на искоренение семейной разобщенности, преодоление конфликта досуговых интересов разновозрастных членов семьи.</w:t>
      </w:r>
    </w:p>
    <w:p w:rsidR="007E17F7" w:rsidRDefault="007E17F7" w:rsidP="007E17F7">
      <w:pPr>
        <w:tabs>
          <w:tab w:val="left" w:pos="0"/>
        </w:tabs>
        <w:ind w:firstLine="567"/>
        <w:jc w:val="both"/>
        <w:rPr>
          <w:sz w:val="28"/>
          <w:szCs w:val="28"/>
        </w:rPr>
      </w:pPr>
      <w:proofErr w:type="gramStart"/>
      <w:r>
        <w:rPr>
          <w:sz w:val="28"/>
          <w:szCs w:val="28"/>
        </w:rPr>
        <w:t>Наиболее массовыми и азартными становятся конкурсные мероприятия с использованием традиционных форм работы: культурно-спортивные семейные состязания «Мама, папа, я – спортивная семья», «Семейные старты», семейные конкурсы «Супер - мамочка», «Спортивная семейка», «Ты и я – вместе мы с тобой семья», «Всей семьей за здоровьем», «Мистер Галстук и мисс Бантик», «Спорт – дело семейное», «Вечер семейного творчества», «Снеговик – 2015».</w:t>
      </w:r>
      <w:proofErr w:type="gramEnd"/>
    </w:p>
    <w:p w:rsidR="007E17F7" w:rsidRDefault="007E17F7" w:rsidP="007E17F7">
      <w:pPr>
        <w:tabs>
          <w:tab w:val="left" w:pos="0"/>
        </w:tabs>
        <w:ind w:firstLine="567"/>
        <w:jc w:val="both"/>
        <w:rPr>
          <w:sz w:val="28"/>
          <w:szCs w:val="28"/>
        </w:rPr>
      </w:pPr>
      <w:r>
        <w:rPr>
          <w:sz w:val="28"/>
          <w:szCs w:val="28"/>
        </w:rPr>
        <w:t xml:space="preserve">Актуальны семейные вечера-портреты одной династии: </w:t>
      </w:r>
      <w:proofErr w:type="gramStart"/>
      <w:r>
        <w:rPr>
          <w:sz w:val="28"/>
          <w:szCs w:val="28"/>
        </w:rPr>
        <w:t>«Семейный альбом», «Помню, я еще молодушкой была», «Светлое древо семьи», «Семья – источник вдохновенья», «Вместе веселее», «Семейная азбука начинается с МЫ», «Мир вашему дому», «Рецепты семейного счастья», «Остров семейных сокровищ», «Восстановить нить поколений», «Семейная идиллия», «Семья в куче – не страшна и туча», «Любовь хранит очаг семейный», «И это все о ней, о семье моей».</w:t>
      </w:r>
      <w:proofErr w:type="gramEnd"/>
    </w:p>
    <w:p w:rsidR="007E17F7" w:rsidRDefault="007E17F7" w:rsidP="007E17F7">
      <w:pPr>
        <w:tabs>
          <w:tab w:val="left" w:pos="0"/>
        </w:tabs>
        <w:ind w:firstLine="567"/>
        <w:jc w:val="both"/>
        <w:rPr>
          <w:sz w:val="28"/>
          <w:szCs w:val="28"/>
        </w:rPr>
      </w:pPr>
      <w:r>
        <w:rPr>
          <w:sz w:val="28"/>
          <w:szCs w:val="28"/>
        </w:rPr>
        <w:t xml:space="preserve">Стали традиционными мероприятия ко Дню матери, Дню семьи, любви и верности: «День Петра и </w:t>
      </w:r>
      <w:proofErr w:type="spellStart"/>
      <w:r>
        <w:rPr>
          <w:sz w:val="28"/>
          <w:szCs w:val="28"/>
        </w:rPr>
        <w:t>Февроньи</w:t>
      </w:r>
      <w:proofErr w:type="spellEnd"/>
      <w:r>
        <w:rPr>
          <w:sz w:val="28"/>
          <w:szCs w:val="28"/>
        </w:rPr>
        <w:t>», «Букет для мамы», «Мама – это значит жизнь», «Человек, на котором держится дом», «Мать – героиня», «Загадки из бабушкиного сундука», «Женских рук прекрасное уменье», «Сказ от сердца и души, как все мамы хороши», «Под маминым крылом».</w:t>
      </w:r>
    </w:p>
    <w:p w:rsidR="007E17F7" w:rsidRDefault="007E17F7" w:rsidP="007E17F7">
      <w:pPr>
        <w:tabs>
          <w:tab w:val="left" w:pos="0"/>
        </w:tabs>
        <w:ind w:firstLine="567"/>
        <w:jc w:val="both"/>
        <w:rPr>
          <w:sz w:val="28"/>
          <w:szCs w:val="28"/>
        </w:rPr>
      </w:pPr>
      <w:r>
        <w:rPr>
          <w:sz w:val="28"/>
          <w:szCs w:val="28"/>
        </w:rPr>
        <w:t>В проведение мероприятий вовлекаются активные члены Совета отцов и Совета женщин Тулунского района.  Востребованы семейные посиделки «Вечерком за чайком», лектории, посвященные психологии семейного общения.</w:t>
      </w:r>
    </w:p>
    <w:p w:rsidR="007E17F7" w:rsidRDefault="007E17F7" w:rsidP="007E17F7">
      <w:pPr>
        <w:tabs>
          <w:tab w:val="left" w:pos="0"/>
        </w:tabs>
        <w:ind w:firstLine="567"/>
        <w:jc w:val="both"/>
        <w:rPr>
          <w:sz w:val="28"/>
          <w:szCs w:val="28"/>
        </w:rPr>
      </w:pPr>
    </w:p>
    <w:p w:rsidR="007E17F7" w:rsidRDefault="007E17F7" w:rsidP="007E17F7">
      <w:pPr>
        <w:tabs>
          <w:tab w:val="left" w:pos="0"/>
        </w:tabs>
        <w:ind w:firstLine="567"/>
        <w:jc w:val="center"/>
        <w:rPr>
          <w:b/>
          <w:sz w:val="28"/>
          <w:szCs w:val="28"/>
        </w:rPr>
      </w:pPr>
      <w:r>
        <w:rPr>
          <w:b/>
          <w:sz w:val="28"/>
          <w:szCs w:val="28"/>
        </w:rPr>
        <w:t>Работа с социально-незащищенными категориями населения</w:t>
      </w:r>
    </w:p>
    <w:p w:rsidR="007E17F7" w:rsidRDefault="007E17F7" w:rsidP="007E17F7">
      <w:pPr>
        <w:tabs>
          <w:tab w:val="left" w:pos="0"/>
        </w:tabs>
        <w:ind w:firstLine="567"/>
        <w:jc w:val="both"/>
        <w:rPr>
          <w:sz w:val="28"/>
          <w:szCs w:val="28"/>
        </w:rPr>
      </w:pPr>
      <w:r>
        <w:rPr>
          <w:sz w:val="28"/>
          <w:szCs w:val="28"/>
        </w:rPr>
        <w:t>Ежегодно учреждения культуры участвуют в районных акциях «Помоги собрать портфель» и «Помоги ребенку и ты спасешь мир», благотворительном марафоне «России важен каждый ребенок», направленных на сбор вещей, канцелярских товаров, книг, учебников и денежных сре</w:t>
      </w:r>
      <w:proofErr w:type="gramStart"/>
      <w:r>
        <w:rPr>
          <w:sz w:val="28"/>
          <w:szCs w:val="28"/>
        </w:rPr>
        <w:t>дств дл</w:t>
      </w:r>
      <w:proofErr w:type="gramEnd"/>
      <w:r>
        <w:rPr>
          <w:sz w:val="28"/>
          <w:szCs w:val="28"/>
        </w:rPr>
        <w:t>я детей из многодетных и малоимущих семей.</w:t>
      </w:r>
    </w:p>
    <w:p w:rsidR="007E17F7" w:rsidRDefault="007E17F7" w:rsidP="007E17F7">
      <w:pPr>
        <w:tabs>
          <w:tab w:val="left" w:pos="0"/>
        </w:tabs>
        <w:ind w:firstLine="567"/>
        <w:jc w:val="both"/>
        <w:rPr>
          <w:sz w:val="28"/>
          <w:szCs w:val="28"/>
        </w:rPr>
      </w:pPr>
      <w:r>
        <w:rPr>
          <w:sz w:val="28"/>
          <w:szCs w:val="28"/>
        </w:rPr>
        <w:t>В конце декабря в МДК «Прометей» проводится Новогодняя елка мэра Тулунского района для детей-инвалидов. Учреждения культуры сельских поселений активно внедряют в свою практику такие формы работы, как поздравление инвалидов и пожилых людей на дому, благотворительные акции помощи одиноким пожилым людям «Багульник», «Твори добро», «Подари улыбку миру», «Мы вместе», «Живите долго, ветераны», «Не одинокая старость», создаются тимуровские отряды.</w:t>
      </w:r>
    </w:p>
    <w:p w:rsidR="007E17F7" w:rsidRDefault="007E17F7" w:rsidP="007E17F7">
      <w:pPr>
        <w:tabs>
          <w:tab w:val="left" w:pos="0"/>
        </w:tabs>
        <w:ind w:firstLine="567"/>
        <w:jc w:val="both"/>
        <w:rPr>
          <w:sz w:val="28"/>
          <w:szCs w:val="28"/>
        </w:rPr>
      </w:pPr>
      <w:r>
        <w:rPr>
          <w:sz w:val="28"/>
          <w:szCs w:val="28"/>
        </w:rPr>
        <w:t xml:space="preserve">В  конце октября </w:t>
      </w:r>
      <w:r w:rsidRPr="00D03301">
        <w:rPr>
          <w:sz w:val="28"/>
          <w:szCs w:val="28"/>
        </w:rPr>
        <w:t>учреждения культуры района проводят День пожилого человека:</w:t>
      </w:r>
      <w:r>
        <w:rPr>
          <w:sz w:val="28"/>
          <w:szCs w:val="28"/>
        </w:rPr>
        <w:t xml:space="preserve"> </w:t>
      </w:r>
      <w:proofErr w:type="gramStart"/>
      <w:r>
        <w:rPr>
          <w:sz w:val="28"/>
          <w:szCs w:val="28"/>
        </w:rPr>
        <w:t xml:space="preserve">«Согреем ладошки, разгладим морщины», «К мудрости ступеньки», «След на земле», «Встречи за самоваром», «Мы нашей памяти верны», «Славный возраст золотой», «Комсомольцы – добровольцы», «Старики-разбойники», «Посиделки в русской горнице», «А душа молода», </w:t>
      </w:r>
      <w:r>
        <w:rPr>
          <w:sz w:val="28"/>
          <w:szCs w:val="28"/>
        </w:rPr>
        <w:lastRenderedPageBreak/>
        <w:t xml:space="preserve">«Жизнь прожить – не поле перейти», «Мои года – мое богатство», «Руки добрые, сердце щедрое», «Бодры не по годам». </w:t>
      </w:r>
      <w:proofErr w:type="gramEnd"/>
    </w:p>
    <w:p w:rsidR="007E17F7" w:rsidRDefault="007E17F7" w:rsidP="007E17F7">
      <w:pPr>
        <w:tabs>
          <w:tab w:val="left" w:pos="0"/>
        </w:tabs>
        <w:ind w:firstLine="567"/>
        <w:jc w:val="both"/>
        <w:rPr>
          <w:sz w:val="28"/>
          <w:szCs w:val="28"/>
        </w:rPr>
      </w:pPr>
      <w:r>
        <w:rPr>
          <w:sz w:val="28"/>
          <w:szCs w:val="28"/>
        </w:rPr>
        <w:t xml:space="preserve">Работают клубы по интересам, клубные формирования для пожилых людей, в том числе вокальные, театральные, оздоровительные секции. Проводятся лектории, вечера отдыха «Для тех, кому </w:t>
      </w:r>
      <w:proofErr w:type="gramStart"/>
      <w:r>
        <w:rPr>
          <w:sz w:val="28"/>
          <w:szCs w:val="28"/>
        </w:rPr>
        <w:t>за</w:t>
      </w:r>
      <w:proofErr w:type="gramEnd"/>
      <w:r>
        <w:rPr>
          <w:sz w:val="28"/>
          <w:szCs w:val="28"/>
        </w:rPr>
        <w:t xml:space="preserve">…», </w:t>
      </w:r>
      <w:proofErr w:type="gramStart"/>
      <w:r>
        <w:rPr>
          <w:sz w:val="28"/>
          <w:szCs w:val="28"/>
        </w:rPr>
        <w:t>киновечера</w:t>
      </w:r>
      <w:proofErr w:type="gramEnd"/>
      <w:r>
        <w:rPr>
          <w:sz w:val="28"/>
          <w:szCs w:val="28"/>
        </w:rPr>
        <w:t xml:space="preserve">, караоке-посиделки. </w:t>
      </w:r>
    </w:p>
    <w:p w:rsidR="007E17F7" w:rsidRDefault="007E17F7" w:rsidP="007E17F7">
      <w:pPr>
        <w:tabs>
          <w:tab w:val="left" w:pos="0"/>
        </w:tabs>
        <w:ind w:firstLine="567"/>
        <w:jc w:val="both"/>
        <w:rPr>
          <w:sz w:val="28"/>
          <w:szCs w:val="28"/>
        </w:rPr>
      </w:pPr>
      <w:r>
        <w:rPr>
          <w:sz w:val="28"/>
          <w:szCs w:val="28"/>
        </w:rPr>
        <w:t>В 16 учреждениях культуры при поддержке Совета ветеранов, созданы филиалы Высшей народной школы, в которых люди «третьего возраста» имеют возможность осваивать азы компьютерной грамотности, делиться друг с другом и подрастающим поколением секретами рукоделия, традиционной кулинарии, огородничества и т.д.</w:t>
      </w:r>
    </w:p>
    <w:p w:rsidR="007E17F7" w:rsidRDefault="007E17F7" w:rsidP="007E17F7">
      <w:pPr>
        <w:tabs>
          <w:tab w:val="left" w:pos="0"/>
        </w:tabs>
        <w:ind w:firstLine="567"/>
        <w:jc w:val="both"/>
        <w:rPr>
          <w:sz w:val="28"/>
          <w:szCs w:val="28"/>
        </w:rPr>
      </w:pPr>
      <w:r>
        <w:rPr>
          <w:sz w:val="28"/>
          <w:szCs w:val="28"/>
        </w:rPr>
        <w:t xml:space="preserve">В декабре 2015 года управлением по культуре, совместно с Советом ветеранов, проведен первый районный турнир для лиц пенсионного возраста «Нам года  - не беда». В турнире приняли участие команды из 12 поселений района. Самому старшему участнику соревнований, представлявшему Перфиловское сельское поселение, исполнилось 87 лет. </w:t>
      </w:r>
    </w:p>
    <w:p w:rsidR="007E17F7" w:rsidRDefault="007E17F7" w:rsidP="007E17F7">
      <w:pPr>
        <w:ind w:firstLine="567"/>
        <w:jc w:val="both"/>
        <w:rPr>
          <w:sz w:val="28"/>
          <w:szCs w:val="28"/>
        </w:rPr>
      </w:pPr>
      <w:proofErr w:type="gramStart"/>
      <w:r>
        <w:rPr>
          <w:sz w:val="28"/>
          <w:szCs w:val="28"/>
        </w:rPr>
        <w:t xml:space="preserve">В целях разработки муниципального Плана мероприятий («дорожной карты») по повышению показателей доступности и формирования </w:t>
      </w:r>
      <w:proofErr w:type="spellStart"/>
      <w:r>
        <w:rPr>
          <w:sz w:val="28"/>
          <w:szCs w:val="28"/>
        </w:rPr>
        <w:t>безбарьерной</w:t>
      </w:r>
      <w:proofErr w:type="spellEnd"/>
      <w:r>
        <w:rPr>
          <w:sz w:val="28"/>
          <w:szCs w:val="28"/>
        </w:rPr>
        <w:t xml:space="preserve"> среды жизнедеятельности для инвалидов и других маломобильных групп населения в учреждениях культуры и дополнительного образования Тулунского района, была произведена паспортизация объектов, разработан перечень мероприятий. 33 специалиста учреждений культуры и дополнительного образования Тулунского района прошли инструктажи по работе с инвалидами и лицами с ОВЗ.</w:t>
      </w:r>
      <w:proofErr w:type="gramEnd"/>
    </w:p>
    <w:p w:rsidR="007E17F7" w:rsidRPr="00084ED5" w:rsidRDefault="007E17F7" w:rsidP="007E17F7">
      <w:pPr>
        <w:tabs>
          <w:tab w:val="left" w:pos="0"/>
        </w:tabs>
        <w:ind w:firstLine="567"/>
        <w:jc w:val="both"/>
        <w:rPr>
          <w:sz w:val="28"/>
          <w:szCs w:val="28"/>
        </w:rPr>
      </w:pPr>
    </w:p>
    <w:p w:rsidR="007E17F7" w:rsidRPr="00A21CA2" w:rsidRDefault="007E17F7" w:rsidP="00A21CA2">
      <w:pPr>
        <w:tabs>
          <w:tab w:val="left" w:pos="0"/>
          <w:tab w:val="left" w:pos="142"/>
        </w:tabs>
        <w:ind w:left="1135"/>
        <w:jc w:val="center"/>
        <w:rPr>
          <w:b/>
          <w:sz w:val="28"/>
          <w:szCs w:val="28"/>
        </w:rPr>
      </w:pPr>
      <w:r w:rsidRPr="00A21CA2">
        <w:rPr>
          <w:b/>
          <w:sz w:val="28"/>
          <w:szCs w:val="28"/>
        </w:rPr>
        <w:t>Мероприятия по сохранению и развитию традиционной народной культуры, национальных культур</w:t>
      </w:r>
    </w:p>
    <w:p w:rsidR="007E17F7" w:rsidRDefault="007E17F7" w:rsidP="007E17F7">
      <w:pPr>
        <w:tabs>
          <w:tab w:val="left" w:pos="0"/>
        </w:tabs>
        <w:ind w:firstLine="567"/>
        <w:jc w:val="both"/>
        <w:rPr>
          <w:sz w:val="28"/>
          <w:szCs w:val="28"/>
        </w:rPr>
      </w:pPr>
      <w:r w:rsidRPr="00D446BD">
        <w:rPr>
          <w:sz w:val="28"/>
          <w:szCs w:val="28"/>
        </w:rPr>
        <w:t>Традиционно, цикл праздников народного календаря</w:t>
      </w:r>
      <w:r>
        <w:rPr>
          <w:sz w:val="28"/>
          <w:szCs w:val="28"/>
        </w:rPr>
        <w:t xml:space="preserve"> и христианских праздников</w:t>
      </w:r>
      <w:r w:rsidRPr="00D446BD">
        <w:rPr>
          <w:sz w:val="28"/>
          <w:szCs w:val="28"/>
        </w:rPr>
        <w:t>, сохраняемых и возрождаемых в учреждениях культуры района, начинается с Рождества Христова</w:t>
      </w:r>
      <w:r>
        <w:rPr>
          <w:sz w:val="28"/>
          <w:szCs w:val="28"/>
        </w:rPr>
        <w:t xml:space="preserve"> и праздника Крещения Господня. Проводятся святочные гуляния, </w:t>
      </w:r>
      <w:proofErr w:type="spellStart"/>
      <w:r>
        <w:rPr>
          <w:sz w:val="28"/>
          <w:szCs w:val="28"/>
        </w:rPr>
        <w:t>колядования</w:t>
      </w:r>
      <w:proofErr w:type="spellEnd"/>
      <w:r>
        <w:rPr>
          <w:sz w:val="28"/>
          <w:szCs w:val="28"/>
        </w:rPr>
        <w:t xml:space="preserve">, фольклорные горницы: «Рождественский прием у </w:t>
      </w:r>
      <w:proofErr w:type="spellStart"/>
      <w:r>
        <w:rPr>
          <w:sz w:val="28"/>
          <w:szCs w:val="28"/>
        </w:rPr>
        <w:t>Солохи</w:t>
      </w:r>
      <w:proofErr w:type="spellEnd"/>
      <w:r>
        <w:rPr>
          <w:sz w:val="28"/>
          <w:szCs w:val="28"/>
        </w:rPr>
        <w:t>», «Коляда пришла, Рождество привела», «Под чистым небом Рождества», «Колядки – рождественские святки», «В гости коляда пришла – всем вам радость принесла», Рождественский разгуляй», «И снова святки на дворе».</w:t>
      </w:r>
    </w:p>
    <w:p w:rsidR="007E17F7" w:rsidRDefault="007E17F7" w:rsidP="007E17F7">
      <w:pPr>
        <w:tabs>
          <w:tab w:val="left" w:pos="0"/>
        </w:tabs>
        <w:ind w:firstLine="567"/>
        <w:jc w:val="both"/>
        <w:rPr>
          <w:sz w:val="28"/>
          <w:szCs w:val="28"/>
        </w:rPr>
      </w:pPr>
      <w:r w:rsidRPr="00A14F12">
        <w:rPr>
          <w:sz w:val="28"/>
          <w:szCs w:val="28"/>
        </w:rPr>
        <w:t xml:space="preserve">Самый любимый в народе, самый разгульный, самый долгожданный – праздник Масленицы, зачастую совпадающий с проводами зимы. Народные гулянья, катанья на </w:t>
      </w:r>
      <w:proofErr w:type="gramStart"/>
      <w:r w:rsidRPr="00A14F12">
        <w:rPr>
          <w:sz w:val="28"/>
          <w:szCs w:val="28"/>
        </w:rPr>
        <w:t>санях</w:t>
      </w:r>
      <w:proofErr w:type="gramEnd"/>
      <w:r w:rsidRPr="00A14F12">
        <w:rPr>
          <w:sz w:val="28"/>
          <w:szCs w:val="28"/>
        </w:rPr>
        <w:t>, столб с подарками, блины и чай из самовара, богатырские забавы – все это входит в традиционн</w:t>
      </w:r>
      <w:r>
        <w:rPr>
          <w:sz w:val="28"/>
          <w:szCs w:val="28"/>
        </w:rPr>
        <w:t xml:space="preserve">ый ритуал масленичных гуляний: </w:t>
      </w:r>
      <w:proofErr w:type="gramStart"/>
      <w:r>
        <w:rPr>
          <w:sz w:val="28"/>
          <w:szCs w:val="28"/>
        </w:rPr>
        <w:t>«Масленица – солнышко красно, гори, гори ясно», «Широкая масленица», «Масленица пришла – блинов принесла» и т.д.</w:t>
      </w:r>
      <w:proofErr w:type="gramEnd"/>
    </w:p>
    <w:p w:rsidR="007E17F7" w:rsidRDefault="007E17F7" w:rsidP="007E17F7">
      <w:pPr>
        <w:tabs>
          <w:tab w:val="left" w:pos="0"/>
        </w:tabs>
        <w:ind w:firstLine="567"/>
        <w:jc w:val="both"/>
        <w:rPr>
          <w:sz w:val="28"/>
          <w:szCs w:val="28"/>
        </w:rPr>
      </w:pPr>
      <w:r w:rsidRPr="00A14F12">
        <w:rPr>
          <w:sz w:val="28"/>
          <w:szCs w:val="28"/>
        </w:rPr>
        <w:t>В течение года проведены фольклорные праздники:</w:t>
      </w:r>
      <w:r>
        <w:rPr>
          <w:sz w:val="28"/>
          <w:szCs w:val="28"/>
        </w:rPr>
        <w:t xml:space="preserve"> </w:t>
      </w:r>
      <w:proofErr w:type="gramStart"/>
      <w:r>
        <w:rPr>
          <w:sz w:val="28"/>
          <w:szCs w:val="28"/>
        </w:rPr>
        <w:t>«Верба хлест – бей до слез», «Троица – девицам радость, березкам сладость», «</w:t>
      </w:r>
      <w:proofErr w:type="spellStart"/>
      <w:r>
        <w:rPr>
          <w:sz w:val="28"/>
          <w:szCs w:val="28"/>
        </w:rPr>
        <w:t>Весновка</w:t>
      </w:r>
      <w:proofErr w:type="spellEnd"/>
      <w:r>
        <w:rPr>
          <w:sz w:val="28"/>
          <w:szCs w:val="28"/>
        </w:rPr>
        <w:t xml:space="preserve"> – свистунья», «Иванов день», «Покров - батюшка», «Покровские посиделки», «Купальский рассвет», «Сретенье», «Яблочный спас яблочко припас», «Марк </w:t>
      </w:r>
      <w:r>
        <w:rPr>
          <w:sz w:val="28"/>
          <w:szCs w:val="28"/>
        </w:rPr>
        <w:lastRenderedPageBreak/>
        <w:t>– ключник», «Купальские забавы», «По фольклорным островам», «Березкин праздник», «Папоротник зацветай, желанье исполняй», «У летних ворот – играй, хоровод», «Кузьминки – об осени поминки», «Покровские посиделки».</w:t>
      </w:r>
      <w:proofErr w:type="gramEnd"/>
    </w:p>
    <w:p w:rsidR="007E17F7" w:rsidRDefault="007E17F7" w:rsidP="007E17F7">
      <w:pPr>
        <w:tabs>
          <w:tab w:val="left" w:pos="0"/>
        </w:tabs>
        <w:ind w:firstLine="567"/>
        <w:jc w:val="both"/>
        <w:rPr>
          <w:sz w:val="28"/>
          <w:szCs w:val="28"/>
        </w:rPr>
      </w:pPr>
      <w:proofErr w:type="gramStart"/>
      <w:r>
        <w:rPr>
          <w:sz w:val="28"/>
          <w:szCs w:val="28"/>
        </w:rPr>
        <w:t>На территории Тулунского района отсутствуют места компактного проживания представителей иных, кроме титульной, национальностей.</w:t>
      </w:r>
      <w:proofErr w:type="gramEnd"/>
      <w:r>
        <w:rPr>
          <w:sz w:val="28"/>
          <w:szCs w:val="28"/>
        </w:rPr>
        <w:t xml:space="preserve"> Тем не менее, населенные пункты Афанасьевского сельского поселения </w:t>
      </w:r>
      <w:r w:rsidRPr="000E3657">
        <w:rPr>
          <w:sz w:val="28"/>
          <w:szCs w:val="28"/>
        </w:rPr>
        <w:t xml:space="preserve">исторически являются местами компактного проживания потомков казачьих семей. </w:t>
      </w:r>
      <w:r>
        <w:rPr>
          <w:sz w:val="28"/>
          <w:szCs w:val="28"/>
        </w:rPr>
        <w:t>В ходе реализации проекта по возрождению традиционной культуры поселения в культурно-досуговом центре оформлена экспозиция «Казачья горница», был создан казачий клуб «Ратник»,</w:t>
      </w:r>
      <w:r w:rsidRPr="00BB51DB">
        <w:rPr>
          <w:sz w:val="28"/>
          <w:szCs w:val="28"/>
        </w:rPr>
        <w:t xml:space="preserve"> </w:t>
      </w:r>
      <w:r>
        <w:rPr>
          <w:sz w:val="28"/>
          <w:szCs w:val="28"/>
        </w:rPr>
        <w:t xml:space="preserve">активно сотрудничающий с Тулунским казачьим обществом. На его базе сформирован детский вокальный </w:t>
      </w:r>
      <w:r w:rsidRPr="003F5A0A">
        <w:rPr>
          <w:sz w:val="28"/>
          <w:szCs w:val="28"/>
        </w:rPr>
        <w:t>ансамбль «</w:t>
      </w:r>
      <w:r>
        <w:rPr>
          <w:sz w:val="28"/>
          <w:szCs w:val="28"/>
        </w:rPr>
        <w:t>Казачья вольница». Коллектив является постоянным участником культурной программы районной ярмарки сельхозтоваропроизводителей «Районный разгуляй».</w:t>
      </w:r>
    </w:p>
    <w:p w:rsidR="007E17F7" w:rsidRPr="008E2832" w:rsidRDefault="007E17F7" w:rsidP="007E17F7">
      <w:pPr>
        <w:ind w:firstLine="540"/>
        <w:rPr>
          <w:color w:val="000000" w:themeColor="text1"/>
          <w:sz w:val="28"/>
          <w:szCs w:val="28"/>
        </w:rPr>
      </w:pPr>
      <w:r>
        <w:rPr>
          <w:sz w:val="28"/>
          <w:szCs w:val="28"/>
        </w:rPr>
        <w:t xml:space="preserve">В учреждениях культуры района работают 18 мастеров декоративно-прикладного искусства. </w:t>
      </w:r>
    </w:p>
    <w:p w:rsidR="007E17F7" w:rsidRPr="00775BC3" w:rsidRDefault="007E17F7" w:rsidP="007E17F7">
      <w:pPr>
        <w:rPr>
          <w:color w:val="000000" w:themeColor="text1"/>
          <w:sz w:val="28"/>
          <w:szCs w:val="28"/>
        </w:rPr>
      </w:pPr>
      <w:r w:rsidRPr="002937B9">
        <w:rPr>
          <w:color w:val="000000" w:themeColor="text1"/>
          <w:sz w:val="28"/>
          <w:szCs w:val="28"/>
        </w:rPr>
        <w:t xml:space="preserve">       </w:t>
      </w:r>
      <w:r w:rsidRPr="00775BC3">
        <w:rPr>
          <w:color w:val="000000" w:themeColor="text1"/>
          <w:sz w:val="28"/>
          <w:szCs w:val="28"/>
        </w:rPr>
        <w:t>• 4 мастера по работе с берестой;</w:t>
      </w:r>
    </w:p>
    <w:p w:rsidR="007E17F7" w:rsidRPr="00775BC3" w:rsidRDefault="007E17F7" w:rsidP="007E17F7">
      <w:pPr>
        <w:rPr>
          <w:color w:val="000000" w:themeColor="text1"/>
          <w:sz w:val="28"/>
          <w:szCs w:val="28"/>
        </w:rPr>
      </w:pPr>
      <w:r w:rsidRPr="00775BC3">
        <w:rPr>
          <w:color w:val="000000" w:themeColor="text1"/>
          <w:sz w:val="28"/>
          <w:szCs w:val="28"/>
        </w:rPr>
        <w:t xml:space="preserve">       • 3 мастера по </w:t>
      </w:r>
      <w:proofErr w:type="spellStart"/>
      <w:r w:rsidRPr="00775BC3">
        <w:rPr>
          <w:color w:val="000000" w:themeColor="text1"/>
          <w:sz w:val="28"/>
          <w:szCs w:val="28"/>
        </w:rPr>
        <w:t>лозоплетению</w:t>
      </w:r>
      <w:proofErr w:type="spellEnd"/>
      <w:r w:rsidRPr="00775BC3">
        <w:rPr>
          <w:color w:val="000000" w:themeColor="text1"/>
          <w:sz w:val="28"/>
          <w:szCs w:val="28"/>
        </w:rPr>
        <w:t>;</w:t>
      </w:r>
    </w:p>
    <w:p w:rsidR="007E17F7" w:rsidRPr="00775BC3" w:rsidRDefault="007E17F7" w:rsidP="007E17F7">
      <w:pPr>
        <w:rPr>
          <w:color w:val="000000" w:themeColor="text1"/>
          <w:sz w:val="28"/>
          <w:szCs w:val="28"/>
        </w:rPr>
      </w:pPr>
      <w:r w:rsidRPr="00775BC3">
        <w:rPr>
          <w:color w:val="000000" w:themeColor="text1"/>
          <w:sz w:val="28"/>
          <w:szCs w:val="28"/>
        </w:rPr>
        <w:t xml:space="preserve">       • 3 мастера по работе с текстильными материалами;</w:t>
      </w:r>
    </w:p>
    <w:p w:rsidR="007E17F7" w:rsidRPr="00775BC3" w:rsidRDefault="007E17F7" w:rsidP="007E17F7">
      <w:pPr>
        <w:rPr>
          <w:color w:val="000000" w:themeColor="text1"/>
          <w:sz w:val="28"/>
          <w:szCs w:val="28"/>
        </w:rPr>
      </w:pPr>
      <w:r w:rsidRPr="00775BC3">
        <w:rPr>
          <w:color w:val="000000" w:themeColor="text1"/>
          <w:sz w:val="28"/>
          <w:szCs w:val="28"/>
        </w:rPr>
        <w:t xml:space="preserve">       • 1 мастер по кружевоплетению на коклюшках;</w:t>
      </w:r>
    </w:p>
    <w:p w:rsidR="007E17F7" w:rsidRPr="00775BC3" w:rsidRDefault="007E17F7" w:rsidP="007E17F7">
      <w:pPr>
        <w:rPr>
          <w:color w:val="000000" w:themeColor="text1"/>
          <w:sz w:val="28"/>
          <w:szCs w:val="28"/>
        </w:rPr>
      </w:pPr>
      <w:r w:rsidRPr="00775BC3">
        <w:rPr>
          <w:color w:val="000000" w:themeColor="text1"/>
          <w:sz w:val="28"/>
          <w:szCs w:val="28"/>
        </w:rPr>
        <w:t xml:space="preserve">       • 1 мастер по </w:t>
      </w:r>
      <w:proofErr w:type="spellStart"/>
      <w:r w:rsidRPr="00775BC3">
        <w:rPr>
          <w:color w:val="000000" w:themeColor="text1"/>
          <w:sz w:val="28"/>
          <w:szCs w:val="28"/>
        </w:rPr>
        <w:t>тестопластике</w:t>
      </w:r>
      <w:proofErr w:type="spellEnd"/>
      <w:r w:rsidRPr="00775BC3">
        <w:rPr>
          <w:color w:val="000000" w:themeColor="text1"/>
          <w:sz w:val="28"/>
          <w:szCs w:val="28"/>
        </w:rPr>
        <w:t>, работе с глиной;</w:t>
      </w:r>
    </w:p>
    <w:p w:rsidR="007E17F7" w:rsidRPr="00775BC3" w:rsidRDefault="007E17F7" w:rsidP="007E17F7">
      <w:pPr>
        <w:rPr>
          <w:color w:val="000000" w:themeColor="text1"/>
          <w:sz w:val="28"/>
          <w:szCs w:val="28"/>
        </w:rPr>
      </w:pPr>
      <w:r w:rsidRPr="00775BC3">
        <w:rPr>
          <w:color w:val="000000" w:themeColor="text1"/>
          <w:sz w:val="28"/>
          <w:szCs w:val="28"/>
        </w:rPr>
        <w:t xml:space="preserve">       •1 мастер по </w:t>
      </w:r>
      <w:proofErr w:type="spellStart"/>
      <w:r w:rsidRPr="00775BC3">
        <w:rPr>
          <w:color w:val="000000" w:themeColor="text1"/>
          <w:sz w:val="28"/>
          <w:szCs w:val="28"/>
        </w:rPr>
        <w:t>бисероплетению</w:t>
      </w:r>
      <w:proofErr w:type="spellEnd"/>
      <w:r w:rsidRPr="00775BC3">
        <w:rPr>
          <w:color w:val="000000" w:themeColor="text1"/>
          <w:sz w:val="28"/>
          <w:szCs w:val="28"/>
        </w:rPr>
        <w:t>;</w:t>
      </w:r>
    </w:p>
    <w:p w:rsidR="007E17F7" w:rsidRPr="00775BC3" w:rsidRDefault="007E17F7" w:rsidP="007E17F7">
      <w:pPr>
        <w:rPr>
          <w:color w:val="000000" w:themeColor="text1"/>
          <w:sz w:val="28"/>
          <w:szCs w:val="28"/>
        </w:rPr>
      </w:pPr>
      <w:r w:rsidRPr="00775BC3">
        <w:rPr>
          <w:color w:val="000000" w:themeColor="text1"/>
          <w:sz w:val="28"/>
          <w:szCs w:val="28"/>
        </w:rPr>
        <w:t xml:space="preserve">       •1 мастер по ткачеству на кроснах;</w:t>
      </w:r>
    </w:p>
    <w:p w:rsidR="007E17F7" w:rsidRPr="00775BC3" w:rsidRDefault="007E17F7" w:rsidP="007E17F7">
      <w:pPr>
        <w:rPr>
          <w:color w:val="000000" w:themeColor="text1"/>
          <w:sz w:val="28"/>
          <w:szCs w:val="28"/>
        </w:rPr>
      </w:pPr>
      <w:r w:rsidRPr="00775BC3">
        <w:rPr>
          <w:color w:val="000000" w:themeColor="text1"/>
          <w:sz w:val="28"/>
          <w:szCs w:val="28"/>
        </w:rPr>
        <w:t xml:space="preserve">       • 4 мастера по резьбе по дереву.</w:t>
      </w:r>
    </w:p>
    <w:p w:rsidR="007E17F7" w:rsidRPr="00BC6C2B" w:rsidRDefault="007E17F7" w:rsidP="007E17F7">
      <w:pPr>
        <w:ind w:firstLine="540"/>
        <w:jc w:val="both"/>
        <w:rPr>
          <w:sz w:val="28"/>
          <w:szCs w:val="28"/>
        </w:rPr>
      </w:pPr>
      <w:r>
        <w:rPr>
          <w:sz w:val="28"/>
          <w:szCs w:val="28"/>
        </w:rPr>
        <w:t xml:space="preserve">Головным учреждением культуры района в сфере традиционных народных ремесел уже более 20 лет является МКУК «Центр ремесел» </w:t>
      </w:r>
      <w:proofErr w:type="gramStart"/>
      <w:r>
        <w:rPr>
          <w:sz w:val="28"/>
          <w:szCs w:val="28"/>
        </w:rPr>
        <w:t>с</w:t>
      </w:r>
      <w:proofErr w:type="gramEnd"/>
      <w:r>
        <w:rPr>
          <w:sz w:val="28"/>
          <w:szCs w:val="28"/>
        </w:rPr>
        <w:t xml:space="preserve">. Гуран. </w:t>
      </w:r>
      <w:r w:rsidRPr="00BC6C2B">
        <w:rPr>
          <w:sz w:val="28"/>
          <w:szCs w:val="28"/>
        </w:rPr>
        <w:t xml:space="preserve">Основной задачей мастеров Центра ремесел было и является сохранение, возрождение, распространение и пропаганда народных промыслов. В Центре создана русская горница, в ней проводятся обрядовые и земледельческие праздники. Мастера Центра считают очень важным не только обучение своих учеников ремеслу, но и организацию их досуга. В 2013 году творческой мастерской </w:t>
      </w:r>
      <w:r>
        <w:rPr>
          <w:sz w:val="28"/>
          <w:szCs w:val="28"/>
        </w:rPr>
        <w:t>«Л</w:t>
      </w:r>
      <w:r w:rsidRPr="00BC6C2B">
        <w:rPr>
          <w:sz w:val="28"/>
          <w:szCs w:val="28"/>
        </w:rPr>
        <w:t>ад</w:t>
      </w:r>
      <w:r>
        <w:rPr>
          <w:sz w:val="28"/>
          <w:szCs w:val="28"/>
        </w:rPr>
        <w:t>»</w:t>
      </w:r>
      <w:r w:rsidRPr="00BC6C2B">
        <w:rPr>
          <w:sz w:val="28"/>
          <w:szCs w:val="28"/>
        </w:rPr>
        <w:t xml:space="preserve">, возглавляемой мастером Валентиной </w:t>
      </w:r>
      <w:proofErr w:type="spellStart"/>
      <w:r w:rsidRPr="00BC6C2B">
        <w:rPr>
          <w:sz w:val="28"/>
          <w:szCs w:val="28"/>
        </w:rPr>
        <w:t>Атминович</w:t>
      </w:r>
      <w:proofErr w:type="spellEnd"/>
      <w:r>
        <w:rPr>
          <w:sz w:val="28"/>
          <w:szCs w:val="28"/>
        </w:rPr>
        <w:t>,</w:t>
      </w:r>
      <w:r w:rsidRPr="00BC6C2B">
        <w:rPr>
          <w:sz w:val="28"/>
          <w:szCs w:val="28"/>
        </w:rPr>
        <w:t xml:space="preserve"> присвоено звание «народная студия».</w:t>
      </w:r>
    </w:p>
    <w:p w:rsidR="007E17F7" w:rsidRPr="00BC6C2B" w:rsidRDefault="007E17F7" w:rsidP="007E17F7">
      <w:pPr>
        <w:ind w:firstLine="540"/>
        <w:jc w:val="both"/>
        <w:rPr>
          <w:sz w:val="28"/>
          <w:szCs w:val="28"/>
        </w:rPr>
      </w:pPr>
      <w:r w:rsidRPr="00BC6C2B">
        <w:rPr>
          <w:sz w:val="28"/>
          <w:szCs w:val="28"/>
        </w:rPr>
        <w:t xml:space="preserve">В ноябре во Дворце культуры «Прометей» в </w:t>
      </w:r>
      <w:r>
        <w:rPr>
          <w:sz w:val="28"/>
          <w:szCs w:val="28"/>
        </w:rPr>
        <w:t xml:space="preserve">юбилейный, пятый </w:t>
      </w:r>
      <w:r w:rsidRPr="00BC6C2B">
        <w:rPr>
          <w:sz w:val="28"/>
          <w:szCs w:val="28"/>
        </w:rPr>
        <w:t>раз прошел районный фестиваль мастеров ДПИ «Живые ремесла», в котором приняли участие более 30 мастеров и 50 подмастерьев</w:t>
      </w:r>
      <w:r>
        <w:rPr>
          <w:sz w:val="28"/>
          <w:szCs w:val="28"/>
        </w:rPr>
        <w:t xml:space="preserve"> из Тулунского и Нижнеудинского районов,</w:t>
      </w:r>
      <w:r w:rsidRPr="00BC6C2B">
        <w:rPr>
          <w:sz w:val="28"/>
          <w:szCs w:val="28"/>
        </w:rPr>
        <w:t xml:space="preserve"> представившие работы из лозы, бересты, дерева, ткани, пластических материалов. Гран-при фестиваля получил</w:t>
      </w:r>
      <w:r>
        <w:rPr>
          <w:sz w:val="28"/>
          <w:szCs w:val="28"/>
        </w:rPr>
        <w:t xml:space="preserve"> А. </w:t>
      </w:r>
      <w:proofErr w:type="spellStart"/>
      <w:r>
        <w:rPr>
          <w:sz w:val="28"/>
          <w:szCs w:val="28"/>
        </w:rPr>
        <w:t>Чикиндин</w:t>
      </w:r>
      <w:proofErr w:type="spellEnd"/>
      <w:r>
        <w:rPr>
          <w:sz w:val="28"/>
          <w:szCs w:val="28"/>
        </w:rPr>
        <w:t xml:space="preserve">, мастер по художественной обработке дерева «Центра ремесел» </w:t>
      </w:r>
      <w:proofErr w:type="gramStart"/>
      <w:r>
        <w:rPr>
          <w:sz w:val="28"/>
          <w:szCs w:val="28"/>
        </w:rPr>
        <w:t>с</w:t>
      </w:r>
      <w:proofErr w:type="gramEnd"/>
      <w:r>
        <w:rPr>
          <w:sz w:val="28"/>
          <w:szCs w:val="28"/>
        </w:rPr>
        <w:t xml:space="preserve">. Гуран. </w:t>
      </w:r>
    </w:p>
    <w:p w:rsidR="007E17F7" w:rsidRPr="000A228A" w:rsidRDefault="007E17F7" w:rsidP="007E17F7">
      <w:pPr>
        <w:tabs>
          <w:tab w:val="left" w:pos="0"/>
        </w:tabs>
        <w:ind w:firstLine="567"/>
        <w:jc w:val="both"/>
        <w:rPr>
          <w:sz w:val="28"/>
          <w:szCs w:val="28"/>
        </w:rPr>
      </w:pPr>
    </w:p>
    <w:p w:rsidR="007E17F7" w:rsidRPr="00A21CA2" w:rsidRDefault="007E17F7" w:rsidP="00E028CE">
      <w:pPr>
        <w:tabs>
          <w:tab w:val="left" w:pos="0"/>
          <w:tab w:val="left" w:pos="851"/>
        </w:tabs>
        <w:jc w:val="center"/>
        <w:rPr>
          <w:b/>
          <w:sz w:val="28"/>
          <w:szCs w:val="28"/>
        </w:rPr>
      </w:pPr>
      <w:r w:rsidRPr="00A21CA2">
        <w:rPr>
          <w:b/>
          <w:sz w:val="28"/>
          <w:szCs w:val="28"/>
        </w:rPr>
        <w:t>Деятельность по патриотическому воспитанию населения муниципальных образований</w:t>
      </w:r>
    </w:p>
    <w:p w:rsidR="007E17F7" w:rsidRDefault="007E17F7" w:rsidP="007E17F7">
      <w:pPr>
        <w:pStyle w:val="a4"/>
        <w:tabs>
          <w:tab w:val="left" w:pos="0"/>
        </w:tabs>
        <w:ind w:left="0" w:firstLine="567"/>
        <w:jc w:val="both"/>
        <w:rPr>
          <w:sz w:val="28"/>
          <w:szCs w:val="28"/>
        </w:rPr>
      </w:pPr>
      <w:r>
        <w:rPr>
          <w:sz w:val="28"/>
          <w:szCs w:val="28"/>
        </w:rPr>
        <w:t xml:space="preserve">Одним из приоритетных направлений деятельности учреждений культуры района  является патриотическое воспитание население, </w:t>
      </w:r>
      <w:r>
        <w:rPr>
          <w:sz w:val="28"/>
          <w:szCs w:val="28"/>
        </w:rPr>
        <w:lastRenderedPageBreak/>
        <w:t>приобщение подрастающего поколения к духовно-нравственному наследию России, историческим истокам и традициям родной территории.</w:t>
      </w:r>
    </w:p>
    <w:p w:rsidR="007E17F7" w:rsidRDefault="007E17F7" w:rsidP="007E17F7">
      <w:pPr>
        <w:ind w:firstLine="567"/>
        <w:jc w:val="both"/>
        <w:rPr>
          <w:sz w:val="28"/>
          <w:szCs w:val="28"/>
        </w:rPr>
      </w:pPr>
      <w:r>
        <w:rPr>
          <w:sz w:val="28"/>
          <w:szCs w:val="28"/>
        </w:rPr>
        <w:t xml:space="preserve">В год юбилея Победы </w:t>
      </w:r>
      <w:r w:rsidRPr="00BD18CD">
        <w:rPr>
          <w:sz w:val="28"/>
          <w:szCs w:val="28"/>
        </w:rPr>
        <w:t xml:space="preserve">в </w:t>
      </w:r>
      <w:proofErr w:type="spellStart"/>
      <w:r w:rsidRPr="00BD18CD">
        <w:rPr>
          <w:sz w:val="28"/>
          <w:szCs w:val="28"/>
        </w:rPr>
        <w:t>В</w:t>
      </w:r>
      <w:r>
        <w:rPr>
          <w:sz w:val="28"/>
          <w:szCs w:val="28"/>
        </w:rPr>
        <w:t>О</w:t>
      </w:r>
      <w:r w:rsidRPr="00BD18CD">
        <w:rPr>
          <w:sz w:val="28"/>
          <w:szCs w:val="28"/>
        </w:rPr>
        <w:t>в</w:t>
      </w:r>
      <w:proofErr w:type="spellEnd"/>
      <w:r w:rsidRPr="00BD18CD">
        <w:rPr>
          <w:sz w:val="28"/>
          <w:szCs w:val="28"/>
        </w:rPr>
        <w:t xml:space="preserve"> </w:t>
      </w:r>
      <w:r>
        <w:rPr>
          <w:sz w:val="28"/>
          <w:szCs w:val="28"/>
        </w:rPr>
        <w:t xml:space="preserve">особенное внимание было уделено данному направлению деятельности. Учреждения культуры были украшены официальной символикой юбилея, были изготовлены и размещены баннеры с фотографиями ветеранов </w:t>
      </w:r>
      <w:proofErr w:type="spellStart"/>
      <w:r>
        <w:rPr>
          <w:sz w:val="28"/>
          <w:szCs w:val="28"/>
        </w:rPr>
        <w:t>ВОв</w:t>
      </w:r>
      <w:proofErr w:type="spellEnd"/>
      <w:r>
        <w:rPr>
          <w:sz w:val="28"/>
          <w:szCs w:val="28"/>
        </w:rPr>
        <w:t xml:space="preserve"> Тулунского района. </w:t>
      </w:r>
    </w:p>
    <w:p w:rsidR="007E17F7" w:rsidRDefault="007E17F7" w:rsidP="007E17F7">
      <w:pPr>
        <w:ind w:firstLine="567"/>
        <w:jc w:val="both"/>
        <w:rPr>
          <w:sz w:val="28"/>
          <w:szCs w:val="28"/>
        </w:rPr>
      </w:pPr>
      <w:r>
        <w:rPr>
          <w:sz w:val="28"/>
          <w:szCs w:val="28"/>
        </w:rPr>
        <w:t xml:space="preserve">Специалистами Межпоселенческого дворца культуры «Прометей» организована комплексная акция «Победный май». Ветераны </w:t>
      </w:r>
      <w:proofErr w:type="spellStart"/>
      <w:r>
        <w:rPr>
          <w:sz w:val="28"/>
          <w:szCs w:val="28"/>
        </w:rPr>
        <w:t>ВОв</w:t>
      </w:r>
      <w:proofErr w:type="spellEnd"/>
      <w:r>
        <w:rPr>
          <w:sz w:val="28"/>
          <w:szCs w:val="28"/>
        </w:rPr>
        <w:t xml:space="preserve"> всех сельских поселений района побывали на торжественном митинге, где прошло шествие «Бессмертного полка», на уличном гулянье с полевой кухней «На Берлин!», стали гостями торжественного мероприятия в главном зале дворца культуры и от души повеселились на банкете «Светлый май – победный май»!</w:t>
      </w:r>
    </w:p>
    <w:p w:rsidR="007E17F7" w:rsidRDefault="007E17F7" w:rsidP="007E17F7">
      <w:pPr>
        <w:ind w:firstLine="567"/>
        <w:jc w:val="both"/>
        <w:rPr>
          <w:sz w:val="28"/>
          <w:szCs w:val="28"/>
        </w:rPr>
      </w:pPr>
      <w:r>
        <w:rPr>
          <w:sz w:val="28"/>
          <w:szCs w:val="28"/>
        </w:rPr>
        <w:t xml:space="preserve">Совместно с Межпоселенческий центральной библиотекой им. Г. С. Виноградова для старших школьников района была организована викторина «Знать и помнить». Победители викторины приняли участие в проекте «Золотые звезды </w:t>
      </w:r>
      <w:proofErr w:type="spellStart"/>
      <w:r>
        <w:rPr>
          <w:sz w:val="28"/>
          <w:szCs w:val="28"/>
        </w:rPr>
        <w:t>Тулунчан</w:t>
      </w:r>
      <w:proofErr w:type="spellEnd"/>
      <w:r>
        <w:rPr>
          <w:sz w:val="28"/>
          <w:szCs w:val="28"/>
        </w:rPr>
        <w:t>». Школьники с экскурсоводом проехали по селам района, которые являются «малой Родиной» Героев Советского Союза, почтили память земляков на митинге, играли в пейнтбол, посетили спектакль «Дети войны», поставленный творческими коллективами дворца культуры «Прометей».</w:t>
      </w:r>
    </w:p>
    <w:p w:rsidR="007E17F7" w:rsidRDefault="007E17F7" w:rsidP="007E17F7">
      <w:pPr>
        <w:ind w:firstLine="567"/>
        <w:jc w:val="both"/>
        <w:rPr>
          <w:sz w:val="28"/>
          <w:szCs w:val="28"/>
        </w:rPr>
      </w:pPr>
      <w:r>
        <w:rPr>
          <w:sz w:val="28"/>
          <w:szCs w:val="28"/>
        </w:rPr>
        <w:t xml:space="preserve">Учреждениями культуры сельских поселений </w:t>
      </w:r>
      <w:r w:rsidRPr="00BD18CD">
        <w:rPr>
          <w:sz w:val="28"/>
          <w:szCs w:val="28"/>
        </w:rPr>
        <w:t xml:space="preserve">организованы и проведены акции </w:t>
      </w:r>
      <w:r>
        <w:rPr>
          <w:sz w:val="28"/>
          <w:szCs w:val="28"/>
        </w:rPr>
        <w:t xml:space="preserve">«Ветеран живет рядом», </w:t>
      </w:r>
      <w:r w:rsidRPr="00BD18CD">
        <w:rPr>
          <w:sz w:val="28"/>
          <w:szCs w:val="28"/>
        </w:rPr>
        <w:t>«Зажгите свечи», «Георгиевская ленточка», «Аллея памяти», «Копилка добрых дел»</w:t>
      </w:r>
      <w:r>
        <w:rPr>
          <w:sz w:val="28"/>
          <w:szCs w:val="28"/>
        </w:rPr>
        <w:t>, «Дни доброго сердца»</w:t>
      </w:r>
      <w:r w:rsidRPr="00BD18CD">
        <w:rPr>
          <w:sz w:val="28"/>
          <w:szCs w:val="28"/>
        </w:rPr>
        <w:t>.</w:t>
      </w:r>
      <w:r>
        <w:rPr>
          <w:sz w:val="28"/>
          <w:szCs w:val="28"/>
        </w:rPr>
        <w:t xml:space="preserve"> </w:t>
      </w:r>
    </w:p>
    <w:p w:rsidR="007E17F7" w:rsidRDefault="007E17F7" w:rsidP="007E17F7">
      <w:pPr>
        <w:ind w:firstLine="567"/>
        <w:jc w:val="both"/>
        <w:rPr>
          <w:sz w:val="28"/>
          <w:szCs w:val="28"/>
        </w:rPr>
      </w:pPr>
      <w:r>
        <w:rPr>
          <w:sz w:val="28"/>
          <w:szCs w:val="28"/>
        </w:rPr>
        <w:t xml:space="preserve">Проведены митинги «Этот мир вы </w:t>
      </w:r>
      <w:proofErr w:type="gramStart"/>
      <w:r>
        <w:rPr>
          <w:sz w:val="28"/>
          <w:szCs w:val="28"/>
        </w:rPr>
        <w:t>защищали</w:t>
      </w:r>
      <w:proofErr w:type="gramEnd"/>
      <w:r>
        <w:rPr>
          <w:sz w:val="28"/>
          <w:szCs w:val="28"/>
        </w:rPr>
        <w:t xml:space="preserve"> как могли», «Они ушли в бессмертие», «Мы помним», «Негаснущая память», «Помним, славим, гордимся», «Пусть память говорит», «Мы низко голову склоняем», «Вечен и свят подвиг народа», «Колокола памяти», «Памяти негаснущей свеча», шествия «Бессмертный полк» и т.д.</w:t>
      </w:r>
    </w:p>
    <w:p w:rsidR="007E17F7" w:rsidRDefault="007E17F7" w:rsidP="007E17F7">
      <w:pPr>
        <w:ind w:firstLine="567"/>
        <w:jc w:val="both"/>
        <w:rPr>
          <w:sz w:val="28"/>
          <w:szCs w:val="28"/>
        </w:rPr>
      </w:pPr>
      <w:r>
        <w:rPr>
          <w:sz w:val="28"/>
          <w:szCs w:val="28"/>
        </w:rPr>
        <w:t xml:space="preserve">Театрализованные концертные программы, вечера поэзии, спектакли, вечера памяти, вечера фронтовой песни, киноконцерты: </w:t>
      </w:r>
      <w:proofErr w:type="gramStart"/>
      <w:r>
        <w:rPr>
          <w:sz w:val="28"/>
          <w:szCs w:val="28"/>
        </w:rPr>
        <w:t>«Четыре года шел солдат к Победе», «Они сражались за Родину», «Вспоминая далекий май», «Годы, опаленные войной», «Салют и слава годовщине навеки памятного дня», «Опять весна на белом свете», «И верой в Победу так были сильны», «Письмо прадеду», «Я расскажу вам о войне»,  «Память огненных лет», «Во славу победителей», «История военной песни», «За 5 минут до войны», «И мужество, как знамя</w:t>
      </w:r>
      <w:proofErr w:type="gramEnd"/>
      <w:r>
        <w:rPr>
          <w:sz w:val="28"/>
          <w:szCs w:val="28"/>
        </w:rPr>
        <w:t>, пронесли», «Память не уходит в отставку», «Отходная фашистам», «Фронтовая агитбригада», «Сирень Победы» и т.д.</w:t>
      </w:r>
    </w:p>
    <w:p w:rsidR="007E17F7" w:rsidRDefault="007E17F7" w:rsidP="007E17F7">
      <w:pPr>
        <w:ind w:firstLine="567"/>
        <w:jc w:val="both"/>
        <w:rPr>
          <w:sz w:val="28"/>
          <w:szCs w:val="28"/>
        </w:rPr>
      </w:pPr>
      <w:r>
        <w:rPr>
          <w:sz w:val="28"/>
          <w:szCs w:val="28"/>
        </w:rPr>
        <w:t>В преддверии светлого праздника Победы проведены конкурсы чтецов, уроки мужества, культурно-спортивные мероприятия: «Спорт. Весна. Победа», «Равнение на победителей», «Даешь Победу!», велогонка «Километры Памяти».</w:t>
      </w:r>
    </w:p>
    <w:p w:rsidR="007E17F7" w:rsidRDefault="007E17F7" w:rsidP="007E17F7">
      <w:pPr>
        <w:ind w:firstLine="567"/>
        <w:jc w:val="both"/>
        <w:rPr>
          <w:sz w:val="28"/>
          <w:szCs w:val="28"/>
        </w:rPr>
      </w:pPr>
      <w:r>
        <w:rPr>
          <w:sz w:val="28"/>
          <w:szCs w:val="28"/>
        </w:rPr>
        <w:t>Проведены мероприятия «Трудовой подвиг народа», «Дети войны», «</w:t>
      </w:r>
      <w:proofErr w:type="spellStart"/>
      <w:r>
        <w:rPr>
          <w:sz w:val="28"/>
          <w:szCs w:val="28"/>
        </w:rPr>
        <w:t>Тыловички</w:t>
      </w:r>
      <w:proofErr w:type="spellEnd"/>
      <w:r>
        <w:rPr>
          <w:sz w:val="28"/>
          <w:szCs w:val="28"/>
        </w:rPr>
        <w:t xml:space="preserve"> Сибири», «Мой край не обошла война», рассказывающие о вкладе сибиряков в общее дело Победы.</w:t>
      </w:r>
    </w:p>
    <w:p w:rsidR="007E17F7" w:rsidRDefault="007E17F7" w:rsidP="007E17F7">
      <w:pPr>
        <w:ind w:firstLine="567"/>
        <w:jc w:val="both"/>
        <w:rPr>
          <w:sz w:val="28"/>
          <w:szCs w:val="28"/>
        </w:rPr>
      </w:pPr>
      <w:r w:rsidRPr="00BD18CD">
        <w:rPr>
          <w:sz w:val="28"/>
          <w:szCs w:val="28"/>
        </w:rPr>
        <w:lastRenderedPageBreak/>
        <w:t>Стали традиционными театрализованные проводы в армию, празднование Дня призывника</w:t>
      </w:r>
      <w:r>
        <w:rPr>
          <w:sz w:val="28"/>
          <w:szCs w:val="28"/>
        </w:rPr>
        <w:t>, в организации и проведении которого принимают участие Совет ветеранов Тулунского района, Военный комиссариат по г. Тулуну и Тулунскому району, общественные организации ветеранов разведки и подразделений специального назначения и ветеранов Афганистана и участников боевых действий.</w:t>
      </w:r>
      <w:r w:rsidRPr="00BD18CD">
        <w:rPr>
          <w:sz w:val="28"/>
          <w:szCs w:val="28"/>
        </w:rPr>
        <w:t xml:space="preserve">  </w:t>
      </w:r>
      <w:r>
        <w:rPr>
          <w:sz w:val="28"/>
          <w:szCs w:val="28"/>
        </w:rPr>
        <w:t xml:space="preserve">В 2015 году прошел вечер памяти, посвященный событиям на острове </w:t>
      </w:r>
      <w:proofErr w:type="spellStart"/>
      <w:r>
        <w:rPr>
          <w:sz w:val="28"/>
          <w:szCs w:val="28"/>
        </w:rPr>
        <w:t>Даманский</w:t>
      </w:r>
      <w:proofErr w:type="spellEnd"/>
      <w:r>
        <w:rPr>
          <w:sz w:val="28"/>
          <w:szCs w:val="28"/>
        </w:rPr>
        <w:t>.</w:t>
      </w:r>
    </w:p>
    <w:p w:rsidR="007E17F7" w:rsidRDefault="007E17F7" w:rsidP="007E17F7">
      <w:pPr>
        <w:ind w:firstLine="540"/>
        <w:jc w:val="both"/>
        <w:rPr>
          <w:sz w:val="28"/>
          <w:szCs w:val="28"/>
        </w:rPr>
      </w:pPr>
      <w:r>
        <w:rPr>
          <w:sz w:val="28"/>
          <w:szCs w:val="28"/>
        </w:rPr>
        <w:t>В течение года проводилась работа по восстановлению старых и открытию новых памятников и мемориалов защитникам Родины. В июне творческие коллективы культурно-досуговых центров сел Шерагул и Центральные мастерские, дворца культуры «Прометей» приняли участие в открытии нового памятника всем участникам Великой Отечественной войны в селе Уйгат. Ко Дню памяти и скорби прошли митинги и акции: «Память в камне», «Они ушли в бессмертие», «Свеча памяти», «Вахта памяти», «Мы низко голову склоняем», «Память сильнее времени», «Памяти негаснущей свеча».</w:t>
      </w:r>
    </w:p>
    <w:p w:rsidR="007E17F7" w:rsidRDefault="007E17F7" w:rsidP="007E17F7">
      <w:pPr>
        <w:ind w:firstLine="540"/>
        <w:jc w:val="both"/>
        <w:rPr>
          <w:sz w:val="28"/>
          <w:szCs w:val="28"/>
        </w:rPr>
      </w:pPr>
      <w:r>
        <w:rPr>
          <w:sz w:val="28"/>
          <w:szCs w:val="28"/>
        </w:rPr>
        <w:t>К 23 февраля традиционно во всех учреждениях культуры района проводятся конкурсные, информационно-познавательные, концертные, театрализованные мероприятия: «Красив в строю, силен в бою», «Урок доблести и славы», «Воинская слава России», «Мир в наших руках», «Я – Родины славный защитник», «Подрастем, ребята, и уйдем в солдаты».</w:t>
      </w:r>
    </w:p>
    <w:p w:rsidR="007E17F7" w:rsidRDefault="007E17F7" w:rsidP="007E17F7">
      <w:pPr>
        <w:ind w:firstLine="540"/>
        <w:jc w:val="both"/>
        <w:rPr>
          <w:sz w:val="28"/>
          <w:szCs w:val="28"/>
        </w:rPr>
      </w:pPr>
      <w:r>
        <w:rPr>
          <w:sz w:val="28"/>
          <w:szCs w:val="28"/>
        </w:rPr>
        <w:t xml:space="preserve">Ко Дню независимости России, Дню флага и Дню народного единства проведены акции, </w:t>
      </w:r>
      <w:proofErr w:type="spellStart"/>
      <w:r>
        <w:rPr>
          <w:sz w:val="28"/>
          <w:szCs w:val="28"/>
        </w:rPr>
        <w:t>флеш</w:t>
      </w:r>
      <w:proofErr w:type="spellEnd"/>
      <w:r>
        <w:rPr>
          <w:sz w:val="28"/>
          <w:szCs w:val="28"/>
        </w:rPr>
        <w:t>-мобы, велопробеги, культурно-спортивные мероприятия, концертные программы: «Россия – Родина моя», «Моей Отчизны славные страницы», «</w:t>
      </w:r>
      <w:proofErr w:type="gramStart"/>
      <w:r>
        <w:rPr>
          <w:sz w:val="28"/>
          <w:szCs w:val="28"/>
        </w:rPr>
        <w:t>Знай</w:t>
      </w:r>
      <w:proofErr w:type="gramEnd"/>
      <w:r>
        <w:rPr>
          <w:sz w:val="28"/>
          <w:szCs w:val="28"/>
        </w:rPr>
        <w:t xml:space="preserve"> свое Отечество», «Ты Россия моя», «Я с Россией говорю», «Один флаг – одна страна», «О тебе единственной, о тебе, Россия», «Россия и народ – едины», «Живи, страна!».</w:t>
      </w:r>
    </w:p>
    <w:p w:rsidR="007E17F7" w:rsidRDefault="007E17F7" w:rsidP="007E17F7">
      <w:pPr>
        <w:ind w:firstLine="540"/>
        <w:jc w:val="both"/>
        <w:rPr>
          <w:sz w:val="28"/>
          <w:szCs w:val="28"/>
        </w:rPr>
      </w:pPr>
      <w:r>
        <w:rPr>
          <w:sz w:val="28"/>
          <w:szCs w:val="28"/>
        </w:rPr>
        <w:t>Большой общественный резонанс имеют мероприятия, посвященные истории Тулунского района и составляющих его населенных пунктов. Самые массовые праздники это Дни села, мероприятия, посвященные знатным землякам, старожилам: «Частичка Родины единой», «Нет места краше Родины моей», «Где родился – там и пригодился» и т.д.</w:t>
      </w:r>
    </w:p>
    <w:p w:rsidR="007E17F7" w:rsidRDefault="007E17F7" w:rsidP="007E17F7">
      <w:pPr>
        <w:ind w:firstLine="540"/>
        <w:jc w:val="both"/>
        <w:rPr>
          <w:sz w:val="28"/>
          <w:szCs w:val="28"/>
        </w:rPr>
      </w:pPr>
      <w:r>
        <w:rPr>
          <w:sz w:val="28"/>
          <w:szCs w:val="28"/>
        </w:rPr>
        <w:t>В селе Перфилово функционирует клуб «Патриот». Члены клуба организуют и проводят соревнования по пейнтболу, занимаются строевой и спортивной подготовкой, осваивают навыки рукопашного боя, осуществляют полевые выходы, изучают военную историю России и СССР.</w:t>
      </w:r>
    </w:p>
    <w:p w:rsidR="007E17F7" w:rsidRPr="00D37D41" w:rsidRDefault="007E17F7" w:rsidP="007E17F7">
      <w:pPr>
        <w:pStyle w:val="a4"/>
        <w:tabs>
          <w:tab w:val="left" w:pos="0"/>
          <w:tab w:val="left" w:pos="851"/>
        </w:tabs>
        <w:ind w:left="0" w:firstLine="567"/>
        <w:jc w:val="both"/>
        <w:rPr>
          <w:sz w:val="28"/>
          <w:szCs w:val="28"/>
        </w:rPr>
      </w:pPr>
    </w:p>
    <w:p w:rsidR="007E17F7" w:rsidRPr="00A21CA2" w:rsidRDefault="00A21CA2" w:rsidP="00A21CA2">
      <w:pPr>
        <w:pStyle w:val="a4"/>
        <w:numPr>
          <w:ilvl w:val="0"/>
          <w:numId w:val="11"/>
        </w:numPr>
        <w:tabs>
          <w:tab w:val="left" w:pos="851"/>
        </w:tabs>
        <w:jc w:val="center"/>
        <w:rPr>
          <w:b/>
          <w:sz w:val="28"/>
          <w:szCs w:val="28"/>
        </w:rPr>
      </w:pPr>
      <w:r>
        <w:rPr>
          <w:b/>
          <w:sz w:val="28"/>
          <w:szCs w:val="28"/>
        </w:rPr>
        <w:t xml:space="preserve"> </w:t>
      </w:r>
      <w:r w:rsidR="007E17F7" w:rsidRPr="00A21CA2">
        <w:rPr>
          <w:b/>
          <w:sz w:val="28"/>
          <w:szCs w:val="28"/>
        </w:rPr>
        <w:t>Библиотечная деятельность</w:t>
      </w:r>
    </w:p>
    <w:p w:rsidR="007E17F7" w:rsidRPr="00F2354F" w:rsidRDefault="007E17F7" w:rsidP="007E17F7">
      <w:pPr>
        <w:pStyle w:val="a4"/>
        <w:tabs>
          <w:tab w:val="left" w:pos="851"/>
        </w:tabs>
        <w:ind w:left="1065"/>
        <w:jc w:val="center"/>
        <w:rPr>
          <w:b/>
          <w:u w:val="single"/>
        </w:rPr>
      </w:pPr>
    </w:p>
    <w:p w:rsidR="007E17F7" w:rsidRPr="00A21CA2" w:rsidRDefault="007E17F7" w:rsidP="00A21CA2">
      <w:pPr>
        <w:tabs>
          <w:tab w:val="left" w:pos="0"/>
          <w:tab w:val="left" w:pos="851"/>
        </w:tabs>
        <w:jc w:val="both"/>
        <w:rPr>
          <w:sz w:val="28"/>
          <w:szCs w:val="28"/>
        </w:rPr>
      </w:pPr>
      <w:r w:rsidRPr="00A21CA2">
        <w:rPr>
          <w:sz w:val="28"/>
          <w:szCs w:val="28"/>
        </w:rPr>
        <w:t>Показатели деятельности библиотек:</w:t>
      </w:r>
    </w:p>
    <w:p w:rsidR="007E17F7" w:rsidRPr="00C235D7" w:rsidRDefault="007E17F7" w:rsidP="007E17F7">
      <w:pPr>
        <w:pStyle w:val="a4"/>
        <w:tabs>
          <w:tab w:val="left" w:pos="0"/>
        </w:tabs>
        <w:ind w:left="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993"/>
        <w:gridCol w:w="993"/>
        <w:gridCol w:w="1134"/>
      </w:tblGrid>
      <w:tr w:rsidR="007E17F7" w:rsidRPr="00BC051A" w:rsidTr="004F149B">
        <w:trPr>
          <w:trHeight w:val="281"/>
        </w:trPr>
        <w:tc>
          <w:tcPr>
            <w:tcW w:w="5670" w:type="dxa"/>
            <w:vAlign w:val="center"/>
          </w:tcPr>
          <w:p w:rsidR="007E17F7" w:rsidRPr="000A1F79" w:rsidRDefault="007E17F7" w:rsidP="004F149B">
            <w:pPr>
              <w:pStyle w:val="a4"/>
              <w:tabs>
                <w:tab w:val="left" w:pos="851"/>
              </w:tabs>
              <w:spacing w:line="276" w:lineRule="auto"/>
              <w:ind w:left="0" w:hanging="108"/>
              <w:jc w:val="center"/>
            </w:pPr>
            <w:r w:rsidRPr="000A1F79">
              <w:t>Показатели</w:t>
            </w:r>
          </w:p>
        </w:tc>
        <w:tc>
          <w:tcPr>
            <w:tcW w:w="993" w:type="dxa"/>
            <w:vAlign w:val="center"/>
          </w:tcPr>
          <w:p w:rsidR="007E17F7" w:rsidRPr="000A1F79" w:rsidRDefault="007E17F7" w:rsidP="004F149B">
            <w:pPr>
              <w:pStyle w:val="a4"/>
              <w:tabs>
                <w:tab w:val="left" w:pos="851"/>
              </w:tabs>
              <w:spacing w:line="276" w:lineRule="auto"/>
              <w:ind w:left="0"/>
              <w:jc w:val="center"/>
            </w:pPr>
            <w:r w:rsidRPr="000A1F79">
              <w:t>2014 г.</w:t>
            </w:r>
          </w:p>
        </w:tc>
        <w:tc>
          <w:tcPr>
            <w:tcW w:w="993" w:type="dxa"/>
            <w:vAlign w:val="center"/>
          </w:tcPr>
          <w:p w:rsidR="007E17F7" w:rsidRPr="000A1F79" w:rsidRDefault="007E17F7" w:rsidP="004F149B">
            <w:pPr>
              <w:pStyle w:val="a4"/>
              <w:tabs>
                <w:tab w:val="left" w:pos="851"/>
              </w:tabs>
              <w:spacing w:line="276" w:lineRule="auto"/>
              <w:ind w:left="0"/>
              <w:jc w:val="center"/>
            </w:pPr>
            <w:r>
              <w:t>2015 г.</w:t>
            </w:r>
          </w:p>
        </w:tc>
        <w:tc>
          <w:tcPr>
            <w:tcW w:w="1134" w:type="dxa"/>
            <w:vAlign w:val="center"/>
          </w:tcPr>
          <w:p w:rsidR="007E17F7" w:rsidRDefault="007E17F7" w:rsidP="004F149B">
            <w:pPr>
              <w:pStyle w:val="a4"/>
              <w:tabs>
                <w:tab w:val="left" w:pos="851"/>
              </w:tabs>
              <w:spacing w:line="276" w:lineRule="auto"/>
              <w:ind w:left="0"/>
              <w:jc w:val="center"/>
            </w:pPr>
            <w:r w:rsidRPr="000A1F79">
              <w:t xml:space="preserve">+;- </w:t>
            </w:r>
          </w:p>
          <w:p w:rsidR="007E17F7" w:rsidRPr="000A1F79" w:rsidRDefault="007E17F7" w:rsidP="004F149B">
            <w:pPr>
              <w:pStyle w:val="a4"/>
              <w:tabs>
                <w:tab w:val="left" w:pos="851"/>
              </w:tabs>
              <w:spacing w:line="276" w:lineRule="auto"/>
              <w:ind w:left="0"/>
              <w:jc w:val="center"/>
            </w:pPr>
            <w:r w:rsidRPr="000A1F79">
              <w:t>к 201</w:t>
            </w:r>
            <w:r>
              <w:t>4</w:t>
            </w:r>
            <w:r w:rsidRPr="000A1F79">
              <w:t xml:space="preserve"> г.</w:t>
            </w:r>
          </w:p>
        </w:tc>
      </w:tr>
      <w:tr w:rsidR="007E17F7" w:rsidRPr="00BC051A" w:rsidTr="004F149B">
        <w:tc>
          <w:tcPr>
            <w:tcW w:w="5670" w:type="dxa"/>
          </w:tcPr>
          <w:p w:rsidR="007E17F7" w:rsidRPr="000A1F79" w:rsidRDefault="007E17F7" w:rsidP="004F149B">
            <w:pPr>
              <w:pStyle w:val="a4"/>
              <w:tabs>
                <w:tab w:val="left" w:pos="851"/>
              </w:tabs>
              <w:spacing w:line="276" w:lineRule="auto"/>
              <w:ind w:left="0"/>
              <w:jc w:val="both"/>
            </w:pPr>
            <w:r w:rsidRPr="000A1F79">
              <w:t>Охват населения библиотечным обслуживанием</w:t>
            </w:r>
            <w:proofErr w:type="gramStart"/>
            <w:r w:rsidRPr="000A1F79">
              <w:t xml:space="preserve"> (%)</w:t>
            </w:r>
            <w:proofErr w:type="gramEnd"/>
          </w:p>
        </w:tc>
        <w:tc>
          <w:tcPr>
            <w:tcW w:w="993" w:type="dxa"/>
          </w:tcPr>
          <w:p w:rsidR="007E17F7" w:rsidRPr="000A1F79" w:rsidRDefault="007E17F7" w:rsidP="004F149B">
            <w:pPr>
              <w:pStyle w:val="a4"/>
              <w:tabs>
                <w:tab w:val="left" w:pos="851"/>
              </w:tabs>
              <w:spacing w:line="276" w:lineRule="auto"/>
              <w:ind w:left="0"/>
              <w:jc w:val="center"/>
            </w:pPr>
            <w:r>
              <w:t>47,3</w:t>
            </w:r>
          </w:p>
        </w:tc>
        <w:tc>
          <w:tcPr>
            <w:tcW w:w="993" w:type="dxa"/>
          </w:tcPr>
          <w:p w:rsidR="007E17F7" w:rsidRPr="000A1F79" w:rsidRDefault="007E17F7" w:rsidP="004F149B">
            <w:pPr>
              <w:pStyle w:val="a4"/>
              <w:tabs>
                <w:tab w:val="left" w:pos="851"/>
              </w:tabs>
              <w:spacing w:line="276" w:lineRule="auto"/>
              <w:ind w:left="0"/>
              <w:jc w:val="center"/>
            </w:pPr>
            <w:r>
              <w:t>46,9</w:t>
            </w:r>
          </w:p>
        </w:tc>
        <w:tc>
          <w:tcPr>
            <w:tcW w:w="1134" w:type="dxa"/>
          </w:tcPr>
          <w:p w:rsidR="007E17F7" w:rsidRPr="000A1F79" w:rsidRDefault="007E17F7" w:rsidP="004F149B">
            <w:pPr>
              <w:pStyle w:val="a4"/>
              <w:tabs>
                <w:tab w:val="left" w:pos="851"/>
              </w:tabs>
              <w:spacing w:line="276" w:lineRule="auto"/>
              <w:ind w:left="0"/>
              <w:jc w:val="center"/>
            </w:pPr>
            <w:r>
              <w:t>- 0,4</w:t>
            </w:r>
          </w:p>
        </w:tc>
      </w:tr>
      <w:tr w:rsidR="007E17F7" w:rsidRPr="00BC051A" w:rsidTr="004F149B">
        <w:tc>
          <w:tcPr>
            <w:tcW w:w="5670" w:type="dxa"/>
          </w:tcPr>
          <w:p w:rsidR="007E17F7" w:rsidRPr="000A1F79" w:rsidRDefault="007E17F7" w:rsidP="004F149B">
            <w:pPr>
              <w:pStyle w:val="a4"/>
              <w:tabs>
                <w:tab w:val="left" w:pos="851"/>
              </w:tabs>
              <w:spacing w:line="276" w:lineRule="auto"/>
              <w:ind w:left="0"/>
              <w:jc w:val="both"/>
            </w:pPr>
            <w:r w:rsidRPr="000A1F79">
              <w:t>количество пользователей (чел.),</w:t>
            </w:r>
          </w:p>
        </w:tc>
        <w:tc>
          <w:tcPr>
            <w:tcW w:w="993" w:type="dxa"/>
          </w:tcPr>
          <w:p w:rsidR="007E17F7" w:rsidRPr="000A1F79" w:rsidRDefault="007E17F7" w:rsidP="004F149B">
            <w:pPr>
              <w:pStyle w:val="a4"/>
              <w:tabs>
                <w:tab w:val="left" w:pos="851"/>
              </w:tabs>
              <w:spacing w:line="276" w:lineRule="auto"/>
              <w:ind w:left="0"/>
              <w:jc w:val="center"/>
            </w:pPr>
            <w:r>
              <w:t>12456</w:t>
            </w:r>
          </w:p>
        </w:tc>
        <w:tc>
          <w:tcPr>
            <w:tcW w:w="993" w:type="dxa"/>
          </w:tcPr>
          <w:p w:rsidR="007E17F7" w:rsidRPr="000A1F79" w:rsidRDefault="007E17F7" w:rsidP="004F149B">
            <w:pPr>
              <w:pStyle w:val="a4"/>
              <w:tabs>
                <w:tab w:val="left" w:pos="851"/>
              </w:tabs>
              <w:spacing w:line="276" w:lineRule="auto"/>
              <w:ind w:left="0"/>
              <w:jc w:val="center"/>
            </w:pPr>
            <w:r>
              <w:t>12242</w:t>
            </w:r>
          </w:p>
        </w:tc>
        <w:tc>
          <w:tcPr>
            <w:tcW w:w="1134" w:type="dxa"/>
          </w:tcPr>
          <w:p w:rsidR="007E17F7" w:rsidRPr="000A1F79" w:rsidRDefault="007E17F7" w:rsidP="004F149B">
            <w:pPr>
              <w:pStyle w:val="a4"/>
              <w:tabs>
                <w:tab w:val="left" w:pos="851"/>
              </w:tabs>
              <w:spacing w:line="276" w:lineRule="auto"/>
              <w:ind w:left="0"/>
              <w:jc w:val="center"/>
            </w:pPr>
            <w:r>
              <w:t>- 214</w:t>
            </w:r>
          </w:p>
        </w:tc>
      </w:tr>
      <w:tr w:rsidR="007E17F7" w:rsidRPr="00BC051A" w:rsidTr="004F149B">
        <w:tc>
          <w:tcPr>
            <w:tcW w:w="5670" w:type="dxa"/>
          </w:tcPr>
          <w:p w:rsidR="007E17F7" w:rsidRPr="000A1F79" w:rsidRDefault="007E17F7" w:rsidP="004F149B">
            <w:pPr>
              <w:pStyle w:val="a4"/>
              <w:tabs>
                <w:tab w:val="left" w:pos="851"/>
              </w:tabs>
              <w:spacing w:line="276" w:lineRule="auto"/>
              <w:ind w:left="0"/>
              <w:jc w:val="both"/>
            </w:pPr>
            <w:r w:rsidRPr="000A1F79">
              <w:lastRenderedPageBreak/>
              <w:t>число посещений (чел.)</w:t>
            </w:r>
          </w:p>
        </w:tc>
        <w:tc>
          <w:tcPr>
            <w:tcW w:w="993" w:type="dxa"/>
          </w:tcPr>
          <w:p w:rsidR="007E17F7" w:rsidRPr="000A1F79" w:rsidRDefault="007E17F7" w:rsidP="004F149B">
            <w:pPr>
              <w:pStyle w:val="a4"/>
              <w:tabs>
                <w:tab w:val="left" w:pos="851"/>
              </w:tabs>
              <w:spacing w:line="276" w:lineRule="auto"/>
              <w:ind w:left="0"/>
              <w:jc w:val="center"/>
            </w:pPr>
            <w:r>
              <w:t>122594</w:t>
            </w:r>
          </w:p>
        </w:tc>
        <w:tc>
          <w:tcPr>
            <w:tcW w:w="993" w:type="dxa"/>
          </w:tcPr>
          <w:p w:rsidR="007E17F7" w:rsidRPr="000A1F79" w:rsidRDefault="007E17F7" w:rsidP="004F149B">
            <w:pPr>
              <w:pStyle w:val="a4"/>
              <w:tabs>
                <w:tab w:val="left" w:pos="851"/>
              </w:tabs>
              <w:spacing w:line="276" w:lineRule="auto"/>
              <w:ind w:left="0"/>
              <w:jc w:val="center"/>
            </w:pPr>
            <w:r>
              <w:t>119056</w:t>
            </w:r>
          </w:p>
        </w:tc>
        <w:tc>
          <w:tcPr>
            <w:tcW w:w="1134" w:type="dxa"/>
          </w:tcPr>
          <w:p w:rsidR="007E17F7" w:rsidRPr="000A1F79" w:rsidRDefault="007E17F7" w:rsidP="004F149B">
            <w:pPr>
              <w:pStyle w:val="a4"/>
              <w:tabs>
                <w:tab w:val="left" w:pos="851"/>
              </w:tabs>
              <w:spacing w:line="276" w:lineRule="auto"/>
              <w:ind w:left="0"/>
              <w:jc w:val="center"/>
            </w:pPr>
            <w:r>
              <w:t>- 3538</w:t>
            </w:r>
          </w:p>
        </w:tc>
      </w:tr>
      <w:tr w:rsidR="007E17F7" w:rsidRPr="00BC051A" w:rsidTr="004F149B">
        <w:tc>
          <w:tcPr>
            <w:tcW w:w="5670" w:type="dxa"/>
          </w:tcPr>
          <w:p w:rsidR="007E17F7" w:rsidRPr="000A1F79" w:rsidRDefault="007E17F7" w:rsidP="004F149B">
            <w:pPr>
              <w:pStyle w:val="a4"/>
              <w:tabs>
                <w:tab w:val="left" w:pos="851"/>
              </w:tabs>
              <w:spacing w:line="276" w:lineRule="auto"/>
              <w:ind w:left="0"/>
              <w:jc w:val="both"/>
            </w:pPr>
            <w:r w:rsidRPr="000A1F79">
              <w:t>среднее число жителей на 1 библиотеку (чел.)</w:t>
            </w:r>
          </w:p>
        </w:tc>
        <w:tc>
          <w:tcPr>
            <w:tcW w:w="993" w:type="dxa"/>
          </w:tcPr>
          <w:p w:rsidR="007E17F7" w:rsidRPr="000A1F79" w:rsidRDefault="007E17F7" w:rsidP="004F149B">
            <w:pPr>
              <w:pStyle w:val="a4"/>
              <w:tabs>
                <w:tab w:val="left" w:pos="851"/>
              </w:tabs>
              <w:spacing w:line="276" w:lineRule="auto"/>
              <w:ind w:left="0"/>
              <w:jc w:val="center"/>
            </w:pPr>
            <w:r>
              <w:t>1011</w:t>
            </w:r>
          </w:p>
        </w:tc>
        <w:tc>
          <w:tcPr>
            <w:tcW w:w="993" w:type="dxa"/>
          </w:tcPr>
          <w:p w:rsidR="007E17F7" w:rsidRPr="000A1F79" w:rsidRDefault="007E17F7" w:rsidP="004F149B">
            <w:pPr>
              <w:pStyle w:val="a4"/>
              <w:tabs>
                <w:tab w:val="left" w:pos="851"/>
              </w:tabs>
              <w:spacing w:line="276" w:lineRule="auto"/>
              <w:ind w:left="0"/>
              <w:jc w:val="center"/>
            </w:pPr>
            <w:r>
              <w:t>1002</w:t>
            </w:r>
          </w:p>
        </w:tc>
        <w:tc>
          <w:tcPr>
            <w:tcW w:w="1134" w:type="dxa"/>
          </w:tcPr>
          <w:p w:rsidR="007E17F7" w:rsidRPr="000A1F79" w:rsidRDefault="007E17F7" w:rsidP="004F149B">
            <w:pPr>
              <w:pStyle w:val="a4"/>
              <w:tabs>
                <w:tab w:val="left" w:pos="851"/>
              </w:tabs>
              <w:spacing w:line="276" w:lineRule="auto"/>
              <w:ind w:left="0"/>
              <w:jc w:val="center"/>
            </w:pPr>
            <w:r>
              <w:t>- 9</w:t>
            </w:r>
          </w:p>
        </w:tc>
      </w:tr>
    </w:tbl>
    <w:p w:rsidR="007E17F7" w:rsidRPr="000A1F79" w:rsidRDefault="007E17F7" w:rsidP="007E17F7">
      <w:pPr>
        <w:pStyle w:val="a4"/>
        <w:tabs>
          <w:tab w:val="left" w:pos="851"/>
        </w:tabs>
        <w:ind w:left="1004"/>
        <w:jc w:val="both"/>
        <w:rPr>
          <w:sz w:val="28"/>
          <w:szCs w:val="28"/>
        </w:rPr>
      </w:pPr>
    </w:p>
    <w:p w:rsidR="007E17F7" w:rsidRPr="00A21CA2" w:rsidRDefault="007E17F7" w:rsidP="00A21CA2">
      <w:pPr>
        <w:tabs>
          <w:tab w:val="left" w:pos="851"/>
        </w:tabs>
        <w:jc w:val="both"/>
        <w:rPr>
          <w:sz w:val="28"/>
          <w:szCs w:val="28"/>
        </w:rPr>
      </w:pPr>
      <w:r w:rsidRPr="00A21CA2">
        <w:rPr>
          <w:sz w:val="28"/>
          <w:szCs w:val="28"/>
        </w:rPr>
        <w:t>Библиотечные фонды: формирование и использование библиотечного фонда</w:t>
      </w:r>
    </w:p>
    <w:p w:rsidR="007E17F7" w:rsidRPr="00C235D7" w:rsidRDefault="007E17F7" w:rsidP="007E17F7">
      <w:pPr>
        <w:pStyle w:val="a4"/>
        <w:tabs>
          <w:tab w:val="left" w:pos="851"/>
        </w:tabs>
        <w:ind w:left="1004"/>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276"/>
        <w:gridCol w:w="1276"/>
        <w:gridCol w:w="1276"/>
      </w:tblGrid>
      <w:tr w:rsidR="007E17F7" w:rsidRPr="00BC051A" w:rsidTr="004F149B">
        <w:tc>
          <w:tcPr>
            <w:tcW w:w="5245" w:type="dxa"/>
          </w:tcPr>
          <w:p w:rsidR="007E17F7" w:rsidRPr="000A1F79" w:rsidRDefault="007E17F7" w:rsidP="004F149B">
            <w:pPr>
              <w:pStyle w:val="a4"/>
              <w:tabs>
                <w:tab w:val="left" w:pos="851"/>
              </w:tabs>
              <w:spacing w:line="276" w:lineRule="auto"/>
              <w:ind w:left="0"/>
              <w:jc w:val="center"/>
            </w:pPr>
            <w:r w:rsidRPr="000A1F79">
              <w:t>Показатели</w:t>
            </w:r>
          </w:p>
        </w:tc>
        <w:tc>
          <w:tcPr>
            <w:tcW w:w="1276" w:type="dxa"/>
            <w:vAlign w:val="center"/>
          </w:tcPr>
          <w:p w:rsidR="007E17F7" w:rsidRPr="000A1F79" w:rsidRDefault="007E17F7" w:rsidP="004F149B">
            <w:pPr>
              <w:pStyle w:val="a4"/>
              <w:tabs>
                <w:tab w:val="left" w:pos="851"/>
              </w:tabs>
              <w:spacing w:line="276" w:lineRule="auto"/>
              <w:ind w:left="0"/>
              <w:jc w:val="center"/>
            </w:pPr>
            <w:r w:rsidRPr="000A1F79">
              <w:t>2014 г.</w:t>
            </w:r>
          </w:p>
        </w:tc>
        <w:tc>
          <w:tcPr>
            <w:tcW w:w="1276" w:type="dxa"/>
            <w:vAlign w:val="center"/>
          </w:tcPr>
          <w:p w:rsidR="007E17F7" w:rsidRPr="000A1F79" w:rsidRDefault="007E17F7" w:rsidP="004F149B">
            <w:pPr>
              <w:pStyle w:val="a4"/>
              <w:tabs>
                <w:tab w:val="left" w:pos="851"/>
              </w:tabs>
              <w:spacing w:line="276" w:lineRule="auto"/>
              <w:ind w:left="0"/>
              <w:jc w:val="center"/>
            </w:pPr>
            <w:r>
              <w:t>2015 г.</w:t>
            </w:r>
          </w:p>
        </w:tc>
        <w:tc>
          <w:tcPr>
            <w:tcW w:w="1276" w:type="dxa"/>
            <w:vAlign w:val="center"/>
          </w:tcPr>
          <w:p w:rsidR="007E17F7" w:rsidRPr="000A1F79" w:rsidRDefault="007E17F7" w:rsidP="004F149B">
            <w:pPr>
              <w:pStyle w:val="a4"/>
              <w:tabs>
                <w:tab w:val="left" w:pos="851"/>
              </w:tabs>
              <w:spacing w:line="276" w:lineRule="auto"/>
              <w:ind w:left="0"/>
              <w:jc w:val="center"/>
            </w:pPr>
            <w:r w:rsidRPr="000A1F79">
              <w:t>+;- к 201</w:t>
            </w:r>
            <w:r>
              <w:t>4</w:t>
            </w:r>
            <w:r w:rsidRPr="000A1F79">
              <w:t xml:space="preserve"> г.</w:t>
            </w:r>
          </w:p>
        </w:tc>
      </w:tr>
      <w:tr w:rsidR="007E17F7" w:rsidRPr="00BC051A" w:rsidTr="004F149B">
        <w:tc>
          <w:tcPr>
            <w:tcW w:w="5245" w:type="dxa"/>
          </w:tcPr>
          <w:p w:rsidR="007E17F7" w:rsidRPr="000A1F79" w:rsidRDefault="007E17F7" w:rsidP="004F149B">
            <w:pPr>
              <w:pStyle w:val="a4"/>
              <w:tabs>
                <w:tab w:val="left" w:pos="851"/>
              </w:tabs>
              <w:spacing w:line="276" w:lineRule="auto"/>
              <w:ind w:left="0"/>
              <w:jc w:val="both"/>
            </w:pPr>
            <w:r w:rsidRPr="000A1F79">
              <w:t>поступило документов, тыс. экз.</w:t>
            </w:r>
          </w:p>
        </w:tc>
        <w:tc>
          <w:tcPr>
            <w:tcW w:w="1276" w:type="dxa"/>
          </w:tcPr>
          <w:p w:rsidR="007E17F7" w:rsidRPr="000A1F79" w:rsidRDefault="007E17F7" w:rsidP="004F149B">
            <w:pPr>
              <w:pStyle w:val="a4"/>
              <w:tabs>
                <w:tab w:val="left" w:pos="851"/>
              </w:tabs>
              <w:spacing w:line="276" w:lineRule="auto"/>
              <w:ind w:left="0"/>
              <w:jc w:val="center"/>
            </w:pPr>
            <w:r>
              <w:t>3420</w:t>
            </w:r>
          </w:p>
        </w:tc>
        <w:tc>
          <w:tcPr>
            <w:tcW w:w="1276" w:type="dxa"/>
          </w:tcPr>
          <w:p w:rsidR="007E17F7" w:rsidRPr="000A1F79" w:rsidRDefault="007E17F7" w:rsidP="004F149B">
            <w:pPr>
              <w:pStyle w:val="a4"/>
              <w:tabs>
                <w:tab w:val="left" w:pos="851"/>
              </w:tabs>
              <w:spacing w:line="276" w:lineRule="auto"/>
              <w:ind w:left="0"/>
              <w:jc w:val="center"/>
            </w:pPr>
            <w:r>
              <w:t>2679</w:t>
            </w:r>
          </w:p>
        </w:tc>
        <w:tc>
          <w:tcPr>
            <w:tcW w:w="1276" w:type="dxa"/>
          </w:tcPr>
          <w:p w:rsidR="007E17F7" w:rsidRPr="000A1F79" w:rsidRDefault="007E17F7" w:rsidP="004F149B">
            <w:pPr>
              <w:pStyle w:val="a4"/>
              <w:tabs>
                <w:tab w:val="left" w:pos="851"/>
              </w:tabs>
              <w:spacing w:line="276" w:lineRule="auto"/>
              <w:ind w:left="0"/>
              <w:jc w:val="center"/>
            </w:pPr>
            <w:r>
              <w:t>- 741</w:t>
            </w:r>
          </w:p>
        </w:tc>
      </w:tr>
      <w:tr w:rsidR="007E17F7" w:rsidRPr="00BC051A" w:rsidTr="004F149B">
        <w:tc>
          <w:tcPr>
            <w:tcW w:w="5245" w:type="dxa"/>
          </w:tcPr>
          <w:p w:rsidR="007E17F7" w:rsidRPr="000A1F79" w:rsidRDefault="007E17F7" w:rsidP="004F149B">
            <w:pPr>
              <w:pStyle w:val="a4"/>
              <w:tabs>
                <w:tab w:val="left" w:pos="851"/>
              </w:tabs>
              <w:spacing w:line="276" w:lineRule="auto"/>
              <w:ind w:left="0"/>
              <w:jc w:val="both"/>
            </w:pPr>
            <w:r w:rsidRPr="000A1F79">
              <w:t>выбыло документов, тыс. экз.</w:t>
            </w:r>
          </w:p>
        </w:tc>
        <w:tc>
          <w:tcPr>
            <w:tcW w:w="1276" w:type="dxa"/>
          </w:tcPr>
          <w:p w:rsidR="007E17F7" w:rsidRPr="000A1F79" w:rsidRDefault="007E17F7" w:rsidP="004F149B">
            <w:pPr>
              <w:pStyle w:val="a4"/>
              <w:tabs>
                <w:tab w:val="left" w:pos="851"/>
              </w:tabs>
              <w:spacing w:line="276" w:lineRule="auto"/>
              <w:ind w:left="0"/>
              <w:jc w:val="center"/>
            </w:pPr>
            <w:r>
              <w:t>3054</w:t>
            </w:r>
          </w:p>
        </w:tc>
        <w:tc>
          <w:tcPr>
            <w:tcW w:w="1276" w:type="dxa"/>
          </w:tcPr>
          <w:p w:rsidR="007E17F7" w:rsidRPr="000A1F79" w:rsidRDefault="007E17F7" w:rsidP="004F149B">
            <w:pPr>
              <w:pStyle w:val="a4"/>
              <w:tabs>
                <w:tab w:val="left" w:pos="851"/>
              </w:tabs>
              <w:spacing w:line="276" w:lineRule="auto"/>
              <w:ind w:left="0"/>
              <w:jc w:val="center"/>
            </w:pPr>
            <w:r>
              <w:t>2290</w:t>
            </w:r>
          </w:p>
        </w:tc>
        <w:tc>
          <w:tcPr>
            <w:tcW w:w="1276" w:type="dxa"/>
          </w:tcPr>
          <w:p w:rsidR="007E17F7" w:rsidRPr="000A1F79" w:rsidRDefault="007E17F7" w:rsidP="004F149B">
            <w:pPr>
              <w:pStyle w:val="a4"/>
              <w:tabs>
                <w:tab w:val="left" w:pos="851"/>
              </w:tabs>
              <w:spacing w:line="276" w:lineRule="auto"/>
              <w:ind w:left="0"/>
              <w:jc w:val="center"/>
            </w:pPr>
            <w:r>
              <w:t>- 764</w:t>
            </w:r>
          </w:p>
        </w:tc>
      </w:tr>
      <w:tr w:rsidR="007E17F7" w:rsidRPr="007F2D5A" w:rsidTr="004F149B">
        <w:tc>
          <w:tcPr>
            <w:tcW w:w="5245" w:type="dxa"/>
          </w:tcPr>
          <w:p w:rsidR="007E17F7" w:rsidRPr="000A1F79" w:rsidRDefault="007E17F7" w:rsidP="004F149B">
            <w:pPr>
              <w:pStyle w:val="a4"/>
              <w:tabs>
                <w:tab w:val="left" w:pos="851"/>
              </w:tabs>
              <w:spacing w:line="276" w:lineRule="auto"/>
              <w:ind w:left="0"/>
              <w:jc w:val="both"/>
            </w:pPr>
            <w:r w:rsidRPr="000A1F79">
              <w:t>состоит на конец отчетного года, тыс. экз.</w:t>
            </w:r>
          </w:p>
        </w:tc>
        <w:tc>
          <w:tcPr>
            <w:tcW w:w="1276" w:type="dxa"/>
          </w:tcPr>
          <w:p w:rsidR="007E17F7" w:rsidRPr="000A1F79" w:rsidRDefault="007E17F7" w:rsidP="004F149B">
            <w:pPr>
              <w:pStyle w:val="a4"/>
              <w:tabs>
                <w:tab w:val="left" w:pos="851"/>
              </w:tabs>
              <w:spacing w:line="276" w:lineRule="auto"/>
              <w:ind w:left="0"/>
              <w:jc w:val="center"/>
            </w:pPr>
            <w:r>
              <w:t>165494</w:t>
            </w:r>
          </w:p>
        </w:tc>
        <w:tc>
          <w:tcPr>
            <w:tcW w:w="1276" w:type="dxa"/>
          </w:tcPr>
          <w:p w:rsidR="007E17F7" w:rsidRPr="000A1F79" w:rsidRDefault="007E17F7" w:rsidP="004F149B">
            <w:pPr>
              <w:pStyle w:val="a4"/>
              <w:tabs>
                <w:tab w:val="left" w:pos="851"/>
              </w:tabs>
              <w:spacing w:line="276" w:lineRule="auto"/>
              <w:ind w:left="0"/>
              <w:jc w:val="center"/>
            </w:pPr>
            <w:r>
              <w:t>165883</w:t>
            </w:r>
          </w:p>
        </w:tc>
        <w:tc>
          <w:tcPr>
            <w:tcW w:w="1276" w:type="dxa"/>
          </w:tcPr>
          <w:p w:rsidR="007E17F7" w:rsidRPr="000A1F79" w:rsidRDefault="007E17F7" w:rsidP="004F149B">
            <w:pPr>
              <w:pStyle w:val="a4"/>
              <w:tabs>
                <w:tab w:val="left" w:pos="851"/>
              </w:tabs>
              <w:spacing w:line="276" w:lineRule="auto"/>
              <w:ind w:left="0"/>
              <w:jc w:val="center"/>
            </w:pPr>
            <w:r>
              <w:t>+ 389</w:t>
            </w:r>
          </w:p>
        </w:tc>
      </w:tr>
      <w:tr w:rsidR="007E17F7" w:rsidRPr="00BC051A" w:rsidTr="004F149B">
        <w:tc>
          <w:tcPr>
            <w:tcW w:w="5245" w:type="dxa"/>
          </w:tcPr>
          <w:p w:rsidR="007E17F7" w:rsidRPr="000A1F79" w:rsidRDefault="007E17F7" w:rsidP="004F149B">
            <w:pPr>
              <w:pStyle w:val="a4"/>
              <w:tabs>
                <w:tab w:val="left" w:pos="851"/>
              </w:tabs>
              <w:spacing w:line="276" w:lineRule="auto"/>
              <w:ind w:left="0"/>
              <w:jc w:val="both"/>
            </w:pPr>
            <w:r w:rsidRPr="000A1F79">
              <w:t>поступило на 1 жителя (ед.)</w:t>
            </w:r>
          </w:p>
        </w:tc>
        <w:tc>
          <w:tcPr>
            <w:tcW w:w="1276" w:type="dxa"/>
          </w:tcPr>
          <w:p w:rsidR="007E17F7" w:rsidRPr="000A1F79" w:rsidRDefault="007E17F7" w:rsidP="004F149B">
            <w:pPr>
              <w:pStyle w:val="a4"/>
              <w:tabs>
                <w:tab w:val="left" w:pos="851"/>
              </w:tabs>
              <w:spacing w:line="276" w:lineRule="auto"/>
              <w:ind w:left="0"/>
              <w:jc w:val="center"/>
            </w:pPr>
            <w:r>
              <w:t>0,13</w:t>
            </w:r>
          </w:p>
        </w:tc>
        <w:tc>
          <w:tcPr>
            <w:tcW w:w="1276" w:type="dxa"/>
          </w:tcPr>
          <w:p w:rsidR="007E17F7" w:rsidRPr="000A1F79" w:rsidRDefault="007E17F7" w:rsidP="004F149B">
            <w:pPr>
              <w:pStyle w:val="a4"/>
              <w:tabs>
                <w:tab w:val="left" w:pos="851"/>
              </w:tabs>
              <w:spacing w:line="276" w:lineRule="auto"/>
              <w:ind w:left="0"/>
              <w:jc w:val="center"/>
            </w:pPr>
            <w:r>
              <w:t>0,10</w:t>
            </w:r>
          </w:p>
        </w:tc>
        <w:tc>
          <w:tcPr>
            <w:tcW w:w="1276" w:type="dxa"/>
          </w:tcPr>
          <w:p w:rsidR="007E17F7" w:rsidRPr="000A1F79" w:rsidRDefault="007E17F7" w:rsidP="004F149B">
            <w:pPr>
              <w:pStyle w:val="a4"/>
              <w:tabs>
                <w:tab w:val="left" w:pos="851"/>
              </w:tabs>
              <w:spacing w:line="276" w:lineRule="auto"/>
              <w:ind w:left="0"/>
              <w:jc w:val="center"/>
            </w:pPr>
            <w:r>
              <w:t>- 0,03</w:t>
            </w:r>
          </w:p>
        </w:tc>
      </w:tr>
      <w:tr w:rsidR="007E17F7" w:rsidRPr="00BC051A" w:rsidTr="004F149B">
        <w:tc>
          <w:tcPr>
            <w:tcW w:w="5245" w:type="dxa"/>
          </w:tcPr>
          <w:p w:rsidR="007E17F7" w:rsidRPr="000A1F79" w:rsidRDefault="007E17F7" w:rsidP="004F149B">
            <w:pPr>
              <w:pStyle w:val="a4"/>
              <w:tabs>
                <w:tab w:val="left" w:pos="851"/>
              </w:tabs>
              <w:spacing w:line="276" w:lineRule="auto"/>
              <w:ind w:left="0"/>
              <w:jc w:val="both"/>
            </w:pPr>
            <w:proofErr w:type="spellStart"/>
            <w:r w:rsidRPr="000A1F79">
              <w:t>Книгообеспеченность</w:t>
            </w:r>
            <w:proofErr w:type="spellEnd"/>
            <w:r w:rsidRPr="000A1F79">
              <w:t xml:space="preserve"> на 1 жителя (ед.)</w:t>
            </w:r>
          </w:p>
        </w:tc>
        <w:tc>
          <w:tcPr>
            <w:tcW w:w="1276" w:type="dxa"/>
          </w:tcPr>
          <w:p w:rsidR="007E17F7" w:rsidRPr="000A1F79" w:rsidRDefault="007E17F7" w:rsidP="004F149B">
            <w:pPr>
              <w:pStyle w:val="a4"/>
              <w:tabs>
                <w:tab w:val="left" w:pos="851"/>
              </w:tabs>
              <w:spacing w:line="276" w:lineRule="auto"/>
              <w:ind w:left="0"/>
              <w:jc w:val="center"/>
            </w:pPr>
            <w:r>
              <w:t>6,2</w:t>
            </w:r>
          </w:p>
        </w:tc>
        <w:tc>
          <w:tcPr>
            <w:tcW w:w="1276" w:type="dxa"/>
          </w:tcPr>
          <w:p w:rsidR="007E17F7" w:rsidRPr="000A1F79" w:rsidRDefault="007E17F7" w:rsidP="004F149B">
            <w:pPr>
              <w:pStyle w:val="a4"/>
              <w:tabs>
                <w:tab w:val="left" w:pos="851"/>
              </w:tabs>
              <w:spacing w:line="276" w:lineRule="auto"/>
              <w:ind w:left="0"/>
              <w:jc w:val="center"/>
            </w:pPr>
            <w:r>
              <w:t>6,4</w:t>
            </w:r>
          </w:p>
        </w:tc>
        <w:tc>
          <w:tcPr>
            <w:tcW w:w="1276" w:type="dxa"/>
          </w:tcPr>
          <w:p w:rsidR="007E17F7" w:rsidRPr="000A1F79" w:rsidRDefault="007E17F7" w:rsidP="004F149B">
            <w:pPr>
              <w:pStyle w:val="a4"/>
              <w:tabs>
                <w:tab w:val="left" w:pos="851"/>
              </w:tabs>
              <w:spacing w:line="276" w:lineRule="auto"/>
              <w:ind w:left="0"/>
              <w:jc w:val="center"/>
            </w:pPr>
            <w:r>
              <w:t>+ 0,2</w:t>
            </w:r>
          </w:p>
        </w:tc>
      </w:tr>
    </w:tbl>
    <w:p w:rsidR="007E17F7" w:rsidRPr="00C235D7" w:rsidRDefault="007E17F7" w:rsidP="007E17F7">
      <w:pPr>
        <w:pStyle w:val="a4"/>
        <w:tabs>
          <w:tab w:val="left" w:pos="851"/>
        </w:tabs>
        <w:ind w:left="0"/>
        <w:jc w:val="both"/>
        <w:rPr>
          <w:b/>
        </w:rPr>
      </w:pPr>
    </w:p>
    <w:p w:rsidR="007E17F7" w:rsidRPr="00A21CA2" w:rsidRDefault="007E17F7" w:rsidP="00A21CA2">
      <w:pPr>
        <w:tabs>
          <w:tab w:val="left" w:pos="0"/>
          <w:tab w:val="left" w:pos="851"/>
        </w:tabs>
        <w:jc w:val="both"/>
        <w:rPr>
          <w:sz w:val="28"/>
          <w:szCs w:val="28"/>
        </w:rPr>
      </w:pPr>
      <w:r w:rsidRPr="00A21CA2">
        <w:rPr>
          <w:sz w:val="28"/>
          <w:szCs w:val="28"/>
        </w:rPr>
        <w:t>Развитие информационных технологий для обеспечения доступа жителей к информации:</w:t>
      </w:r>
    </w:p>
    <w:p w:rsidR="007E17F7" w:rsidRPr="00C235D7" w:rsidRDefault="007E17F7" w:rsidP="007E17F7">
      <w:pPr>
        <w:pStyle w:val="a4"/>
        <w:tabs>
          <w:tab w:val="left" w:pos="851"/>
        </w:tabs>
        <w:ind w:left="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276"/>
        <w:gridCol w:w="1276"/>
        <w:gridCol w:w="1276"/>
      </w:tblGrid>
      <w:tr w:rsidR="007E17F7" w:rsidRPr="00BC051A" w:rsidTr="004F149B">
        <w:tc>
          <w:tcPr>
            <w:tcW w:w="5245" w:type="dxa"/>
          </w:tcPr>
          <w:p w:rsidR="007E17F7" w:rsidRPr="000A1F79" w:rsidRDefault="007E17F7" w:rsidP="004F149B">
            <w:pPr>
              <w:pStyle w:val="a4"/>
              <w:tabs>
                <w:tab w:val="left" w:pos="0"/>
              </w:tabs>
              <w:ind w:left="0"/>
              <w:jc w:val="center"/>
            </w:pPr>
            <w:r w:rsidRPr="000A1F79">
              <w:t>Показатели</w:t>
            </w:r>
          </w:p>
        </w:tc>
        <w:tc>
          <w:tcPr>
            <w:tcW w:w="1276" w:type="dxa"/>
            <w:vAlign w:val="center"/>
          </w:tcPr>
          <w:p w:rsidR="007E17F7" w:rsidRPr="000A1F79" w:rsidRDefault="007E17F7" w:rsidP="004F149B">
            <w:pPr>
              <w:pStyle w:val="a4"/>
              <w:tabs>
                <w:tab w:val="left" w:pos="851"/>
              </w:tabs>
              <w:spacing w:line="276" w:lineRule="auto"/>
              <w:ind w:left="0"/>
              <w:jc w:val="center"/>
            </w:pPr>
            <w:r w:rsidRPr="000A1F79">
              <w:t>2014 г.</w:t>
            </w:r>
          </w:p>
        </w:tc>
        <w:tc>
          <w:tcPr>
            <w:tcW w:w="1276" w:type="dxa"/>
            <w:vAlign w:val="center"/>
          </w:tcPr>
          <w:p w:rsidR="007E17F7" w:rsidRPr="000A1F79" w:rsidRDefault="007E17F7" w:rsidP="004F149B">
            <w:pPr>
              <w:pStyle w:val="a4"/>
              <w:tabs>
                <w:tab w:val="left" w:pos="851"/>
              </w:tabs>
              <w:spacing w:line="276" w:lineRule="auto"/>
              <w:ind w:left="0"/>
              <w:jc w:val="center"/>
            </w:pPr>
            <w:r>
              <w:t>2015 г.</w:t>
            </w:r>
          </w:p>
        </w:tc>
        <w:tc>
          <w:tcPr>
            <w:tcW w:w="1276" w:type="dxa"/>
            <w:vAlign w:val="center"/>
          </w:tcPr>
          <w:p w:rsidR="007E17F7" w:rsidRPr="000A1F79" w:rsidRDefault="007E17F7" w:rsidP="004F149B">
            <w:pPr>
              <w:pStyle w:val="a4"/>
              <w:tabs>
                <w:tab w:val="left" w:pos="851"/>
              </w:tabs>
              <w:spacing w:line="276" w:lineRule="auto"/>
              <w:ind w:left="0"/>
              <w:jc w:val="center"/>
            </w:pPr>
            <w:r w:rsidRPr="000A1F79">
              <w:t>+;- к 201</w:t>
            </w:r>
            <w:r>
              <w:t>4</w:t>
            </w:r>
            <w:r w:rsidRPr="000A1F79">
              <w:t xml:space="preserve"> г.</w:t>
            </w:r>
          </w:p>
        </w:tc>
      </w:tr>
      <w:tr w:rsidR="007E17F7" w:rsidRPr="00BC051A" w:rsidTr="004F149B">
        <w:tc>
          <w:tcPr>
            <w:tcW w:w="5245" w:type="dxa"/>
          </w:tcPr>
          <w:p w:rsidR="007E17F7" w:rsidRPr="000A1F79" w:rsidRDefault="007E17F7" w:rsidP="004F149B">
            <w:pPr>
              <w:pStyle w:val="a4"/>
              <w:tabs>
                <w:tab w:val="left" w:pos="0"/>
              </w:tabs>
              <w:ind w:left="0"/>
              <w:jc w:val="both"/>
            </w:pPr>
            <w:r w:rsidRPr="000A1F79">
              <w:t>Количество библиотек, имеющих персональные компьютеры (ед.)</w:t>
            </w:r>
          </w:p>
        </w:tc>
        <w:tc>
          <w:tcPr>
            <w:tcW w:w="1276" w:type="dxa"/>
          </w:tcPr>
          <w:p w:rsidR="007E17F7" w:rsidRPr="000A1F79" w:rsidRDefault="007E17F7" w:rsidP="004F149B">
            <w:pPr>
              <w:pStyle w:val="a4"/>
              <w:tabs>
                <w:tab w:val="left" w:pos="0"/>
              </w:tabs>
              <w:ind w:left="0"/>
              <w:jc w:val="center"/>
            </w:pPr>
            <w:r>
              <w:t>20</w:t>
            </w:r>
          </w:p>
        </w:tc>
        <w:tc>
          <w:tcPr>
            <w:tcW w:w="1276" w:type="dxa"/>
          </w:tcPr>
          <w:p w:rsidR="007E17F7" w:rsidRPr="000A1F79" w:rsidRDefault="007E17F7" w:rsidP="004F149B">
            <w:pPr>
              <w:pStyle w:val="a4"/>
              <w:tabs>
                <w:tab w:val="left" w:pos="0"/>
              </w:tabs>
              <w:ind w:left="0"/>
              <w:jc w:val="center"/>
            </w:pPr>
            <w:r>
              <w:t>20</w:t>
            </w:r>
          </w:p>
        </w:tc>
        <w:tc>
          <w:tcPr>
            <w:tcW w:w="1276" w:type="dxa"/>
          </w:tcPr>
          <w:p w:rsidR="007E17F7" w:rsidRPr="000A1F79" w:rsidRDefault="007E17F7" w:rsidP="004F149B">
            <w:pPr>
              <w:pStyle w:val="a4"/>
              <w:tabs>
                <w:tab w:val="left" w:pos="0"/>
              </w:tabs>
              <w:ind w:left="0"/>
              <w:jc w:val="center"/>
            </w:pPr>
            <w:r>
              <w:t>=</w:t>
            </w:r>
          </w:p>
        </w:tc>
      </w:tr>
      <w:tr w:rsidR="007E17F7" w:rsidRPr="00BC051A" w:rsidTr="004F149B">
        <w:tc>
          <w:tcPr>
            <w:tcW w:w="5245" w:type="dxa"/>
          </w:tcPr>
          <w:p w:rsidR="007E17F7" w:rsidRPr="000A1F79" w:rsidRDefault="007E17F7" w:rsidP="004F149B">
            <w:pPr>
              <w:pStyle w:val="a4"/>
              <w:tabs>
                <w:tab w:val="left" w:pos="0"/>
              </w:tabs>
              <w:ind w:left="0"/>
              <w:jc w:val="both"/>
            </w:pPr>
            <w:r w:rsidRPr="000A1F79">
              <w:t>Количество библиотек, имеющих доступ в Интернет (ед.)</w:t>
            </w:r>
          </w:p>
        </w:tc>
        <w:tc>
          <w:tcPr>
            <w:tcW w:w="1276" w:type="dxa"/>
          </w:tcPr>
          <w:p w:rsidR="007E17F7" w:rsidRPr="000A1F79" w:rsidRDefault="007E17F7" w:rsidP="004F149B">
            <w:pPr>
              <w:pStyle w:val="a4"/>
              <w:tabs>
                <w:tab w:val="left" w:pos="0"/>
              </w:tabs>
              <w:ind w:left="0"/>
              <w:jc w:val="center"/>
            </w:pPr>
            <w:r>
              <w:t>13</w:t>
            </w:r>
          </w:p>
        </w:tc>
        <w:tc>
          <w:tcPr>
            <w:tcW w:w="1276" w:type="dxa"/>
          </w:tcPr>
          <w:p w:rsidR="007E17F7" w:rsidRPr="000A1F79" w:rsidRDefault="007E17F7" w:rsidP="004F149B">
            <w:pPr>
              <w:pStyle w:val="a4"/>
              <w:tabs>
                <w:tab w:val="left" w:pos="0"/>
              </w:tabs>
              <w:ind w:left="0"/>
              <w:jc w:val="center"/>
            </w:pPr>
            <w:r>
              <w:t>16</w:t>
            </w:r>
          </w:p>
        </w:tc>
        <w:tc>
          <w:tcPr>
            <w:tcW w:w="1276" w:type="dxa"/>
          </w:tcPr>
          <w:p w:rsidR="007E17F7" w:rsidRPr="000A1F79" w:rsidRDefault="007E17F7" w:rsidP="004F149B">
            <w:pPr>
              <w:pStyle w:val="a4"/>
              <w:tabs>
                <w:tab w:val="left" w:pos="0"/>
              </w:tabs>
              <w:ind w:left="0"/>
              <w:jc w:val="center"/>
            </w:pPr>
            <w:r>
              <w:t>+ 3</w:t>
            </w:r>
          </w:p>
        </w:tc>
      </w:tr>
    </w:tbl>
    <w:p w:rsidR="007E17F7" w:rsidRDefault="007E17F7" w:rsidP="007E17F7">
      <w:pPr>
        <w:pStyle w:val="a4"/>
        <w:tabs>
          <w:tab w:val="left" w:pos="851"/>
        </w:tabs>
        <w:ind w:left="1065"/>
        <w:jc w:val="right"/>
        <w:outlineLvl w:val="0"/>
        <w:rPr>
          <w:b/>
          <w:sz w:val="20"/>
          <w:szCs w:val="20"/>
        </w:rPr>
      </w:pPr>
    </w:p>
    <w:p w:rsidR="00A21CA2" w:rsidRPr="00265439" w:rsidRDefault="00A21CA2" w:rsidP="00A21CA2">
      <w:pPr>
        <w:spacing w:line="276" w:lineRule="auto"/>
        <w:jc w:val="center"/>
        <w:rPr>
          <w:b/>
          <w:sz w:val="28"/>
          <w:szCs w:val="28"/>
        </w:rPr>
      </w:pPr>
      <w:r w:rsidRPr="00265439">
        <w:rPr>
          <w:b/>
          <w:sz w:val="28"/>
          <w:szCs w:val="28"/>
        </w:rPr>
        <w:t>Участие библиотек района в акциях, творческих проектах областного и всероссийского значения:</w:t>
      </w:r>
    </w:p>
    <w:p w:rsidR="00A21CA2" w:rsidRPr="009E7556" w:rsidRDefault="00A21CA2" w:rsidP="00A21CA2">
      <w:pPr>
        <w:spacing w:line="276" w:lineRule="auto"/>
        <w:ind w:firstLine="702"/>
        <w:jc w:val="both"/>
        <w:rPr>
          <w:sz w:val="28"/>
          <w:szCs w:val="28"/>
        </w:rPr>
      </w:pPr>
      <w:proofErr w:type="gramStart"/>
      <w:r w:rsidRPr="009E7556">
        <w:rPr>
          <w:sz w:val="28"/>
          <w:szCs w:val="28"/>
        </w:rPr>
        <w:t xml:space="preserve">4 человека из числа библиотекарей и читателей сельских библиотек Тулунского района приняли участие в социокультурном областном проекте: создание </w:t>
      </w:r>
      <w:proofErr w:type="spellStart"/>
      <w:r w:rsidRPr="009E7556">
        <w:rPr>
          <w:sz w:val="28"/>
          <w:szCs w:val="28"/>
        </w:rPr>
        <w:t>видеокниги</w:t>
      </w:r>
      <w:proofErr w:type="spellEnd"/>
      <w:r w:rsidRPr="009E7556">
        <w:rPr>
          <w:sz w:val="28"/>
          <w:szCs w:val="28"/>
        </w:rPr>
        <w:t xml:space="preserve"> «Прощание с Матёрой» В. Распутина.</w:t>
      </w:r>
      <w:proofErr w:type="gramEnd"/>
      <w:r w:rsidRPr="009E7556">
        <w:rPr>
          <w:sz w:val="28"/>
          <w:szCs w:val="28"/>
        </w:rPr>
        <w:t xml:space="preserve"> </w:t>
      </w:r>
      <w:proofErr w:type="spellStart"/>
      <w:r w:rsidRPr="009E7556">
        <w:rPr>
          <w:sz w:val="28"/>
          <w:szCs w:val="28"/>
        </w:rPr>
        <w:t>Видеокнигу</w:t>
      </w:r>
      <w:proofErr w:type="spellEnd"/>
      <w:r w:rsidRPr="009E7556">
        <w:rPr>
          <w:sz w:val="28"/>
          <w:szCs w:val="28"/>
        </w:rPr>
        <w:t xml:space="preserve"> можно послушать и посмотреть на  сайте Иркутского драматического театра: </w:t>
      </w:r>
      <w:r w:rsidRPr="009E7556">
        <w:rPr>
          <w:sz w:val="28"/>
          <w:szCs w:val="28"/>
          <w:lang w:val="en-US"/>
        </w:rPr>
        <w:t>www</w:t>
      </w:r>
      <w:r w:rsidRPr="009E7556">
        <w:rPr>
          <w:sz w:val="28"/>
          <w:szCs w:val="28"/>
        </w:rPr>
        <w:t>.</w:t>
      </w:r>
      <w:proofErr w:type="spellStart"/>
      <w:r w:rsidRPr="009E7556">
        <w:rPr>
          <w:sz w:val="28"/>
          <w:szCs w:val="28"/>
          <w:lang w:val="en-US"/>
        </w:rPr>
        <w:t>dramteatr</w:t>
      </w:r>
      <w:proofErr w:type="spellEnd"/>
      <w:r w:rsidRPr="009E7556">
        <w:rPr>
          <w:sz w:val="28"/>
          <w:szCs w:val="28"/>
        </w:rPr>
        <w:t>.</w:t>
      </w:r>
      <w:proofErr w:type="spellStart"/>
      <w:r w:rsidRPr="009E7556">
        <w:rPr>
          <w:sz w:val="28"/>
          <w:szCs w:val="28"/>
          <w:lang w:val="en-US"/>
        </w:rPr>
        <w:t>ru</w:t>
      </w:r>
      <w:proofErr w:type="spellEnd"/>
      <w:r w:rsidRPr="009E7556">
        <w:rPr>
          <w:sz w:val="28"/>
          <w:szCs w:val="28"/>
        </w:rPr>
        <w:t>.</w:t>
      </w:r>
    </w:p>
    <w:p w:rsidR="00A21CA2" w:rsidRPr="009E7556" w:rsidRDefault="00A21CA2" w:rsidP="00A21CA2">
      <w:pPr>
        <w:shd w:val="clear" w:color="auto" w:fill="FFFFFF"/>
        <w:spacing w:line="276" w:lineRule="auto"/>
        <w:ind w:firstLine="701"/>
        <w:jc w:val="both"/>
        <w:rPr>
          <w:bCs/>
          <w:sz w:val="28"/>
          <w:szCs w:val="28"/>
        </w:rPr>
      </w:pPr>
      <w:r w:rsidRPr="009E7556">
        <w:rPr>
          <w:sz w:val="28"/>
          <w:szCs w:val="28"/>
        </w:rPr>
        <w:t>В марте в МЦБ им. Г.С. Виноградова прошел районный конкурс «Весточка с фронта», который проходил в рамках областного. Очерки 3-х участников от библиотек Тулунского района, победивших в районном конкурсе, вошли в сборник очерков -</w:t>
      </w:r>
      <w:r>
        <w:rPr>
          <w:sz w:val="28"/>
          <w:szCs w:val="28"/>
        </w:rPr>
        <w:t xml:space="preserve"> </w:t>
      </w:r>
      <w:r w:rsidRPr="009E7556">
        <w:rPr>
          <w:sz w:val="28"/>
          <w:szCs w:val="28"/>
        </w:rPr>
        <w:t>победителей со всей территории Иркутской области.</w:t>
      </w:r>
    </w:p>
    <w:p w:rsidR="00A21CA2" w:rsidRPr="009E7556" w:rsidRDefault="00A21CA2" w:rsidP="00A21CA2">
      <w:pPr>
        <w:spacing w:line="276" w:lineRule="auto"/>
        <w:ind w:firstLine="696"/>
        <w:jc w:val="both"/>
        <w:rPr>
          <w:sz w:val="28"/>
          <w:szCs w:val="28"/>
        </w:rPr>
      </w:pPr>
      <w:r w:rsidRPr="009E7556">
        <w:rPr>
          <w:sz w:val="28"/>
          <w:szCs w:val="28"/>
        </w:rPr>
        <w:t>В апреле библиотекари района стали участниками проекта Всероссийского общественного движения и регионального движения «Матери России» в записи коллективного прочтения поэмы «День Победы 1945 года!» участника войны Генриха Дунаева из Санкт-Петербурга, посвященной празднованию 70-летия Победы в Великой Отечественной войне.</w:t>
      </w:r>
    </w:p>
    <w:p w:rsidR="00A21CA2" w:rsidRPr="009E7556" w:rsidRDefault="00A21CA2" w:rsidP="00A21CA2">
      <w:pPr>
        <w:spacing w:line="276" w:lineRule="auto"/>
        <w:ind w:firstLine="708"/>
        <w:jc w:val="both"/>
        <w:rPr>
          <w:sz w:val="28"/>
          <w:szCs w:val="28"/>
        </w:rPr>
      </w:pPr>
      <w:r w:rsidRPr="009E7556">
        <w:rPr>
          <w:sz w:val="28"/>
          <w:szCs w:val="28"/>
        </w:rPr>
        <w:t>В рамках всероссийской акции «</w:t>
      </w:r>
      <w:proofErr w:type="spellStart"/>
      <w:r w:rsidRPr="009E7556">
        <w:rPr>
          <w:sz w:val="28"/>
          <w:szCs w:val="28"/>
        </w:rPr>
        <w:t>Библионочь</w:t>
      </w:r>
      <w:proofErr w:type="spellEnd"/>
      <w:r w:rsidRPr="009E7556">
        <w:rPr>
          <w:sz w:val="28"/>
          <w:szCs w:val="28"/>
        </w:rPr>
        <w:t xml:space="preserve"> - 2015» </w:t>
      </w:r>
      <w:proofErr w:type="spellStart"/>
      <w:r w:rsidRPr="009E7556">
        <w:rPr>
          <w:sz w:val="28"/>
          <w:szCs w:val="28"/>
        </w:rPr>
        <w:t>Межпоселенческая</w:t>
      </w:r>
      <w:proofErr w:type="spellEnd"/>
      <w:r w:rsidRPr="009E7556">
        <w:rPr>
          <w:sz w:val="28"/>
          <w:szCs w:val="28"/>
        </w:rPr>
        <w:t xml:space="preserve"> центральная библиотека им. Г.С. Виноградова, </w:t>
      </w:r>
      <w:r w:rsidRPr="009E7556">
        <w:rPr>
          <w:sz w:val="28"/>
          <w:szCs w:val="28"/>
        </w:rPr>
        <w:lastRenderedPageBreak/>
        <w:t xml:space="preserve">осуществляющая </w:t>
      </w:r>
      <w:proofErr w:type="spellStart"/>
      <w:r w:rsidRPr="009E7556">
        <w:rPr>
          <w:sz w:val="28"/>
          <w:szCs w:val="28"/>
        </w:rPr>
        <w:t>внестационарное</w:t>
      </w:r>
      <w:proofErr w:type="spellEnd"/>
      <w:r w:rsidRPr="009E7556">
        <w:rPr>
          <w:sz w:val="28"/>
          <w:szCs w:val="28"/>
        </w:rPr>
        <w:t xml:space="preserve"> библиотечное обслуживание в Тулунском районе посредством </w:t>
      </w:r>
      <w:proofErr w:type="spellStart"/>
      <w:r w:rsidRPr="009E7556">
        <w:rPr>
          <w:sz w:val="28"/>
          <w:szCs w:val="28"/>
        </w:rPr>
        <w:t>библиобуса</w:t>
      </w:r>
      <w:proofErr w:type="spellEnd"/>
      <w:r w:rsidRPr="009E7556">
        <w:rPr>
          <w:sz w:val="28"/>
          <w:szCs w:val="28"/>
        </w:rPr>
        <w:t>, с проектом «</w:t>
      </w:r>
      <w:proofErr w:type="spellStart"/>
      <w:r w:rsidRPr="009E7556">
        <w:rPr>
          <w:sz w:val="28"/>
          <w:szCs w:val="28"/>
        </w:rPr>
        <w:t>Библиофары</w:t>
      </w:r>
      <w:proofErr w:type="spellEnd"/>
      <w:r w:rsidRPr="009E7556">
        <w:rPr>
          <w:sz w:val="28"/>
          <w:szCs w:val="28"/>
        </w:rPr>
        <w:t xml:space="preserve">» посетила с. Едогон. </w:t>
      </w:r>
    </w:p>
    <w:p w:rsidR="00A21CA2" w:rsidRPr="00265439" w:rsidRDefault="00A21CA2" w:rsidP="00A21CA2">
      <w:pPr>
        <w:shd w:val="clear" w:color="auto" w:fill="FFFFFF"/>
        <w:spacing w:line="276" w:lineRule="auto"/>
        <w:ind w:firstLine="701"/>
        <w:jc w:val="center"/>
        <w:rPr>
          <w:b/>
          <w:sz w:val="28"/>
          <w:szCs w:val="28"/>
        </w:rPr>
      </w:pPr>
      <w:proofErr w:type="spellStart"/>
      <w:r w:rsidRPr="00265439">
        <w:rPr>
          <w:b/>
          <w:sz w:val="28"/>
          <w:szCs w:val="28"/>
        </w:rPr>
        <w:t>Межпоселенческие</w:t>
      </w:r>
      <w:proofErr w:type="spellEnd"/>
      <w:r w:rsidRPr="00265439">
        <w:rPr>
          <w:b/>
          <w:sz w:val="28"/>
          <w:szCs w:val="28"/>
        </w:rPr>
        <w:t xml:space="preserve"> мероприятия</w:t>
      </w:r>
    </w:p>
    <w:p w:rsidR="00A21CA2" w:rsidRPr="009E7556" w:rsidRDefault="00A21CA2" w:rsidP="00A21CA2">
      <w:pPr>
        <w:shd w:val="clear" w:color="auto" w:fill="FFFFFF"/>
        <w:spacing w:line="276" w:lineRule="auto"/>
        <w:ind w:firstLine="567"/>
        <w:jc w:val="both"/>
        <w:rPr>
          <w:sz w:val="28"/>
          <w:szCs w:val="28"/>
        </w:rPr>
      </w:pPr>
      <w:r w:rsidRPr="009E7556">
        <w:rPr>
          <w:sz w:val="28"/>
          <w:szCs w:val="28"/>
        </w:rPr>
        <w:t xml:space="preserve">В феврале проведена районная акция по профориентации «Шаги к профессии» (представление информационного материала об учебных заведениях г.Тулуна, формах обучения, условиях поступления и т.д.). </w:t>
      </w:r>
    </w:p>
    <w:p w:rsidR="00A21CA2" w:rsidRPr="009E7556" w:rsidRDefault="00A21CA2" w:rsidP="00A21CA2">
      <w:pPr>
        <w:shd w:val="clear" w:color="auto" w:fill="FFFFFF"/>
        <w:spacing w:line="276" w:lineRule="auto"/>
        <w:ind w:firstLine="567"/>
        <w:jc w:val="both"/>
        <w:rPr>
          <w:bCs/>
          <w:sz w:val="28"/>
          <w:szCs w:val="28"/>
        </w:rPr>
      </w:pPr>
      <w:proofErr w:type="gramStart"/>
      <w:r w:rsidRPr="009E7556">
        <w:rPr>
          <w:sz w:val="28"/>
          <w:szCs w:val="28"/>
        </w:rPr>
        <w:t>Февраль - апрель - районная интеллектуальная игра «Эрудит – 2015» (тема:</w:t>
      </w:r>
      <w:proofErr w:type="gramEnd"/>
      <w:r w:rsidRPr="009E7556">
        <w:rPr>
          <w:sz w:val="28"/>
          <w:szCs w:val="28"/>
        </w:rPr>
        <w:t xml:space="preserve"> </w:t>
      </w:r>
      <w:proofErr w:type="gramStart"/>
      <w:r w:rsidRPr="009E7556">
        <w:rPr>
          <w:sz w:val="28"/>
          <w:szCs w:val="28"/>
        </w:rPr>
        <w:t xml:space="preserve">«Равнение на Победу!») выявила сильнейших знатоков истории Великой Отечественной войны 1941-45г.г., которые стали участниками военно-исторического маршрута «Звезды Победы </w:t>
      </w:r>
      <w:proofErr w:type="spellStart"/>
      <w:r w:rsidRPr="009E7556">
        <w:rPr>
          <w:sz w:val="28"/>
          <w:szCs w:val="28"/>
        </w:rPr>
        <w:t>тулунчан</w:t>
      </w:r>
      <w:proofErr w:type="spellEnd"/>
      <w:r w:rsidRPr="009E7556">
        <w:rPr>
          <w:sz w:val="28"/>
          <w:szCs w:val="28"/>
        </w:rPr>
        <w:t xml:space="preserve">». </w:t>
      </w:r>
      <w:proofErr w:type="gramEnd"/>
    </w:p>
    <w:p w:rsidR="00A21CA2" w:rsidRPr="009E7556" w:rsidRDefault="00A21CA2" w:rsidP="00A21CA2">
      <w:pPr>
        <w:shd w:val="clear" w:color="auto" w:fill="FFFFFF"/>
        <w:spacing w:line="276" w:lineRule="auto"/>
        <w:ind w:firstLine="567"/>
        <w:jc w:val="both"/>
        <w:rPr>
          <w:sz w:val="28"/>
          <w:szCs w:val="28"/>
        </w:rPr>
      </w:pPr>
      <w:r w:rsidRPr="009E7556">
        <w:rPr>
          <w:sz w:val="28"/>
          <w:szCs w:val="28"/>
        </w:rPr>
        <w:t xml:space="preserve">В рамках мероприятия «Сибиряк, открывший детство», состоялось открытие мемориальной доски им. Г.С. Виноградова на здании </w:t>
      </w:r>
      <w:proofErr w:type="spellStart"/>
      <w:r w:rsidRPr="009E7556">
        <w:rPr>
          <w:sz w:val="28"/>
          <w:szCs w:val="28"/>
        </w:rPr>
        <w:t>межпоселенческой</w:t>
      </w:r>
      <w:proofErr w:type="spellEnd"/>
      <w:r w:rsidRPr="009E7556">
        <w:rPr>
          <w:sz w:val="28"/>
          <w:szCs w:val="28"/>
        </w:rPr>
        <w:t xml:space="preserve"> центральной библиотеки. Были приглашены жители поселка Центральные мастерские, представители администрации Тулунского муниципального района, Писаревского сельского поселения, представители Управления по культуре, молодежной политике и спорту, представители образования, краеведческого музея П.Ф.Гущина, учащиеся школы №10, читатели. </w:t>
      </w:r>
    </w:p>
    <w:p w:rsidR="00A21CA2" w:rsidRPr="009E7556" w:rsidRDefault="00A21CA2" w:rsidP="00A21CA2">
      <w:pPr>
        <w:spacing w:line="276" w:lineRule="auto"/>
        <w:ind w:firstLine="567"/>
        <w:jc w:val="both"/>
        <w:rPr>
          <w:sz w:val="28"/>
          <w:szCs w:val="28"/>
        </w:rPr>
      </w:pPr>
      <w:r w:rsidRPr="009E7556">
        <w:rPr>
          <w:sz w:val="28"/>
          <w:szCs w:val="28"/>
        </w:rPr>
        <w:t>Май, октябрь - впервые МЦБ им. Г.С. Виноградова была организована районная акция-</w:t>
      </w:r>
      <w:proofErr w:type="spellStart"/>
      <w:r w:rsidRPr="009E7556">
        <w:rPr>
          <w:sz w:val="28"/>
          <w:szCs w:val="28"/>
        </w:rPr>
        <w:t>литмоб</w:t>
      </w:r>
      <w:proofErr w:type="spellEnd"/>
      <w:r w:rsidRPr="009E7556">
        <w:rPr>
          <w:sz w:val="28"/>
          <w:szCs w:val="28"/>
        </w:rPr>
        <w:t xml:space="preserve"> «Известные литературные имена», в которой приняли участие 19 сельских библиотек. Это пример уличной акции, основной задачей которой было продвижение книги и чтения среди сельского населения.</w:t>
      </w:r>
    </w:p>
    <w:p w:rsidR="00A21CA2" w:rsidRPr="009E7556" w:rsidRDefault="00A21CA2" w:rsidP="00A21CA2">
      <w:pPr>
        <w:spacing w:line="276" w:lineRule="auto"/>
        <w:ind w:firstLine="567"/>
        <w:jc w:val="both"/>
        <w:rPr>
          <w:sz w:val="28"/>
          <w:szCs w:val="28"/>
        </w:rPr>
      </w:pPr>
      <w:r w:rsidRPr="009E7556">
        <w:rPr>
          <w:sz w:val="28"/>
          <w:szCs w:val="28"/>
        </w:rPr>
        <w:t>В июне во второй раз прошел фестиваль детского чтения «Книжная радуга». В программе фестиваля: интеллектуальный конкурс «Медиа-аллея писателей» (на знание биографии и творчества детских писателей), буриме-тур «Я читаю и пишу» (сочинение стихов на заданную тему и рифму), презентация рукописных книг «Лето. Солнце. Сто фантазий», конкурс-фотокомикс «Мы ВЕЗДЕ читаем летом!» (фотографии по теме фестиваля).</w:t>
      </w:r>
    </w:p>
    <w:p w:rsidR="00A21CA2" w:rsidRPr="009E7556" w:rsidRDefault="00A21CA2" w:rsidP="00A21CA2">
      <w:pPr>
        <w:shd w:val="clear" w:color="auto" w:fill="FFFFFF"/>
        <w:spacing w:line="276" w:lineRule="auto"/>
        <w:ind w:firstLine="567"/>
        <w:jc w:val="both"/>
        <w:rPr>
          <w:bCs/>
          <w:sz w:val="28"/>
          <w:szCs w:val="28"/>
        </w:rPr>
      </w:pPr>
      <w:proofErr w:type="gramStart"/>
      <w:r w:rsidRPr="009E7556">
        <w:rPr>
          <w:sz w:val="28"/>
          <w:szCs w:val="28"/>
        </w:rPr>
        <w:t>Июнь - октябрь - районный краеведческий конкурс «Родные просторы» (тема:</w:t>
      </w:r>
      <w:proofErr w:type="gramEnd"/>
      <w:r w:rsidRPr="009E7556">
        <w:rPr>
          <w:sz w:val="28"/>
          <w:szCs w:val="28"/>
        </w:rPr>
        <w:t xml:space="preserve"> «В сердце ты у каждого, Победа!», участники которого делали открытку ветерану, представляли ветеранов-односельчан, изготавливали буклеты «О войне расскажут ордена», составляли </w:t>
      </w:r>
      <w:proofErr w:type="spellStart"/>
      <w:r w:rsidRPr="009E7556">
        <w:rPr>
          <w:sz w:val="28"/>
          <w:szCs w:val="28"/>
        </w:rPr>
        <w:t>флешбук</w:t>
      </w:r>
      <w:proofErr w:type="spellEnd"/>
      <w:r w:rsidRPr="009E7556">
        <w:rPr>
          <w:sz w:val="28"/>
          <w:szCs w:val="28"/>
        </w:rPr>
        <w:t>-видеоролик о книгах, рассказывающих о Великой Отечественной войне.</w:t>
      </w:r>
    </w:p>
    <w:p w:rsidR="00A21CA2" w:rsidRPr="009E7556" w:rsidRDefault="00A21CA2" w:rsidP="00A21CA2">
      <w:pPr>
        <w:spacing w:line="276" w:lineRule="auto"/>
        <w:ind w:firstLine="567"/>
        <w:jc w:val="both"/>
        <w:rPr>
          <w:sz w:val="28"/>
          <w:szCs w:val="28"/>
        </w:rPr>
      </w:pPr>
      <w:r w:rsidRPr="009E7556">
        <w:rPr>
          <w:sz w:val="28"/>
          <w:szCs w:val="28"/>
        </w:rPr>
        <w:t xml:space="preserve">В ноябре состоялся районный конкурс чтецов «И верой в победу так были сильны». </w:t>
      </w:r>
    </w:p>
    <w:p w:rsidR="00A21CA2" w:rsidRPr="009E7556" w:rsidRDefault="00A21CA2" w:rsidP="00A21CA2">
      <w:pPr>
        <w:spacing w:line="276" w:lineRule="auto"/>
        <w:ind w:firstLine="567"/>
        <w:jc w:val="both"/>
        <w:rPr>
          <w:sz w:val="28"/>
          <w:szCs w:val="28"/>
        </w:rPr>
      </w:pPr>
      <w:r w:rsidRPr="009E7556">
        <w:rPr>
          <w:sz w:val="28"/>
          <w:szCs w:val="28"/>
        </w:rPr>
        <w:t>Декабрь ознаменовался  торжественным итоговым мероприятием – закрытие</w:t>
      </w:r>
      <w:r>
        <w:rPr>
          <w:sz w:val="28"/>
          <w:szCs w:val="28"/>
        </w:rPr>
        <w:t>м</w:t>
      </w:r>
      <w:r w:rsidRPr="009E7556">
        <w:rPr>
          <w:sz w:val="28"/>
          <w:szCs w:val="28"/>
        </w:rPr>
        <w:t xml:space="preserve"> Года литературы «Её величество – Литература!», на котором были </w:t>
      </w:r>
      <w:r w:rsidRPr="009E7556">
        <w:rPr>
          <w:sz w:val="28"/>
          <w:szCs w:val="28"/>
        </w:rPr>
        <w:lastRenderedPageBreak/>
        <w:t xml:space="preserve">подведены итоги деятельности библиотечных специалистов Тулунского района в течение года. </w:t>
      </w:r>
    </w:p>
    <w:p w:rsidR="00A21CA2" w:rsidRDefault="00A21CA2" w:rsidP="00A21CA2">
      <w:pPr>
        <w:spacing w:line="276" w:lineRule="auto"/>
        <w:ind w:firstLine="709"/>
        <w:jc w:val="center"/>
        <w:rPr>
          <w:b/>
          <w:sz w:val="28"/>
          <w:szCs w:val="28"/>
        </w:rPr>
      </w:pPr>
    </w:p>
    <w:p w:rsidR="007E17F7" w:rsidRPr="00A21CA2" w:rsidRDefault="004F149B" w:rsidP="00A21CA2">
      <w:pPr>
        <w:pStyle w:val="a4"/>
        <w:numPr>
          <w:ilvl w:val="0"/>
          <w:numId w:val="11"/>
        </w:numPr>
        <w:jc w:val="center"/>
        <w:outlineLvl w:val="0"/>
        <w:rPr>
          <w:b/>
          <w:sz w:val="28"/>
          <w:szCs w:val="28"/>
        </w:rPr>
      </w:pPr>
      <w:r>
        <w:rPr>
          <w:b/>
          <w:sz w:val="28"/>
          <w:szCs w:val="28"/>
        </w:rPr>
        <w:t xml:space="preserve"> </w:t>
      </w:r>
      <w:r w:rsidR="007E17F7" w:rsidRPr="00A21CA2">
        <w:rPr>
          <w:b/>
          <w:sz w:val="28"/>
          <w:szCs w:val="28"/>
        </w:rPr>
        <w:t>Работа с одаренными детьми и талантливой молодежью</w:t>
      </w:r>
    </w:p>
    <w:p w:rsidR="007E17F7" w:rsidRPr="00AA0D6A" w:rsidRDefault="007E17F7" w:rsidP="007E17F7">
      <w:pPr>
        <w:pStyle w:val="a4"/>
        <w:tabs>
          <w:tab w:val="left" w:pos="851"/>
        </w:tabs>
        <w:ind w:left="0"/>
        <w:jc w:val="center"/>
        <w:outlineLvl w:val="0"/>
        <w:rPr>
          <w:b/>
          <w:sz w:val="16"/>
          <w:szCs w:val="16"/>
          <w:u w:val="single"/>
        </w:rPr>
      </w:pPr>
    </w:p>
    <w:p w:rsidR="007E17F7" w:rsidRPr="00C37BA0" w:rsidRDefault="007E17F7" w:rsidP="00C37BA0">
      <w:pPr>
        <w:tabs>
          <w:tab w:val="left" w:pos="0"/>
          <w:tab w:val="left" w:pos="851"/>
        </w:tabs>
        <w:rPr>
          <w:sz w:val="28"/>
          <w:szCs w:val="28"/>
        </w:rPr>
      </w:pPr>
      <w:r w:rsidRPr="00C37BA0">
        <w:rPr>
          <w:sz w:val="28"/>
          <w:szCs w:val="28"/>
        </w:rPr>
        <w:t>Учреждения дополнительного образования:</w:t>
      </w:r>
    </w:p>
    <w:p w:rsidR="007E17F7" w:rsidRPr="00AA0D6A" w:rsidRDefault="007E17F7" w:rsidP="007E17F7">
      <w:pPr>
        <w:pStyle w:val="a4"/>
        <w:tabs>
          <w:tab w:val="left" w:pos="851"/>
        </w:tabs>
        <w:ind w:left="928" w:firstLine="357"/>
        <w:rPr>
          <w:sz w:val="16"/>
          <w:szCs w:val="1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gridCol w:w="2127"/>
        <w:gridCol w:w="1559"/>
        <w:gridCol w:w="3402"/>
      </w:tblGrid>
      <w:tr w:rsidR="007E17F7" w:rsidRPr="00BC051A" w:rsidTr="004F149B">
        <w:tc>
          <w:tcPr>
            <w:tcW w:w="1134" w:type="dxa"/>
            <w:tcBorders>
              <w:top w:val="single" w:sz="4" w:space="0" w:color="000000"/>
              <w:left w:val="single" w:sz="4" w:space="0" w:color="000000"/>
              <w:bottom w:val="single" w:sz="4" w:space="0" w:color="000000"/>
              <w:right w:val="single" w:sz="4" w:space="0" w:color="000000"/>
            </w:tcBorders>
            <w:vAlign w:val="center"/>
            <w:hideMark/>
          </w:tcPr>
          <w:p w:rsidR="007E17F7" w:rsidRPr="005C4F0C" w:rsidRDefault="007E17F7" w:rsidP="004F149B">
            <w:pPr>
              <w:pStyle w:val="a4"/>
              <w:tabs>
                <w:tab w:val="left" w:pos="851"/>
              </w:tabs>
              <w:ind w:left="0"/>
              <w:jc w:val="center"/>
            </w:pPr>
            <w:r w:rsidRPr="005C4F0C">
              <w:t>Всего (ед.)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E17F7" w:rsidRPr="005C4F0C" w:rsidRDefault="007E17F7" w:rsidP="004F149B">
            <w:pPr>
              <w:pStyle w:val="a4"/>
              <w:tabs>
                <w:tab w:val="left" w:pos="851"/>
              </w:tabs>
              <w:ind w:left="0"/>
              <w:jc w:val="center"/>
            </w:pPr>
            <w:r w:rsidRPr="005C4F0C">
              <w:t>ДШИ (ед.)</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E17F7" w:rsidRPr="005C4F0C" w:rsidRDefault="007E17F7" w:rsidP="004F149B">
            <w:pPr>
              <w:pStyle w:val="a4"/>
              <w:tabs>
                <w:tab w:val="left" w:pos="851"/>
              </w:tabs>
              <w:ind w:left="0"/>
              <w:jc w:val="center"/>
            </w:pPr>
            <w:r w:rsidRPr="005C4F0C">
              <w:t>ДХШ (ед.)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E17F7" w:rsidRPr="005C4F0C" w:rsidRDefault="007E17F7" w:rsidP="004F149B">
            <w:pPr>
              <w:pStyle w:val="a4"/>
              <w:tabs>
                <w:tab w:val="left" w:pos="851"/>
              </w:tabs>
              <w:ind w:left="0"/>
              <w:jc w:val="center"/>
            </w:pPr>
            <w:r w:rsidRPr="005C4F0C">
              <w:t>ДМШ (ед.)</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E17F7" w:rsidRPr="005C4F0C" w:rsidRDefault="007E17F7" w:rsidP="004F149B">
            <w:pPr>
              <w:pStyle w:val="a4"/>
              <w:tabs>
                <w:tab w:val="left" w:pos="851"/>
              </w:tabs>
              <w:ind w:left="0"/>
              <w:jc w:val="center"/>
            </w:pPr>
            <w:r w:rsidRPr="005C4F0C">
              <w:t>прочие</w:t>
            </w:r>
          </w:p>
          <w:p w:rsidR="007E17F7" w:rsidRPr="005C4F0C" w:rsidRDefault="007E17F7" w:rsidP="004F149B">
            <w:pPr>
              <w:pStyle w:val="a4"/>
              <w:tabs>
                <w:tab w:val="left" w:pos="851"/>
              </w:tabs>
              <w:ind w:left="0"/>
              <w:jc w:val="center"/>
            </w:pPr>
            <w:r w:rsidRPr="005C4F0C">
              <w:t>(указать название)</w:t>
            </w:r>
          </w:p>
        </w:tc>
      </w:tr>
      <w:tr w:rsidR="007E17F7" w:rsidRPr="00BC051A" w:rsidTr="004F149B">
        <w:tc>
          <w:tcPr>
            <w:tcW w:w="1134" w:type="dxa"/>
            <w:tcBorders>
              <w:top w:val="single" w:sz="4" w:space="0" w:color="000000"/>
              <w:left w:val="single" w:sz="4" w:space="0" w:color="000000"/>
              <w:bottom w:val="single" w:sz="4" w:space="0" w:color="000000"/>
              <w:right w:val="single" w:sz="4" w:space="0" w:color="000000"/>
            </w:tcBorders>
            <w:hideMark/>
          </w:tcPr>
          <w:p w:rsidR="007E17F7" w:rsidRPr="005C4F0C" w:rsidRDefault="007E17F7" w:rsidP="004F149B">
            <w:pPr>
              <w:pStyle w:val="a4"/>
              <w:tabs>
                <w:tab w:val="left" w:pos="851"/>
              </w:tabs>
              <w:ind w:left="0"/>
              <w:jc w:val="center"/>
            </w:pPr>
            <w:r>
              <w:t>2</w:t>
            </w:r>
          </w:p>
        </w:tc>
        <w:tc>
          <w:tcPr>
            <w:tcW w:w="1134" w:type="dxa"/>
            <w:tcBorders>
              <w:top w:val="single" w:sz="4" w:space="0" w:color="000000"/>
              <w:left w:val="single" w:sz="4" w:space="0" w:color="000000"/>
              <w:bottom w:val="single" w:sz="4" w:space="0" w:color="000000"/>
              <w:right w:val="single" w:sz="4" w:space="0" w:color="000000"/>
            </w:tcBorders>
            <w:hideMark/>
          </w:tcPr>
          <w:p w:rsidR="007E17F7" w:rsidRPr="005C4F0C" w:rsidRDefault="007E17F7" w:rsidP="004F149B">
            <w:pPr>
              <w:pStyle w:val="a4"/>
              <w:tabs>
                <w:tab w:val="left" w:pos="851"/>
              </w:tabs>
              <w:ind w:left="0"/>
              <w:jc w:val="center"/>
            </w:pPr>
            <w:r>
              <w:t>1</w:t>
            </w:r>
          </w:p>
        </w:tc>
        <w:tc>
          <w:tcPr>
            <w:tcW w:w="2127" w:type="dxa"/>
            <w:tcBorders>
              <w:top w:val="single" w:sz="4" w:space="0" w:color="000000"/>
              <w:left w:val="single" w:sz="4" w:space="0" w:color="000000"/>
              <w:bottom w:val="single" w:sz="4" w:space="0" w:color="000000"/>
              <w:right w:val="single" w:sz="4" w:space="0" w:color="000000"/>
            </w:tcBorders>
            <w:hideMark/>
          </w:tcPr>
          <w:p w:rsidR="007E17F7" w:rsidRPr="005C4F0C" w:rsidRDefault="007E17F7" w:rsidP="004F149B">
            <w:pPr>
              <w:pStyle w:val="a4"/>
              <w:tabs>
                <w:tab w:val="left" w:pos="851"/>
              </w:tabs>
              <w:ind w:left="0"/>
              <w:jc w:val="center"/>
            </w:pPr>
            <w:r>
              <w:t>-</w:t>
            </w:r>
          </w:p>
        </w:tc>
        <w:tc>
          <w:tcPr>
            <w:tcW w:w="1559" w:type="dxa"/>
            <w:tcBorders>
              <w:top w:val="single" w:sz="4" w:space="0" w:color="000000"/>
              <w:left w:val="single" w:sz="4" w:space="0" w:color="000000"/>
              <w:bottom w:val="single" w:sz="4" w:space="0" w:color="000000"/>
              <w:right w:val="single" w:sz="4" w:space="0" w:color="000000"/>
            </w:tcBorders>
            <w:hideMark/>
          </w:tcPr>
          <w:p w:rsidR="007E17F7" w:rsidRPr="005C4F0C" w:rsidRDefault="007E17F7" w:rsidP="004F149B">
            <w:pPr>
              <w:pStyle w:val="a4"/>
              <w:tabs>
                <w:tab w:val="left" w:pos="851"/>
              </w:tabs>
              <w:ind w:left="0"/>
              <w:jc w:val="center"/>
            </w:pPr>
            <w:r>
              <w:t>-</w:t>
            </w:r>
          </w:p>
        </w:tc>
        <w:tc>
          <w:tcPr>
            <w:tcW w:w="3402" w:type="dxa"/>
            <w:tcBorders>
              <w:top w:val="single" w:sz="4" w:space="0" w:color="000000"/>
              <w:left w:val="single" w:sz="4" w:space="0" w:color="000000"/>
              <w:bottom w:val="single" w:sz="4" w:space="0" w:color="000000"/>
              <w:right w:val="single" w:sz="4" w:space="0" w:color="000000"/>
            </w:tcBorders>
          </w:tcPr>
          <w:p w:rsidR="007E17F7" w:rsidRPr="005C4F0C" w:rsidRDefault="007E17F7" w:rsidP="004F149B">
            <w:pPr>
              <w:pStyle w:val="a4"/>
              <w:tabs>
                <w:tab w:val="left" w:pos="851"/>
              </w:tabs>
              <w:ind w:left="0"/>
              <w:jc w:val="center"/>
            </w:pPr>
            <w:r>
              <w:t xml:space="preserve">МКОУ </w:t>
            </w:r>
            <w:proofErr w:type="gramStart"/>
            <w:r>
              <w:t>ДО</w:t>
            </w:r>
            <w:proofErr w:type="gramEnd"/>
            <w:r>
              <w:t xml:space="preserve"> «</w:t>
            </w:r>
            <w:proofErr w:type="gramStart"/>
            <w:r>
              <w:t>Спортивная</w:t>
            </w:r>
            <w:proofErr w:type="gramEnd"/>
            <w:r>
              <w:t xml:space="preserve"> школа» Тулунского района</w:t>
            </w:r>
          </w:p>
        </w:tc>
      </w:tr>
    </w:tbl>
    <w:p w:rsidR="007E17F7" w:rsidRPr="00AA0D6A" w:rsidRDefault="007E17F7" w:rsidP="007E17F7">
      <w:pPr>
        <w:pStyle w:val="a4"/>
        <w:tabs>
          <w:tab w:val="left" w:pos="851"/>
        </w:tabs>
        <w:ind w:left="1080"/>
        <w:rPr>
          <w:sz w:val="16"/>
          <w:szCs w:val="16"/>
        </w:rPr>
      </w:pPr>
    </w:p>
    <w:p w:rsidR="007E17F7" w:rsidRPr="00C37BA0" w:rsidRDefault="007E17F7" w:rsidP="00C37BA0">
      <w:pPr>
        <w:tabs>
          <w:tab w:val="left" w:pos="0"/>
          <w:tab w:val="left" w:pos="851"/>
        </w:tabs>
        <w:jc w:val="both"/>
        <w:rPr>
          <w:sz w:val="28"/>
          <w:szCs w:val="28"/>
        </w:rPr>
      </w:pPr>
      <w:r w:rsidRPr="00C37BA0">
        <w:rPr>
          <w:sz w:val="28"/>
          <w:szCs w:val="28"/>
        </w:rPr>
        <w:t>Показатели</w:t>
      </w:r>
      <w:r w:rsidR="00AF29CE">
        <w:rPr>
          <w:sz w:val="28"/>
          <w:szCs w:val="28"/>
        </w:rPr>
        <w:t xml:space="preserve"> деятельности МКОУ </w:t>
      </w:r>
      <w:proofErr w:type="gramStart"/>
      <w:r w:rsidR="00AF29CE">
        <w:rPr>
          <w:sz w:val="28"/>
          <w:szCs w:val="28"/>
        </w:rPr>
        <w:t>ДО</w:t>
      </w:r>
      <w:proofErr w:type="gramEnd"/>
      <w:r w:rsidR="00AF29CE">
        <w:rPr>
          <w:sz w:val="28"/>
          <w:szCs w:val="28"/>
        </w:rPr>
        <w:t xml:space="preserve"> «</w:t>
      </w:r>
      <w:proofErr w:type="gramStart"/>
      <w:r w:rsidR="00AF29CE">
        <w:rPr>
          <w:sz w:val="28"/>
          <w:szCs w:val="28"/>
        </w:rPr>
        <w:t>Детская</w:t>
      </w:r>
      <w:proofErr w:type="gramEnd"/>
      <w:r w:rsidR="00AF29CE">
        <w:rPr>
          <w:sz w:val="28"/>
          <w:szCs w:val="28"/>
        </w:rPr>
        <w:t xml:space="preserve"> школа искусств» с. Шерагул</w:t>
      </w:r>
      <w:r w:rsidRPr="00C37BA0">
        <w:rPr>
          <w:sz w:val="28"/>
          <w:szCs w:val="28"/>
        </w:rPr>
        <w:t>:</w:t>
      </w:r>
    </w:p>
    <w:tbl>
      <w:tblPr>
        <w:tblW w:w="9611" w:type="dxa"/>
        <w:jc w:val="center"/>
        <w:tblInd w:w="-2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1"/>
        <w:gridCol w:w="1134"/>
        <w:gridCol w:w="1134"/>
        <w:gridCol w:w="1262"/>
      </w:tblGrid>
      <w:tr w:rsidR="007E17F7" w:rsidRPr="00BC051A" w:rsidTr="004F149B">
        <w:trPr>
          <w:jc w:val="center"/>
        </w:trPr>
        <w:tc>
          <w:tcPr>
            <w:tcW w:w="6081" w:type="dxa"/>
            <w:vAlign w:val="center"/>
          </w:tcPr>
          <w:p w:rsidR="007E17F7" w:rsidRPr="0038726D" w:rsidRDefault="007E17F7" w:rsidP="004F149B">
            <w:pPr>
              <w:pStyle w:val="a4"/>
              <w:tabs>
                <w:tab w:val="left" w:pos="851"/>
              </w:tabs>
              <w:ind w:left="0"/>
              <w:jc w:val="center"/>
            </w:pPr>
            <w:r w:rsidRPr="0038726D">
              <w:t>Показатели</w:t>
            </w:r>
          </w:p>
        </w:tc>
        <w:tc>
          <w:tcPr>
            <w:tcW w:w="1134" w:type="dxa"/>
            <w:vAlign w:val="center"/>
          </w:tcPr>
          <w:p w:rsidR="007E17F7" w:rsidRPr="0038726D" w:rsidRDefault="007E17F7" w:rsidP="004F149B">
            <w:pPr>
              <w:pStyle w:val="a4"/>
              <w:tabs>
                <w:tab w:val="left" w:pos="851"/>
              </w:tabs>
              <w:ind w:left="0"/>
              <w:jc w:val="center"/>
            </w:pPr>
            <w:r w:rsidRPr="0038726D">
              <w:t>2014 г.</w:t>
            </w:r>
          </w:p>
        </w:tc>
        <w:tc>
          <w:tcPr>
            <w:tcW w:w="1134" w:type="dxa"/>
            <w:vAlign w:val="center"/>
          </w:tcPr>
          <w:p w:rsidR="007E17F7" w:rsidRPr="0038726D" w:rsidRDefault="007E17F7" w:rsidP="004F149B">
            <w:pPr>
              <w:pStyle w:val="a4"/>
              <w:tabs>
                <w:tab w:val="left" w:pos="851"/>
              </w:tabs>
              <w:ind w:left="0"/>
              <w:jc w:val="center"/>
            </w:pPr>
            <w:r>
              <w:t>2015 г.</w:t>
            </w:r>
          </w:p>
        </w:tc>
        <w:tc>
          <w:tcPr>
            <w:tcW w:w="1262" w:type="dxa"/>
            <w:vAlign w:val="center"/>
          </w:tcPr>
          <w:p w:rsidR="007E17F7" w:rsidRPr="0038726D" w:rsidRDefault="007E17F7" w:rsidP="004F149B">
            <w:pPr>
              <w:pStyle w:val="a4"/>
              <w:tabs>
                <w:tab w:val="left" w:pos="851"/>
              </w:tabs>
              <w:ind w:left="0"/>
              <w:jc w:val="center"/>
            </w:pPr>
            <w:r w:rsidRPr="0038726D">
              <w:t xml:space="preserve">+,- к </w:t>
            </w:r>
          </w:p>
          <w:p w:rsidR="007E17F7" w:rsidRPr="0038726D" w:rsidRDefault="007E17F7" w:rsidP="004F149B">
            <w:pPr>
              <w:pStyle w:val="a4"/>
              <w:tabs>
                <w:tab w:val="left" w:pos="851"/>
              </w:tabs>
              <w:ind w:left="0"/>
              <w:jc w:val="center"/>
            </w:pPr>
            <w:r w:rsidRPr="0038726D">
              <w:t>201</w:t>
            </w:r>
            <w:r>
              <w:t>4</w:t>
            </w:r>
            <w:r w:rsidRPr="0038726D">
              <w:t xml:space="preserve"> г.</w:t>
            </w:r>
          </w:p>
        </w:tc>
      </w:tr>
      <w:tr w:rsidR="007E17F7" w:rsidRPr="00BC051A" w:rsidTr="004F149B">
        <w:trPr>
          <w:jc w:val="center"/>
        </w:trPr>
        <w:tc>
          <w:tcPr>
            <w:tcW w:w="6081" w:type="dxa"/>
          </w:tcPr>
          <w:p w:rsidR="007E17F7" w:rsidRPr="0038726D" w:rsidRDefault="007E17F7" w:rsidP="004F149B">
            <w:pPr>
              <w:pStyle w:val="a4"/>
              <w:tabs>
                <w:tab w:val="left" w:pos="851"/>
              </w:tabs>
              <w:ind w:left="0"/>
            </w:pPr>
            <w:r w:rsidRPr="0038726D">
              <w:t>контингент учащихся (чел.)</w:t>
            </w:r>
          </w:p>
        </w:tc>
        <w:tc>
          <w:tcPr>
            <w:tcW w:w="1134" w:type="dxa"/>
          </w:tcPr>
          <w:p w:rsidR="007E17F7" w:rsidRPr="00AB0BA2" w:rsidRDefault="007E17F7" w:rsidP="004F149B">
            <w:pPr>
              <w:ind w:firstLine="33"/>
              <w:jc w:val="center"/>
            </w:pPr>
            <w:r>
              <w:t>64</w:t>
            </w:r>
          </w:p>
        </w:tc>
        <w:tc>
          <w:tcPr>
            <w:tcW w:w="1134" w:type="dxa"/>
          </w:tcPr>
          <w:p w:rsidR="007E17F7" w:rsidRPr="00AB0BA2" w:rsidRDefault="007E17F7" w:rsidP="004F149B">
            <w:pPr>
              <w:jc w:val="center"/>
            </w:pPr>
            <w:r>
              <w:t>64</w:t>
            </w:r>
          </w:p>
        </w:tc>
        <w:tc>
          <w:tcPr>
            <w:tcW w:w="1262" w:type="dxa"/>
          </w:tcPr>
          <w:p w:rsidR="007E17F7" w:rsidRPr="00AB0BA2" w:rsidRDefault="007E17F7" w:rsidP="004F149B">
            <w:pPr>
              <w:ind w:firstLine="357"/>
              <w:jc w:val="center"/>
            </w:pPr>
            <w:r>
              <w:t>=</w:t>
            </w:r>
          </w:p>
        </w:tc>
      </w:tr>
      <w:tr w:rsidR="007E17F7" w:rsidRPr="00BC051A" w:rsidTr="004F149B">
        <w:trPr>
          <w:jc w:val="center"/>
        </w:trPr>
        <w:tc>
          <w:tcPr>
            <w:tcW w:w="6081" w:type="dxa"/>
          </w:tcPr>
          <w:p w:rsidR="007E17F7" w:rsidRPr="0038726D" w:rsidRDefault="007E17F7" w:rsidP="004F149B">
            <w:pPr>
              <w:pStyle w:val="a4"/>
              <w:tabs>
                <w:tab w:val="left" w:pos="851"/>
              </w:tabs>
              <w:ind w:left="0"/>
            </w:pPr>
            <w:r w:rsidRPr="0038726D">
              <w:t>Прием (чел.)</w:t>
            </w:r>
          </w:p>
        </w:tc>
        <w:tc>
          <w:tcPr>
            <w:tcW w:w="1134" w:type="dxa"/>
          </w:tcPr>
          <w:p w:rsidR="007E17F7" w:rsidRPr="00AB0BA2" w:rsidRDefault="007E17F7" w:rsidP="004F149B">
            <w:pPr>
              <w:ind w:firstLine="33"/>
              <w:jc w:val="center"/>
            </w:pPr>
            <w:r>
              <w:t>20</w:t>
            </w:r>
          </w:p>
        </w:tc>
        <w:tc>
          <w:tcPr>
            <w:tcW w:w="1134" w:type="dxa"/>
          </w:tcPr>
          <w:p w:rsidR="007E17F7" w:rsidRPr="00AB0BA2" w:rsidRDefault="007E17F7" w:rsidP="004F149B">
            <w:pPr>
              <w:jc w:val="center"/>
            </w:pPr>
            <w:r>
              <w:t>26</w:t>
            </w:r>
          </w:p>
        </w:tc>
        <w:tc>
          <w:tcPr>
            <w:tcW w:w="1262" w:type="dxa"/>
          </w:tcPr>
          <w:p w:rsidR="007E17F7" w:rsidRPr="00AB0BA2" w:rsidRDefault="007E17F7" w:rsidP="004F149B">
            <w:pPr>
              <w:ind w:firstLine="357"/>
              <w:jc w:val="center"/>
            </w:pPr>
            <w:r>
              <w:t>+ 6</w:t>
            </w:r>
          </w:p>
        </w:tc>
      </w:tr>
      <w:tr w:rsidR="007E17F7" w:rsidRPr="00BC051A" w:rsidTr="004F149B">
        <w:trPr>
          <w:jc w:val="center"/>
        </w:trPr>
        <w:tc>
          <w:tcPr>
            <w:tcW w:w="6081" w:type="dxa"/>
          </w:tcPr>
          <w:p w:rsidR="007E17F7" w:rsidRPr="0038726D" w:rsidRDefault="007E17F7" w:rsidP="004F149B">
            <w:pPr>
              <w:pStyle w:val="a4"/>
              <w:tabs>
                <w:tab w:val="left" w:pos="851"/>
              </w:tabs>
              <w:ind w:left="0"/>
            </w:pPr>
            <w:r w:rsidRPr="0038726D">
              <w:t>Выпуск (чел.)</w:t>
            </w:r>
          </w:p>
        </w:tc>
        <w:tc>
          <w:tcPr>
            <w:tcW w:w="1134" w:type="dxa"/>
          </w:tcPr>
          <w:p w:rsidR="007E17F7" w:rsidRPr="00AB0BA2" w:rsidRDefault="007E17F7" w:rsidP="004F149B">
            <w:pPr>
              <w:ind w:firstLine="33"/>
              <w:jc w:val="center"/>
            </w:pPr>
            <w:r>
              <w:t>1</w:t>
            </w:r>
          </w:p>
        </w:tc>
        <w:tc>
          <w:tcPr>
            <w:tcW w:w="1134" w:type="dxa"/>
          </w:tcPr>
          <w:p w:rsidR="007E17F7" w:rsidRPr="00AB0BA2" w:rsidRDefault="007E17F7" w:rsidP="004F149B">
            <w:pPr>
              <w:jc w:val="center"/>
            </w:pPr>
            <w:r>
              <w:t>6</w:t>
            </w:r>
          </w:p>
        </w:tc>
        <w:tc>
          <w:tcPr>
            <w:tcW w:w="1262" w:type="dxa"/>
          </w:tcPr>
          <w:p w:rsidR="007E17F7" w:rsidRPr="00AB0BA2" w:rsidRDefault="007E17F7" w:rsidP="004F149B">
            <w:pPr>
              <w:ind w:firstLine="357"/>
              <w:jc w:val="center"/>
            </w:pPr>
            <w:r>
              <w:t>+ 5</w:t>
            </w:r>
          </w:p>
        </w:tc>
      </w:tr>
      <w:tr w:rsidR="007E17F7" w:rsidRPr="00BC051A" w:rsidTr="004F149B">
        <w:trPr>
          <w:jc w:val="center"/>
        </w:trPr>
        <w:tc>
          <w:tcPr>
            <w:tcW w:w="6081" w:type="dxa"/>
          </w:tcPr>
          <w:p w:rsidR="007E17F7" w:rsidRPr="0038726D" w:rsidRDefault="007E17F7" w:rsidP="004F149B">
            <w:pPr>
              <w:tabs>
                <w:tab w:val="left" w:pos="851"/>
              </w:tabs>
              <w:spacing w:line="276" w:lineRule="auto"/>
              <w:contextualSpacing/>
              <w:jc w:val="both"/>
            </w:pPr>
            <w:r w:rsidRPr="0038726D">
              <w:rPr>
                <w:rFonts w:eastAsia="Calibri"/>
                <w:lang w:eastAsia="en-US" w:bidi="en-US"/>
              </w:rPr>
              <w:t>Охват детей эстетическим образованием от общего числа детей от 6-18 лет</w:t>
            </w:r>
            <w:proofErr w:type="gramStart"/>
            <w:r w:rsidRPr="0038726D">
              <w:rPr>
                <w:rFonts w:eastAsia="Calibri"/>
                <w:lang w:eastAsia="en-US" w:bidi="en-US"/>
              </w:rPr>
              <w:t xml:space="preserve"> (%)</w:t>
            </w:r>
            <w:proofErr w:type="gramEnd"/>
          </w:p>
        </w:tc>
        <w:tc>
          <w:tcPr>
            <w:tcW w:w="1134" w:type="dxa"/>
          </w:tcPr>
          <w:p w:rsidR="007E17F7" w:rsidRPr="00AB0BA2" w:rsidRDefault="007E17F7" w:rsidP="004F149B">
            <w:pPr>
              <w:ind w:firstLine="33"/>
              <w:jc w:val="center"/>
            </w:pPr>
            <w:r>
              <w:t>1,8</w:t>
            </w:r>
          </w:p>
        </w:tc>
        <w:tc>
          <w:tcPr>
            <w:tcW w:w="1134" w:type="dxa"/>
          </w:tcPr>
          <w:p w:rsidR="007E17F7" w:rsidRPr="00AB0BA2" w:rsidRDefault="007E17F7" w:rsidP="004F149B">
            <w:pPr>
              <w:jc w:val="center"/>
            </w:pPr>
            <w:r>
              <w:t>1,8</w:t>
            </w:r>
          </w:p>
        </w:tc>
        <w:tc>
          <w:tcPr>
            <w:tcW w:w="1262" w:type="dxa"/>
          </w:tcPr>
          <w:p w:rsidR="007E17F7" w:rsidRPr="00AB0BA2" w:rsidRDefault="007E17F7" w:rsidP="004F149B">
            <w:pPr>
              <w:ind w:firstLine="357"/>
              <w:jc w:val="center"/>
            </w:pPr>
            <w:r>
              <w:t>=</w:t>
            </w:r>
          </w:p>
        </w:tc>
      </w:tr>
    </w:tbl>
    <w:p w:rsidR="007E17F7" w:rsidRPr="00093F7A" w:rsidRDefault="007E17F7" w:rsidP="007E17F7">
      <w:pPr>
        <w:tabs>
          <w:tab w:val="left" w:pos="851"/>
        </w:tabs>
        <w:rPr>
          <w:b/>
          <w:sz w:val="16"/>
          <w:szCs w:val="16"/>
        </w:rPr>
      </w:pPr>
    </w:p>
    <w:p w:rsidR="00AF29CE" w:rsidRDefault="00AF29CE" w:rsidP="00AF29CE">
      <w:pPr>
        <w:spacing w:line="276" w:lineRule="auto"/>
        <w:jc w:val="both"/>
        <w:rPr>
          <w:sz w:val="28"/>
          <w:szCs w:val="28"/>
        </w:rPr>
      </w:pPr>
      <w:r>
        <w:rPr>
          <w:sz w:val="28"/>
          <w:szCs w:val="28"/>
        </w:rPr>
        <w:t xml:space="preserve">Показатели деятельности МКОУ </w:t>
      </w:r>
      <w:proofErr w:type="gramStart"/>
      <w:r>
        <w:rPr>
          <w:sz w:val="28"/>
          <w:szCs w:val="28"/>
        </w:rPr>
        <w:t>ДО</w:t>
      </w:r>
      <w:proofErr w:type="gramEnd"/>
      <w:r>
        <w:rPr>
          <w:sz w:val="28"/>
          <w:szCs w:val="28"/>
        </w:rPr>
        <w:t xml:space="preserve"> «</w:t>
      </w:r>
      <w:proofErr w:type="gramStart"/>
      <w:r>
        <w:rPr>
          <w:sz w:val="28"/>
          <w:szCs w:val="28"/>
        </w:rPr>
        <w:t>Спортивная</w:t>
      </w:r>
      <w:proofErr w:type="gramEnd"/>
      <w:r>
        <w:rPr>
          <w:sz w:val="28"/>
          <w:szCs w:val="28"/>
        </w:rPr>
        <w:t xml:space="preserve"> школа» в 2015 году:</w:t>
      </w:r>
    </w:p>
    <w:tbl>
      <w:tblPr>
        <w:tblW w:w="9807" w:type="dxa"/>
        <w:jc w:val="center"/>
        <w:tblInd w:w="-2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7"/>
        <w:gridCol w:w="1310"/>
        <w:gridCol w:w="1310"/>
        <w:gridCol w:w="2050"/>
      </w:tblGrid>
      <w:tr w:rsidR="00AF29CE" w:rsidRPr="00E44230" w:rsidTr="00BA5A77">
        <w:trPr>
          <w:jc w:val="center"/>
        </w:trPr>
        <w:tc>
          <w:tcPr>
            <w:tcW w:w="5137" w:type="dxa"/>
            <w:vAlign w:val="center"/>
          </w:tcPr>
          <w:p w:rsidR="00AF29CE" w:rsidRPr="00E44230" w:rsidRDefault="00AF29CE" w:rsidP="00BA5A77">
            <w:pPr>
              <w:pStyle w:val="a4"/>
              <w:tabs>
                <w:tab w:val="left" w:pos="851"/>
              </w:tabs>
              <w:ind w:left="0"/>
              <w:jc w:val="center"/>
            </w:pPr>
            <w:r w:rsidRPr="00E44230">
              <w:t>Показатели</w:t>
            </w:r>
          </w:p>
        </w:tc>
        <w:tc>
          <w:tcPr>
            <w:tcW w:w="1310" w:type="dxa"/>
            <w:vAlign w:val="center"/>
          </w:tcPr>
          <w:p w:rsidR="00AF29CE" w:rsidRPr="00E44230" w:rsidRDefault="00AF29CE" w:rsidP="00BA5A77">
            <w:pPr>
              <w:pStyle w:val="a4"/>
              <w:tabs>
                <w:tab w:val="left" w:pos="851"/>
              </w:tabs>
              <w:ind w:left="0"/>
              <w:jc w:val="center"/>
            </w:pPr>
            <w:r w:rsidRPr="00E44230">
              <w:t>2014 г.</w:t>
            </w:r>
          </w:p>
        </w:tc>
        <w:tc>
          <w:tcPr>
            <w:tcW w:w="1310" w:type="dxa"/>
            <w:vAlign w:val="center"/>
          </w:tcPr>
          <w:p w:rsidR="00AF29CE" w:rsidRPr="00E44230" w:rsidRDefault="00AF29CE" w:rsidP="00BA5A77">
            <w:pPr>
              <w:pStyle w:val="a4"/>
              <w:tabs>
                <w:tab w:val="left" w:pos="851"/>
              </w:tabs>
              <w:ind w:left="0"/>
              <w:jc w:val="center"/>
            </w:pPr>
            <w:r>
              <w:t>2015 г.</w:t>
            </w:r>
          </w:p>
        </w:tc>
        <w:tc>
          <w:tcPr>
            <w:tcW w:w="2050" w:type="dxa"/>
            <w:vAlign w:val="center"/>
          </w:tcPr>
          <w:p w:rsidR="00AF29CE" w:rsidRPr="00E44230" w:rsidRDefault="00AF29CE" w:rsidP="00BA5A77">
            <w:pPr>
              <w:pStyle w:val="a4"/>
              <w:tabs>
                <w:tab w:val="left" w:pos="851"/>
              </w:tabs>
              <w:ind w:left="0"/>
              <w:jc w:val="center"/>
            </w:pPr>
            <w:r w:rsidRPr="00E44230">
              <w:t xml:space="preserve">+,- к </w:t>
            </w:r>
            <w:r>
              <w:t xml:space="preserve"> </w:t>
            </w:r>
            <w:r w:rsidRPr="00E44230">
              <w:t>201</w:t>
            </w:r>
            <w:r>
              <w:t>4</w:t>
            </w:r>
            <w:r w:rsidRPr="00E44230">
              <w:t xml:space="preserve"> г.</w:t>
            </w:r>
          </w:p>
        </w:tc>
      </w:tr>
      <w:tr w:rsidR="00AF29CE" w:rsidRPr="00E44230" w:rsidTr="00BA5A77">
        <w:trPr>
          <w:jc w:val="center"/>
        </w:trPr>
        <w:tc>
          <w:tcPr>
            <w:tcW w:w="5137" w:type="dxa"/>
          </w:tcPr>
          <w:p w:rsidR="00AF29CE" w:rsidRPr="00E44230" w:rsidRDefault="00AF29CE" w:rsidP="00BA5A77">
            <w:pPr>
              <w:pStyle w:val="a4"/>
              <w:tabs>
                <w:tab w:val="left" w:pos="851"/>
              </w:tabs>
              <w:ind w:left="0"/>
            </w:pPr>
            <w:r w:rsidRPr="00E44230">
              <w:t>контингент учащихся (чел.)</w:t>
            </w:r>
          </w:p>
        </w:tc>
        <w:tc>
          <w:tcPr>
            <w:tcW w:w="1310" w:type="dxa"/>
          </w:tcPr>
          <w:p w:rsidR="00AF29CE" w:rsidRPr="00E44230" w:rsidRDefault="00AF29CE" w:rsidP="00BA5A77">
            <w:pPr>
              <w:spacing w:line="276" w:lineRule="auto"/>
              <w:ind w:firstLine="33"/>
              <w:jc w:val="center"/>
            </w:pPr>
            <w:r>
              <w:t>183</w:t>
            </w:r>
          </w:p>
        </w:tc>
        <w:tc>
          <w:tcPr>
            <w:tcW w:w="1310" w:type="dxa"/>
          </w:tcPr>
          <w:p w:rsidR="00AF29CE" w:rsidRPr="00E44230" w:rsidRDefault="00AF29CE" w:rsidP="00BA5A77">
            <w:pPr>
              <w:spacing w:line="276" w:lineRule="auto"/>
              <w:jc w:val="center"/>
            </w:pPr>
            <w:r>
              <w:t>178</w:t>
            </w:r>
          </w:p>
        </w:tc>
        <w:tc>
          <w:tcPr>
            <w:tcW w:w="2050" w:type="dxa"/>
          </w:tcPr>
          <w:p w:rsidR="00AF29CE" w:rsidRPr="00E44230" w:rsidRDefault="00AF29CE" w:rsidP="00BA5A77">
            <w:pPr>
              <w:spacing w:line="276" w:lineRule="auto"/>
              <w:ind w:firstLine="357"/>
              <w:jc w:val="center"/>
            </w:pPr>
            <w:r>
              <w:t>- 5</w:t>
            </w:r>
          </w:p>
        </w:tc>
      </w:tr>
      <w:tr w:rsidR="00AF29CE" w:rsidRPr="00E44230" w:rsidTr="00BA5A77">
        <w:trPr>
          <w:jc w:val="center"/>
        </w:trPr>
        <w:tc>
          <w:tcPr>
            <w:tcW w:w="5137" w:type="dxa"/>
          </w:tcPr>
          <w:p w:rsidR="00AF29CE" w:rsidRPr="00E44230" w:rsidRDefault="00AF29CE" w:rsidP="00BA5A77">
            <w:pPr>
              <w:pStyle w:val="a4"/>
              <w:tabs>
                <w:tab w:val="left" w:pos="851"/>
              </w:tabs>
              <w:ind w:left="0"/>
            </w:pPr>
            <w:r>
              <w:t xml:space="preserve">количество секций </w:t>
            </w:r>
          </w:p>
        </w:tc>
        <w:tc>
          <w:tcPr>
            <w:tcW w:w="1310" w:type="dxa"/>
          </w:tcPr>
          <w:p w:rsidR="00AF29CE" w:rsidRPr="00E44230" w:rsidRDefault="00AF29CE" w:rsidP="00BA5A77">
            <w:pPr>
              <w:spacing w:line="276" w:lineRule="auto"/>
              <w:ind w:firstLine="33"/>
              <w:jc w:val="center"/>
            </w:pPr>
            <w:r>
              <w:t>8</w:t>
            </w:r>
          </w:p>
        </w:tc>
        <w:tc>
          <w:tcPr>
            <w:tcW w:w="1310" w:type="dxa"/>
          </w:tcPr>
          <w:p w:rsidR="00AF29CE" w:rsidRPr="00E44230" w:rsidRDefault="00AF29CE" w:rsidP="00BA5A77">
            <w:pPr>
              <w:spacing w:line="276" w:lineRule="auto"/>
              <w:jc w:val="center"/>
            </w:pPr>
            <w:r>
              <w:t>9</w:t>
            </w:r>
          </w:p>
        </w:tc>
        <w:tc>
          <w:tcPr>
            <w:tcW w:w="2050" w:type="dxa"/>
          </w:tcPr>
          <w:p w:rsidR="00AF29CE" w:rsidRPr="00E44230" w:rsidRDefault="00AF29CE" w:rsidP="00BA5A77">
            <w:pPr>
              <w:spacing w:line="276" w:lineRule="auto"/>
              <w:ind w:firstLine="357"/>
              <w:jc w:val="center"/>
            </w:pPr>
            <w:r>
              <w:t>+ 1</w:t>
            </w:r>
          </w:p>
        </w:tc>
      </w:tr>
    </w:tbl>
    <w:p w:rsidR="00AF29CE" w:rsidRDefault="00AF29CE" w:rsidP="00AF29CE">
      <w:pPr>
        <w:spacing w:line="276" w:lineRule="auto"/>
        <w:ind w:firstLine="709"/>
        <w:jc w:val="center"/>
        <w:rPr>
          <w:b/>
          <w:sz w:val="28"/>
          <w:szCs w:val="28"/>
        </w:rPr>
      </w:pPr>
    </w:p>
    <w:p w:rsidR="00AF29CE" w:rsidRPr="007E1030" w:rsidRDefault="00AF29CE" w:rsidP="00AF29CE">
      <w:pPr>
        <w:pStyle w:val="ac"/>
        <w:spacing w:line="276" w:lineRule="auto"/>
        <w:ind w:firstLine="709"/>
        <w:jc w:val="both"/>
        <w:rPr>
          <w:rFonts w:ascii="Times New Roman" w:hAnsi="Times New Roman"/>
          <w:sz w:val="28"/>
          <w:szCs w:val="28"/>
          <w:lang w:val="ru-RU"/>
        </w:rPr>
      </w:pPr>
      <w:proofErr w:type="gramStart"/>
      <w:r w:rsidRPr="0075263D">
        <w:rPr>
          <w:rFonts w:ascii="Times New Roman" w:hAnsi="Times New Roman"/>
          <w:sz w:val="28"/>
          <w:szCs w:val="28"/>
          <w:lang w:val="ru-RU"/>
        </w:rPr>
        <w:t>Ученики МКОУ ДО «Спортивная школа» в течение года приняли участие в следующих соревнованиях регионального и областного уровней</w:t>
      </w:r>
      <w:r w:rsidRPr="007E1030">
        <w:rPr>
          <w:sz w:val="28"/>
          <w:szCs w:val="28"/>
          <w:lang w:val="ru-RU"/>
        </w:rPr>
        <w:t>:</w:t>
      </w:r>
      <w:r w:rsidRPr="007E1030">
        <w:rPr>
          <w:rFonts w:ascii="Times New Roman" w:hAnsi="Times New Roman"/>
          <w:sz w:val="28"/>
          <w:szCs w:val="28"/>
          <w:lang w:val="ru-RU"/>
        </w:rPr>
        <w:t xml:space="preserve"> </w:t>
      </w:r>
      <w:r>
        <w:rPr>
          <w:rFonts w:ascii="Times New Roman" w:hAnsi="Times New Roman"/>
          <w:sz w:val="28"/>
          <w:szCs w:val="28"/>
          <w:lang w:val="ru-RU"/>
        </w:rPr>
        <w:t>с</w:t>
      </w:r>
      <w:r w:rsidRPr="007E1030">
        <w:rPr>
          <w:rFonts w:ascii="Times New Roman" w:hAnsi="Times New Roman"/>
          <w:sz w:val="28"/>
          <w:szCs w:val="28"/>
          <w:lang w:val="ru-RU"/>
        </w:rPr>
        <w:t>оревнования по футболу среди школьников Тулунского района</w:t>
      </w:r>
      <w:r>
        <w:rPr>
          <w:rFonts w:ascii="Times New Roman" w:hAnsi="Times New Roman"/>
          <w:sz w:val="28"/>
          <w:szCs w:val="28"/>
          <w:lang w:val="ru-RU"/>
        </w:rPr>
        <w:t>; о</w:t>
      </w:r>
      <w:r w:rsidRPr="007E1030">
        <w:rPr>
          <w:rFonts w:ascii="Times New Roman" w:hAnsi="Times New Roman"/>
          <w:sz w:val="28"/>
          <w:szCs w:val="28"/>
          <w:lang w:val="ru-RU"/>
        </w:rPr>
        <w:t xml:space="preserve">бластные соревнования по боксу </w:t>
      </w:r>
      <w:r>
        <w:rPr>
          <w:rFonts w:ascii="Times New Roman" w:hAnsi="Times New Roman"/>
          <w:sz w:val="28"/>
          <w:szCs w:val="28"/>
          <w:lang w:val="ru-RU"/>
        </w:rPr>
        <w:t>(</w:t>
      </w:r>
      <w:r w:rsidRPr="007E1030">
        <w:rPr>
          <w:rFonts w:ascii="Times New Roman" w:hAnsi="Times New Roman"/>
          <w:sz w:val="28"/>
          <w:szCs w:val="28"/>
          <w:lang w:val="ru-RU"/>
        </w:rPr>
        <w:t>г.</w:t>
      </w:r>
      <w:r>
        <w:rPr>
          <w:rFonts w:ascii="Times New Roman" w:hAnsi="Times New Roman"/>
          <w:sz w:val="28"/>
          <w:szCs w:val="28"/>
          <w:lang w:val="ru-RU"/>
        </w:rPr>
        <w:t>г.</w:t>
      </w:r>
      <w:r w:rsidRPr="007E1030">
        <w:rPr>
          <w:rFonts w:ascii="Times New Roman" w:hAnsi="Times New Roman"/>
          <w:sz w:val="28"/>
          <w:szCs w:val="28"/>
          <w:lang w:val="ru-RU"/>
        </w:rPr>
        <w:t xml:space="preserve"> Саянск, Тулун, Ангарск</w:t>
      </w:r>
      <w:r>
        <w:rPr>
          <w:rFonts w:ascii="Times New Roman" w:hAnsi="Times New Roman"/>
          <w:sz w:val="28"/>
          <w:szCs w:val="28"/>
          <w:lang w:val="ru-RU"/>
        </w:rPr>
        <w:t>); о</w:t>
      </w:r>
      <w:r w:rsidRPr="007E1030">
        <w:rPr>
          <w:rFonts w:ascii="Times New Roman" w:hAnsi="Times New Roman"/>
          <w:sz w:val="28"/>
          <w:szCs w:val="28"/>
          <w:lang w:val="ru-RU"/>
        </w:rPr>
        <w:t xml:space="preserve">бластные соревнования по волейболу </w:t>
      </w:r>
      <w:r>
        <w:rPr>
          <w:rFonts w:ascii="Times New Roman" w:hAnsi="Times New Roman"/>
          <w:sz w:val="28"/>
          <w:szCs w:val="28"/>
          <w:lang w:val="ru-RU"/>
        </w:rPr>
        <w:t>(</w:t>
      </w:r>
      <w:r w:rsidRPr="007E1030">
        <w:rPr>
          <w:rFonts w:ascii="Times New Roman" w:hAnsi="Times New Roman"/>
          <w:sz w:val="28"/>
          <w:szCs w:val="28"/>
          <w:lang w:val="ru-RU"/>
        </w:rPr>
        <w:t>г.</w:t>
      </w:r>
      <w:r>
        <w:rPr>
          <w:rFonts w:ascii="Times New Roman" w:hAnsi="Times New Roman"/>
          <w:sz w:val="28"/>
          <w:szCs w:val="28"/>
          <w:lang w:val="ru-RU"/>
        </w:rPr>
        <w:t>г.</w:t>
      </w:r>
      <w:r w:rsidRPr="007E1030">
        <w:rPr>
          <w:rFonts w:ascii="Times New Roman" w:hAnsi="Times New Roman"/>
          <w:sz w:val="28"/>
          <w:szCs w:val="28"/>
          <w:lang w:val="ru-RU"/>
        </w:rPr>
        <w:t xml:space="preserve"> Саянск</w:t>
      </w:r>
      <w:r>
        <w:rPr>
          <w:rFonts w:ascii="Times New Roman" w:hAnsi="Times New Roman"/>
          <w:sz w:val="28"/>
          <w:szCs w:val="28"/>
          <w:lang w:val="ru-RU"/>
        </w:rPr>
        <w:t>; о</w:t>
      </w:r>
      <w:r w:rsidRPr="007E1030">
        <w:rPr>
          <w:rFonts w:ascii="Times New Roman" w:hAnsi="Times New Roman"/>
          <w:sz w:val="28"/>
          <w:szCs w:val="28"/>
          <w:lang w:val="ru-RU"/>
        </w:rPr>
        <w:t xml:space="preserve">бластные турниры по вольной борьбе </w:t>
      </w:r>
      <w:r>
        <w:rPr>
          <w:rFonts w:ascii="Times New Roman" w:hAnsi="Times New Roman"/>
          <w:sz w:val="28"/>
          <w:szCs w:val="28"/>
          <w:lang w:val="ru-RU"/>
        </w:rPr>
        <w:t>(</w:t>
      </w:r>
      <w:r w:rsidRPr="007E1030">
        <w:rPr>
          <w:rFonts w:ascii="Times New Roman" w:hAnsi="Times New Roman"/>
          <w:sz w:val="28"/>
          <w:szCs w:val="28"/>
          <w:lang w:val="ru-RU"/>
        </w:rPr>
        <w:t>г.</w:t>
      </w:r>
      <w:r>
        <w:rPr>
          <w:rFonts w:ascii="Times New Roman" w:hAnsi="Times New Roman"/>
          <w:sz w:val="28"/>
          <w:szCs w:val="28"/>
          <w:lang w:val="ru-RU"/>
        </w:rPr>
        <w:t xml:space="preserve">г. </w:t>
      </w:r>
      <w:r w:rsidRPr="007E1030">
        <w:rPr>
          <w:rFonts w:ascii="Times New Roman" w:hAnsi="Times New Roman"/>
          <w:sz w:val="28"/>
          <w:szCs w:val="28"/>
          <w:lang w:val="ru-RU"/>
        </w:rPr>
        <w:t>Байкальск,  Иркутск,  Братск,</w:t>
      </w:r>
      <w:r>
        <w:rPr>
          <w:rFonts w:ascii="Times New Roman" w:hAnsi="Times New Roman"/>
          <w:sz w:val="28"/>
          <w:szCs w:val="28"/>
          <w:lang w:val="ru-RU"/>
        </w:rPr>
        <w:t xml:space="preserve"> </w:t>
      </w:r>
      <w:r w:rsidRPr="007E1030">
        <w:rPr>
          <w:rFonts w:ascii="Times New Roman" w:hAnsi="Times New Roman"/>
          <w:sz w:val="28"/>
          <w:szCs w:val="28"/>
          <w:lang w:val="ru-RU"/>
        </w:rPr>
        <w:t xml:space="preserve">Тулун, Усть – </w:t>
      </w:r>
      <w:proofErr w:type="spellStart"/>
      <w:r w:rsidRPr="007E1030">
        <w:rPr>
          <w:rFonts w:ascii="Times New Roman" w:hAnsi="Times New Roman"/>
          <w:sz w:val="28"/>
          <w:szCs w:val="28"/>
          <w:lang w:val="ru-RU"/>
        </w:rPr>
        <w:t>Ординский</w:t>
      </w:r>
      <w:proofErr w:type="spellEnd"/>
      <w:r w:rsidRPr="007E1030">
        <w:rPr>
          <w:rFonts w:ascii="Times New Roman" w:hAnsi="Times New Roman"/>
          <w:sz w:val="28"/>
          <w:szCs w:val="28"/>
          <w:lang w:val="ru-RU"/>
        </w:rPr>
        <w:t xml:space="preserve"> округ</w:t>
      </w:r>
      <w:r>
        <w:rPr>
          <w:rFonts w:ascii="Times New Roman" w:hAnsi="Times New Roman"/>
          <w:sz w:val="28"/>
          <w:szCs w:val="28"/>
          <w:lang w:val="ru-RU"/>
        </w:rPr>
        <w:t>);</w:t>
      </w:r>
      <w:proofErr w:type="gramEnd"/>
      <w:r>
        <w:rPr>
          <w:rFonts w:ascii="Times New Roman" w:hAnsi="Times New Roman"/>
          <w:sz w:val="28"/>
          <w:szCs w:val="28"/>
          <w:lang w:val="ru-RU"/>
        </w:rPr>
        <w:t xml:space="preserve"> с</w:t>
      </w:r>
      <w:r w:rsidRPr="007E1030">
        <w:rPr>
          <w:rFonts w:ascii="Times New Roman" w:hAnsi="Times New Roman"/>
          <w:sz w:val="28"/>
          <w:szCs w:val="28"/>
          <w:lang w:val="ru-RU"/>
        </w:rPr>
        <w:t xml:space="preserve">оревнования по лыжным гонкам </w:t>
      </w:r>
      <w:r>
        <w:rPr>
          <w:rFonts w:ascii="Times New Roman" w:hAnsi="Times New Roman"/>
          <w:sz w:val="28"/>
          <w:szCs w:val="28"/>
          <w:lang w:val="ru-RU"/>
        </w:rPr>
        <w:t>(</w:t>
      </w:r>
      <w:proofErr w:type="gramStart"/>
      <w:r w:rsidRPr="007E1030">
        <w:rPr>
          <w:rFonts w:ascii="Times New Roman" w:hAnsi="Times New Roman"/>
          <w:sz w:val="28"/>
          <w:szCs w:val="28"/>
          <w:lang w:val="ru-RU"/>
        </w:rPr>
        <w:t>г.</w:t>
      </w:r>
      <w:r>
        <w:rPr>
          <w:rFonts w:ascii="Times New Roman" w:hAnsi="Times New Roman"/>
          <w:sz w:val="28"/>
          <w:szCs w:val="28"/>
          <w:lang w:val="ru-RU"/>
        </w:rPr>
        <w:t>г.</w:t>
      </w:r>
      <w:r w:rsidRPr="007E1030">
        <w:rPr>
          <w:rFonts w:ascii="Times New Roman" w:hAnsi="Times New Roman"/>
          <w:sz w:val="28"/>
          <w:szCs w:val="28"/>
          <w:lang w:val="ru-RU"/>
        </w:rPr>
        <w:t xml:space="preserve"> Ангарск</w:t>
      </w:r>
      <w:proofErr w:type="gramEnd"/>
      <w:r w:rsidRPr="007E1030">
        <w:rPr>
          <w:rFonts w:ascii="Times New Roman" w:hAnsi="Times New Roman"/>
          <w:sz w:val="28"/>
          <w:szCs w:val="28"/>
          <w:lang w:val="ru-RU"/>
        </w:rPr>
        <w:t>, Саянск,</w:t>
      </w:r>
      <w:r>
        <w:rPr>
          <w:rFonts w:ascii="Times New Roman" w:hAnsi="Times New Roman"/>
          <w:sz w:val="28"/>
          <w:szCs w:val="28"/>
          <w:lang w:val="ru-RU"/>
        </w:rPr>
        <w:t xml:space="preserve"> </w:t>
      </w:r>
      <w:r w:rsidRPr="007E1030">
        <w:rPr>
          <w:rFonts w:ascii="Times New Roman" w:hAnsi="Times New Roman"/>
          <w:sz w:val="28"/>
          <w:szCs w:val="28"/>
          <w:lang w:val="ru-RU"/>
        </w:rPr>
        <w:t>Иркутск, Байкальск</w:t>
      </w:r>
      <w:r>
        <w:rPr>
          <w:rFonts w:ascii="Times New Roman" w:hAnsi="Times New Roman"/>
          <w:sz w:val="28"/>
          <w:szCs w:val="28"/>
          <w:lang w:val="ru-RU"/>
        </w:rPr>
        <w:t>)</w:t>
      </w:r>
      <w:r w:rsidRPr="007E1030">
        <w:rPr>
          <w:rFonts w:ascii="Times New Roman" w:hAnsi="Times New Roman"/>
          <w:sz w:val="28"/>
          <w:szCs w:val="28"/>
          <w:lang w:val="ru-RU"/>
        </w:rPr>
        <w:t>.</w:t>
      </w:r>
    </w:p>
    <w:p w:rsidR="00AF29CE" w:rsidRDefault="00AF29CE" w:rsidP="00AF29CE">
      <w:pPr>
        <w:spacing w:line="276" w:lineRule="auto"/>
        <w:ind w:firstLine="567"/>
        <w:jc w:val="both"/>
        <w:rPr>
          <w:sz w:val="28"/>
          <w:szCs w:val="28"/>
        </w:rPr>
      </w:pPr>
      <w:r>
        <w:rPr>
          <w:sz w:val="28"/>
          <w:szCs w:val="28"/>
        </w:rPr>
        <w:t xml:space="preserve"> </w:t>
      </w:r>
      <w:proofErr w:type="gramStart"/>
      <w:r>
        <w:rPr>
          <w:sz w:val="28"/>
          <w:szCs w:val="28"/>
        </w:rPr>
        <w:t xml:space="preserve">Ученики МКОУ ДО «Детская школа искусств» с. Шерагул в течение 2015 года становились участниками следующих мероприятий и конкурсов: районный фестиваль мастеров декоративно-прикладного искусства «Живые ремесла», </w:t>
      </w:r>
      <w:r>
        <w:rPr>
          <w:sz w:val="28"/>
          <w:szCs w:val="28"/>
          <w:lang w:val="en-US"/>
        </w:rPr>
        <w:t>III</w:t>
      </w:r>
      <w:r>
        <w:rPr>
          <w:sz w:val="28"/>
          <w:szCs w:val="28"/>
        </w:rPr>
        <w:t xml:space="preserve"> творческий конкурс среди музыкальных школ Иркутской области «Музыку дарим людям», межмуниципальный творческий конкурс «Юный музыкант», Международный интернет-конкурс культурного центра «</w:t>
      </w:r>
      <w:proofErr w:type="spellStart"/>
      <w:r>
        <w:rPr>
          <w:sz w:val="28"/>
          <w:szCs w:val="28"/>
        </w:rPr>
        <w:t>Шоумир</w:t>
      </w:r>
      <w:proofErr w:type="spellEnd"/>
      <w:r>
        <w:rPr>
          <w:sz w:val="28"/>
          <w:szCs w:val="28"/>
        </w:rPr>
        <w:t>», территориальный конкурс творческих работ «Этих дней не смолкнет слава!», Всероссийский конкурс декоративно-прикладного творчества «Народные</w:t>
      </w:r>
      <w:proofErr w:type="gramEnd"/>
      <w:r>
        <w:rPr>
          <w:sz w:val="28"/>
          <w:szCs w:val="28"/>
        </w:rPr>
        <w:t xml:space="preserve"> </w:t>
      </w:r>
      <w:proofErr w:type="gramStart"/>
      <w:r>
        <w:rPr>
          <w:sz w:val="28"/>
          <w:szCs w:val="28"/>
        </w:rPr>
        <w:t>мотивы», 1 Всероссийский конкурс рисунков «Окно в природу».</w:t>
      </w:r>
      <w:proofErr w:type="gramEnd"/>
    </w:p>
    <w:p w:rsidR="00AF29CE" w:rsidRDefault="00AF29CE" w:rsidP="00AF29CE">
      <w:pPr>
        <w:spacing w:line="276" w:lineRule="auto"/>
        <w:ind w:firstLine="567"/>
        <w:jc w:val="both"/>
        <w:rPr>
          <w:sz w:val="28"/>
          <w:szCs w:val="28"/>
        </w:rPr>
      </w:pPr>
      <w:r>
        <w:rPr>
          <w:sz w:val="28"/>
          <w:szCs w:val="28"/>
        </w:rPr>
        <w:lastRenderedPageBreak/>
        <w:t xml:space="preserve">Отмечены дипломами педагоги школы за участие в Областном конкурсе «Мастер - золотые руки» (г. Иркутск), областной творческой лаборатории «Творчество. Ресурс. Развитие» (г. Усть-Илимск), региональном </w:t>
      </w:r>
      <w:proofErr w:type="gramStart"/>
      <w:r>
        <w:rPr>
          <w:sz w:val="28"/>
          <w:szCs w:val="28"/>
        </w:rPr>
        <w:t>фестивале</w:t>
      </w:r>
      <w:proofErr w:type="gramEnd"/>
      <w:r>
        <w:rPr>
          <w:sz w:val="28"/>
          <w:szCs w:val="28"/>
        </w:rPr>
        <w:t xml:space="preserve"> «Игрушка, рожденная сердцем» (</w:t>
      </w:r>
      <w:proofErr w:type="spellStart"/>
      <w:r>
        <w:rPr>
          <w:sz w:val="28"/>
          <w:szCs w:val="28"/>
        </w:rPr>
        <w:t>Зиминский</w:t>
      </w:r>
      <w:proofErr w:type="spellEnd"/>
      <w:r>
        <w:rPr>
          <w:sz w:val="28"/>
          <w:szCs w:val="28"/>
        </w:rPr>
        <w:t xml:space="preserve"> район).</w:t>
      </w:r>
    </w:p>
    <w:p w:rsidR="000944BC" w:rsidRPr="00E805C7" w:rsidRDefault="000944BC" w:rsidP="00AF29CE">
      <w:pPr>
        <w:spacing w:line="276" w:lineRule="auto"/>
        <w:ind w:firstLine="567"/>
        <w:jc w:val="both"/>
        <w:rPr>
          <w:sz w:val="28"/>
          <w:szCs w:val="28"/>
        </w:rPr>
      </w:pPr>
    </w:p>
    <w:p w:rsidR="007E17F7" w:rsidRPr="00ED4A74" w:rsidRDefault="00AF29CE" w:rsidP="00A21CA2">
      <w:pPr>
        <w:numPr>
          <w:ilvl w:val="0"/>
          <w:numId w:val="11"/>
        </w:numPr>
        <w:tabs>
          <w:tab w:val="left" w:pos="709"/>
        </w:tabs>
        <w:spacing w:line="235" w:lineRule="auto"/>
        <w:ind w:left="0" w:firstLine="357"/>
        <w:contextualSpacing/>
        <w:jc w:val="both"/>
        <w:rPr>
          <w:rFonts w:eastAsia="Calibri"/>
          <w:b/>
          <w:color w:val="000000"/>
          <w:sz w:val="28"/>
          <w:szCs w:val="28"/>
          <w:lang w:eastAsia="en-US" w:bidi="en-US"/>
        </w:rPr>
      </w:pPr>
      <w:r>
        <w:rPr>
          <w:rFonts w:eastAsia="Calibri"/>
          <w:b/>
          <w:sz w:val="28"/>
          <w:szCs w:val="28"/>
          <w:lang w:eastAsia="en-US" w:bidi="en-US"/>
        </w:rPr>
        <w:t xml:space="preserve"> </w:t>
      </w:r>
      <w:r w:rsidR="007E17F7" w:rsidRPr="00ED4A74">
        <w:rPr>
          <w:rFonts w:eastAsia="Calibri"/>
          <w:b/>
          <w:sz w:val="28"/>
          <w:szCs w:val="28"/>
          <w:lang w:eastAsia="en-US" w:bidi="en-US"/>
        </w:rPr>
        <w:t xml:space="preserve">Сведения о реализации Плана </w:t>
      </w:r>
      <w:r w:rsidR="007E17F7" w:rsidRPr="00ED4A74">
        <w:rPr>
          <w:rFonts w:eastAsia="Calibri"/>
          <w:b/>
          <w:color w:val="000000"/>
          <w:sz w:val="28"/>
          <w:szCs w:val="28"/>
          <w:lang w:eastAsia="en-US" w:bidi="en-US"/>
        </w:rPr>
        <w:t>мероприятий («дорожная карта»), направленных на повышение эффективности сферы культуры муниципального образования</w:t>
      </w:r>
    </w:p>
    <w:p w:rsidR="007E17F7" w:rsidRPr="00355D0B" w:rsidRDefault="007E17F7" w:rsidP="007E17F7">
      <w:pPr>
        <w:tabs>
          <w:tab w:val="left" w:pos="709"/>
        </w:tabs>
        <w:spacing w:line="235" w:lineRule="auto"/>
        <w:ind w:firstLine="357"/>
        <w:contextualSpacing/>
        <w:jc w:val="both"/>
        <w:rPr>
          <w:rFonts w:eastAsia="Calibri"/>
          <w:b/>
          <w:color w:val="000000"/>
          <w:sz w:val="12"/>
          <w:szCs w:val="12"/>
          <w:lang w:eastAsia="en-US" w:bidi="en-US"/>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826"/>
        <w:gridCol w:w="1701"/>
        <w:gridCol w:w="1559"/>
        <w:gridCol w:w="1843"/>
      </w:tblGrid>
      <w:tr w:rsidR="007E17F7" w:rsidRPr="00267668" w:rsidTr="004F149B">
        <w:tc>
          <w:tcPr>
            <w:tcW w:w="540"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sidRPr="00ED4A74">
              <w:rPr>
                <w:rFonts w:eastAsia="Calibri"/>
                <w:color w:val="000000"/>
                <w:lang w:eastAsia="en-US" w:bidi="en-US"/>
              </w:rPr>
              <w:t>№</w:t>
            </w:r>
          </w:p>
          <w:p w:rsidR="007E17F7" w:rsidRPr="00ED4A74" w:rsidRDefault="007E17F7" w:rsidP="004F149B">
            <w:pPr>
              <w:tabs>
                <w:tab w:val="left" w:pos="709"/>
              </w:tabs>
              <w:spacing w:line="235" w:lineRule="auto"/>
              <w:contextualSpacing/>
              <w:jc w:val="center"/>
              <w:rPr>
                <w:rFonts w:eastAsia="Calibri"/>
                <w:color w:val="000000"/>
                <w:lang w:eastAsia="en-US" w:bidi="en-US"/>
              </w:rPr>
            </w:pPr>
            <w:proofErr w:type="gramStart"/>
            <w:r w:rsidRPr="00ED4A74">
              <w:rPr>
                <w:rFonts w:eastAsia="Calibri"/>
                <w:color w:val="000000"/>
                <w:lang w:eastAsia="en-US" w:bidi="en-US"/>
              </w:rPr>
              <w:t>п</w:t>
            </w:r>
            <w:proofErr w:type="gramEnd"/>
            <w:r w:rsidRPr="00ED4A74">
              <w:rPr>
                <w:rFonts w:eastAsia="Calibri"/>
                <w:color w:val="000000"/>
                <w:lang w:eastAsia="en-US" w:bidi="en-US"/>
              </w:rPr>
              <w:t>/п</w:t>
            </w:r>
          </w:p>
        </w:tc>
        <w:tc>
          <w:tcPr>
            <w:tcW w:w="3826"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sidRPr="00ED4A74">
              <w:rPr>
                <w:rFonts w:eastAsia="Calibri"/>
                <w:color w:val="000000"/>
                <w:lang w:eastAsia="en-US" w:bidi="en-US"/>
              </w:rPr>
              <w:t xml:space="preserve">Наименование показателя плана мероприятий </w:t>
            </w:r>
            <w:r w:rsidRPr="00ED4A74">
              <w:rPr>
                <w:rFonts w:eastAsia="Calibri"/>
                <w:color w:val="000000"/>
                <w:spacing w:val="-4"/>
                <w:lang w:eastAsia="en-US" w:bidi="en-US"/>
              </w:rPr>
              <w:t>(«дорожной карты»)</w:t>
            </w:r>
          </w:p>
        </w:tc>
        <w:tc>
          <w:tcPr>
            <w:tcW w:w="1701"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sidRPr="00ED4A74">
              <w:rPr>
                <w:rFonts w:eastAsia="Calibri"/>
                <w:color w:val="000000"/>
                <w:lang w:eastAsia="en-US" w:bidi="en-US"/>
              </w:rPr>
              <w:t xml:space="preserve">Плановое значение показателя </w:t>
            </w:r>
            <w:r w:rsidRPr="00ED4A74">
              <w:rPr>
                <w:rFonts w:eastAsia="Calibri"/>
                <w:color w:val="000000"/>
                <w:spacing w:val="-6"/>
                <w:lang w:eastAsia="en-US" w:bidi="en-US"/>
              </w:rPr>
              <w:t>«дорожной карты»</w:t>
            </w:r>
          </w:p>
        </w:tc>
        <w:tc>
          <w:tcPr>
            <w:tcW w:w="1559"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sidRPr="00ED4A74">
              <w:rPr>
                <w:rFonts w:eastAsia="Calibri"/>
                <w:color w:val="000000"/>
                <w:lang w:eastAsia="en-US" w:bidi="en-US"/>
              </w:rPr>
              <w:t>Достигнутое значение показателя «дорожной карты»</w:t>
            </w:r>
          </w:p>
        </w:tc>
        <w:tc>
          <w:tcPr>
            <w:tcW w:w="1843"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sidRPr="00ED4A74">
              <w:rPr>
                <w:rFonts w:eastAsia="Calibri"/>
                <w:color w:val="000000"/>
                <w:lang w:eastAsia="en-US" w:bidi="en-US"/>
              </w:rPr>
              <w:t>(+) (-) достигнутого значения от планового</w:t>
            </w:r>
          </w:p>
        </w:tc>
      </w:tr>
      <w:tr w:rsidR="007E17F7" w:rsidRPr="00267668" w:rsidTr="004F149B">
        <w:tc>
          <w:tcPr>
            <w:tcW w:w="540"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sidRPr="00ED4A74">
              <w:rPr>
                <w:rFonts w:eastAsia="Calibri"/>
                <w:color w:val="000000"/>
                <w:lang w:eastAsia="en-US" w:bidi="en-US"/>
              </w:rPr>
              <w:t>1.</w:t>
            </w:r>
          </w:p>
        </w:tc>
        <w:tc>
          <w:tcPr>
            <w:tcW w:w="3826" w:type="dxa"/>
            <w:shd w:val="clear" w:color="auto" w:fill="auto"/>
          </w:tcPr>
          <w:p w:rsidR="007E17F7" w:rsidRPr="00ED4A74" w:rsidRDefault="007E17F7" w:rsidP="004F149B">
            <w:pPr>
              <w:tabs>
                <w:tab w:val="left" w:pos="709"/>
              </w:tabs>
              <w:spacing w:line="235" w:lineRule="auto"/>
              <w:contextualSpacing/>
              <w:rPr>
                <w:rFonts w:eastAsia="Calibri"/>
                <w:color w:val="000000"/>
                <w:lang w:eastAsia="en-US" w:bidi="en-US"/>
              </w:rPr>
            </w:pPr>
            <w:r>
              <w:rPr>
                <w:rFonts w:eastAsia="Calibri"/>
                <w:color w:val="000000"/>
                <w:lang w:eastAsia="en-US" w:bidi="en-US"/>
              </w:rPr>
              <w:t>Увеличение численности участников культурно-досуговых мероприятий  (тыс. чел.)</w:t>
            </w:r>
          </w:p>
        </w:tc>
        <w:tc>
          <w:tcPr>
            <w:tcW w:w="1701"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108,1</w:t>
            </w:r>
          </w:p>
        </w:tc>
        <w:tc>
          <w:tcPr>
            <w:tcW w:w="1559"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109,9</w:t>
            </w:r>
          </w:p>
        </w:tc>
        <w:tc>
          <w:tcPr>
            <w:tcW w:w="1843"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+ 1,1</w:t>
            </w:r>
          </w:p>
        </w:tc>
      </w:tr>
      <w:tr w:rsidR="007E17F7" w:rsidRPr="00267668" w:rsidTr="004F149B">
        <w:tc>
          <w:tcPr>
            <w:tcW w:w="540"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sidRPr="00ED4A74">
              <w:rPr>
                <w:rFonts w:eastAsia="Calibri"/>
                <w:color w:val="000000"/>
                <w:lang w:eastAsia="en-US" w:bidi="en-US"/>
              </w:rPr>
              <w:t>2.</w:t>
            </w:r>
          </w:p>
        </w:tc>
        <w:tc>
          <w:tcPr>
            <w:tcW w:w="3826" w:type="dxa"/>
            <w:shd w:val="clear" w:color="auto" w:fill="auto"/>
          </w:tcPr>
          <w:p w:rsidR="007E17F7" w:rsidRPr="00ED4A74" w:rsidRDefault="007E17F7" w:rsidP="004F149B">
            <w:pPr>
              <w:tabs>
                <w:tab w:val="left" w:pos="709"/>
              </w:tabs>
              <w:spacing w:line="235" w:lineRule="auto"/>
              <w:contextualSpacing/>
              <w:rPr>
                <w:rFonts w:eastAsia="Calibri"/>
                <w:color w:val="000000"/>
                <w:lang w:eastAsia="en-US" w:bidi="en-US"/>
              </w:rPr>
            </w:pPr>
            <w:r>
              <w:rPr>
                <w:rFonts w:eastAsia="Calibri"/>
                <w:color w:val="000000"/>
                <w:lang w:eastAsia="en-US" w:bidi="en-US"/>
              </w:rPr>
              <w:t>Увеличение количества посещений учреждений культуры (тыс. чел.)</w:t>
            </w:r>
          </w:p>
        </w:tc>
        <w:tc>
          <w:tcPr>
            <w:tcW w:w="1701"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248,09</w:t>
            </w:r>
          </w:p>
        </w:tc>
        <w:tc>
          <w:tcPr>
            <w:tcW w:w="1559"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250,2</w:t>
            </w:r>
          </w:p>
        </w:tc>
        <w:tc>
          <w:tcPr>
            <w:tcW w:w="1843"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+ 2,11</w:t>
            </w:r>
          </w:p>
        </w:tc>
      </w:tr>
      <w:tr w:rsidR="007E17F7" w:rsidRPr="00267668" w:rsidTr="004F149B">
        <w:tc>
          <w:tcPr>
            <w:tcW w:w="540"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3.</w:t>
            </w:r>
          </w:p>
        </w:tc>
        <w:tc>
          <w:tcPr>
            <w:tcW w:w="3826" w:type="dxa"/>
            <w:shd w:val="clear" w:color="auto" w:fill="auto"/>
          </w:tcPr>
          <w:p w:rsidR="007E17F7" w:rsidRPr="00ED4A74" w:rsidRDefault="007E17F7" w:rsidP="004F149B">
            <w:pPr>
              <w:tabs>
                <w:tab w:val="left" w:pos="709"/>
              </w:tabs>
              <w:spacing w:line="235" w:lineRule="auto"/>
              <w:contextualSpacing/>
              <w:rPr>
                <w:rFonts w:eastAsia="Calibri"/>
                <w:color w:val="000000"/>
                <w:lang w:eastAsia="en-US" w:bidi="en-US"/>
              </w:rPr>
            </w:pPr>
            <w:r>
              <w:rPr>
                <w:rFonts w:eastAsia="Calibri"/>
                <w:color w:val="000000"/>
                <w:lang w:eastAsia="en-US" w:bidi="en-US"/>
              </w:rPr>
              <w:t>Увеличение числа библиографических записей, направленных для включения в сводный каталог (ед.)</w:t>
            </w:r>
          </w:p>
        </w:tc>
        <w:tc>
          <w:tcPr>
            <w:tcW w:w="1701"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900</w:t>
            </w:r>
          </w:p>
        </w:tc>
        <w:tc>
          <w:tcPr>
            <w:tcW w:w="1559"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3617</w:t>
            </w:r>
          </w:p>
        </w:tc>
        <w:tc>
          <w:tcPr>
            <w:tcW w:w="1843"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+ 2717</w:t>
            </w:r>
          </w:p>
        </w:tc>
      </w:tr>
      <w:tr w:rsidR="007E17F7" w:rsidRPr="00267668" w:rsidTr="004F149B">
        <w:tc>
          <w:tcPr>
            <w:tcW w:w="540"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4.</w:t>
            </w:r>
          </w:p>
        </w:tc>
        <w:tc>
          <w:tcPr>
            <w:tcW w:w="3826" w:type="dxa"/>
            <w:shd w:val="clear" w:color="auto" w:fill="auto"/>
          </w:tcPr>
          <w:p w:rsidR="007E17F7" w:rsidRPr="00ED4A74" w:rsidRDefault="007E17F7" w:rsidP="004F149B">
            <w:pPr>
              <w:tabs>
                <w:tab w:val="left" w:pos="709"/>
              </w:tabs>
              <w:spacing w:line="235" w:lineRule="auto"/>
              <w:contextualSpacing/>
              <w:rPr>
                <w:rFonts w:eastAsia="Calibri"/>
                <w:color w:val="000000"/>
                <w:lang w:eastAsia="en-US" w:bidi="en-US"/>
              </w:rPr>
            </w:pPr>
            <w:r>
              <w:rPr>
                <w:rFonts w:eastAsia="Calibri"/>
                <w:color w:val="000000"/>
                <w:lang w:eastAsia="en-US" w:bidi="en-US"/>
              </w:rPr>
              <w:t>Увеличение количества публичных библиотек, подключенных к сети Интернет (ед.)</w:t>
            </w:r>
          </w:p>
        </w:tc>
        <w:tc>
          <w:tcPr>
            <w:tcW w:w="1701"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16</w:t>
            </w:r>
          </w:p>
        </w:tc>
        <w:tc>
          <w:tcPr>
            <w:tcW w:w="1559"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16</w:t>
            </w:r>
          </w:p>
        </w:tc>
        <w:tc>
          <w:tcPr>
            <w:tcW w:w="1843"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w:t>
            </w:r>
          </w:p>
        </w:tc>
      </w:tr>
      <w:tr w:rsidR="007E17F7" w:rsidRPr="00267668" w:rsidTr="004F149B">
        <w:tc>
          <w:tcPr>
            <w:tcW w:w="540"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5.</w:t>
            </w:r>
          </w:p>
        </w:tc>
        <w:tc>
          <w:tcPr>
            <w:tcW w:w="3826" w:type="dxa"/>
            <w:shd w:val="clear" w:color="auto" w:fill="auto"/>
          </w:tcPr>
          <w:p w:rsidR="007E17F7" w:rsidRPr="00ED4A74" w:rsidRDefault="007E17F7" w:rsidP="004F149B">
            <w:pPr>
              <w:tabs>
                <w:tab w:val="left" w:pos="709"/>
              </w:tabs>
              <w:spacing w:line="235" w:lineRule="auto"/>
              <w:contextualSpacing/>
              <w:rPr>
                <w:rFonts w:eastAsia="Calibri"/>
                <w:color w:val="000000"/>
                <w:lang w:eastAsia="en-US" w:bidi="en-US"/>
              </w:rPr>
            </w:pPr>
            <w:r>
              <w:rPr>
                <w:rFonts w:eastAsia="Calibri"/>
                <w:color w:val="000000"/>
                <w:lang w:eastAsia="en-US" w:bidi="en-US"/>
              </w:rPr>
              <w:t>Увеличение количества одаренных детей и талантливой молодежи, получивших различные формы поощрения (чел.)</w:t>
            </w:r>
          </w:p>
        </w:tc>
        <w:tc>
          <w:tcPr>
            <w:tcW w:w="1701"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97</w:t>
            </w:r>
          </w:p>
        </w:tc>
        <w:tc>
          <w:tcPr>
            <w:tcW w:w="1559"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116</w:t>
            </w:r>
          </w:p>
        </w:tc>
        <w:tc>
          <w:tcPr>
            <w:tcW w:w="1843"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+ 19</w:t>
            </w:r>
          </w:p>
        </w:tc>
      </w:tr>
      <w:tr w:rsidR="007E17F7" w:rsidRPr="00267668" w:rsidTr="004F149B">
        <w:tc>
          <w:tcPr>
            <w:tcW w:w="540"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6.</w:t>
            </w:r>
          </w:p>
        </w:tc>
        <w:tc>
          <w:tcPr>
            <w:tcW w:w="3826" w:type="dxa"/>
            <w:shd w:val="clear" w:color="auto" w:fill="auto"/>
          </w:tcPr>
          <w:p w:rsidR="007E17F7" w:rsidRPr="00ED4A74" w:rsidRDefault="007E17F7" w:rsidP="004F149B">
            <w:pPr>
              <w:tabs>
                <w:tab w:val="left" w:pos="709"/>
              </w:tabs>
              <w:spacing w:line="235" w:lineRule="auto"/>
              <w:contextualSpacing/>
              <w:rPr>
                <w:rFonts w:eastAsia="Calibri"/>
                <w:color w:val="000000"/>
                <w:lang w:eastAsia="en-US" w:bidi="en-US"/>
              </w:rPr>
            </w:pPr>
            <w:r>
              <w:rPr>
                <w:rFonts w:eastAsia="Calibri"/>
                <w:color w:val="000000"/>
                <w:lang w:eastAsia="en-US" w:bidi="en-US"/>
              </w:rPr>
              <w:t>Увеличение доли детей, привлекаемых к участию в творческих мероприятиях (чел./%)</w:t>
            </w:r>
          </w:p>
        </w:tc>
        <w:tc>
          <w:tcPr>
            <w:tcW w:w="1701"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1006/20</w:t>
            </w:r>
          </w:p>
        </w:tc>
        <w:tc>
          <w:tcPr>
            <w:tcW w:w="1559"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1021/20,1</w:t>
            </w:r>
          </w:p>
        </w:tc>
        <w:tc>
          <w:tcPr>
            <w:tcW w:w="1843"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+ 15/0,1</w:t>
            </w:r>
          </w:p>
        </w:tc>
      </w:tr>
      <w:tr w:rsidR="007E17F7" w:rsidRPr="00267668" w:rsidTr="004F149B">
        <w:tc>
          <w:tcPr>
            <w:tcW w:w="540"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7.</w:t>
            </w:r>
          </w:p>
        </w:tc>
        <w:tc>
          <w:tcPr>
            <w:tcW w:w="3826" w:type="dxa"/>
            <w:shd w:val="clear" w:color="auto" w:fill="auto"/>
          </w:tcPr>
          <w:p w:rsidR="007E17F7" w:rsidRPr="00ED4A74" w:rsidRDefault="007E17F7" w:rsidP="004F149B">
            <w:pPr>
              <w:tabs>
                <w:tab w:val="left" w:pos="709"/>
              </w:tabs>
              <w:spacing w:line="235" w:lineRule="auto"/>
              <w:contextualSpacing/>
              <w:rPr>
                <w:rFonts w:eastAsia="Calibri"/>
                <w:color w:val="000000"/>
                <w:lang w:eastAsia="en-US" w:bidi="en-US"/>
              </w:rPr>
            </w:pPr>
            <w:r>
              <w:rPr>
                <w:rFonts w:eastAsia="Calibri"/>
                <w:color w:val="000000"/>
                <w:lang w:eastAsia="en-US" w:bidi="en-US"/>
              </w:rPr>
              <w:t>Доля работников культуры, переведенных на «эффективный контракт» (чел./%)</w:t>
            </w:r>
          </w:p>
        </w:tc>
        <w:tc>
          <w:tcPr>
            <w:tcW w:w="1701"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120/78</w:t>
            </w:r>
          </w:p>
        </w:tc>
        <w:tc>
          <w:tcPr>
            <w:tcW w:w="1559"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141/84,9</w:t>
            </w:r>
          </w:p>
        </w:tc>
        <w:tc>
          <w:tcPr>
            <w:tcW w:w="1843" w:type="dxa"/>
            <w:shd w:val="clear" w:color="auto" w:fill="auto"/>
          </w:tcPr>
          <w:p w:rsidR="007E17F7" w:rsidRPr="00ED4A74"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+ 21/6,9</w:t>
            </w:r>
          </w:p>
        </w:tc>
      </w:tr>
      <w:tr w:rsidR="007E17F7" w:rsidRPr="00267668" w:rsidTr="004F149B">
        <w:tc>
          <w:tcPr>
            <w:tcW w:w="540" w:type="dxa"/>
            <w:shd w:val="clear" w:color="auto" w:fill="auto"/>
          </w:tcPr>
          <w:p w:rsidR="007E17F7"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8.</w:t>
            </w:r>
          </w:p>
        </w:tc>
        <w:tc>
          <w:tcPr>
            <w:tcW w:w="3826" w:type="dxa"/>
            <w:shd w:val="clear" w:color="auto" w:fill="auto"/>
          </w:tcPr>
          <w:p w:rsidR="007E17F7" w:rsidRDefault="007E17F7" w:rsidP="004F149B">
            <w:pPr>
              <w:tabs>
                <w:tab w:val="left" w:pos="709"/>
              </w:tabs>
              <w:spacing w:line="235" w:lineRule="auto"/>
              <w:contextualSpacing/>
              <w:rPr>
                <w:rFonts w:eastAsia="Calibri"/>
                <w:color w:val="000000"/>
                <w:lang w:eastAsia="en-US" w:bidi="en-US"/>
              </w:rPr>
            </w:pPr>
            <w:r>
              <w:rPr>
                <w:rFonts w:eastAsia="Calibri"/>
                <w:color w:val="000000"/>
                <w:lang w:eastAsia="en-US" w:bidi="en-US"/>
              </w:rPr>
              <w:t>Доля руководителей учреждений культуры, трудовой договор с которыми заключен в соответствии с типовой формой (чел./%)</w:t>
            </w:r>
          </w:p>
        </w:tc>
        <w:tc>
          <w:tcPr>
            <w:tcW w:w="1701" w:type="dxa"/>
            <w:shd w:val="clear" w:color="auto" w:fill="auto"/>
          </w:tcPr>
          <w:p w:rsidR="007E17F7"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28/100</w:t>
            </w:r>
          </w:p>
        </w:tc>
        <w:tc>
          <w:tcPr>
            <w:tcW w:w="1559" w:type="dxa"/>
            <w:shd w:val="clear" w:color="auto" w:fill="auto"/>
          </w:tcPr>
          <w:p w:rsidR="007E17F7"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28/100</w:t>
            </w:r>
          </w:p>
        </w:tc>
        <w:tc>
          <w:tcPr>
            <w:tcW w:w="1843" w:type="dxa"/>
            <w:shd w:val="clear" w:color="auto" w:fill="auto"/>
          </w:tcPr>
          <w:p w:rsidR="007E17F7"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w:t>
            </w:r>
          </w:p>
        </w:tc>
      </w:tr>
      <w:tr w:rsidR="007E17F7" w:rsidRPr="00267668" w:rsidTr="004F149B">
        <w:tc>
          <w:tcPr>
            <w:tcW w:w="540" w:type="dxa"/>
            <w:shd w:val="clear" w:color="auto" w:fill="auto"/>
          </w:tcPr>
          <w:p w:rsidR="007E17F7"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9.</w:t>
            </w:r>
          </w:p>
        </w:tc>
        <w:tc>
          <w:tcPr>
            <w:tcW w:w="3826" w:type="dxa"/>
            <w:shd w:val="clear" w:color="auto" w:fill="auto"/>
          </w:tcPr>
          <w:p w:rsidR="007E17F7" w:rsidRDefault="007E17F7" w:rsidP="004F149B">
            <w:pPr>
              <w:tabs>
                <w:tab w:val="left" w:pos="709"/>
              </w:tabs>
              <w:spacing w:line="235" w:lineRule="auto"/>
              <w:contextualSpacing/>
              <w:rPr>
                <w:rFonts w:eastAsia="Calibri"/>
                <w:color w:val="000000"/>
                <w:lang w:eastAsia="en-US" w:bidi="en-US"/>
              </w:rPr>
            </w:pPr>
            <w:r>
              <w:rPr>
                <w:rFonts w:eastAsia="Calibri"/>
                <w:color w:val="000000"/>
                <w:lang w:eastAsia="en-US" w:bidi="en-US"/>
              </w:rPr>
              <w:t>Динамика количества (объема) услуг, предоставляемых учреждениями культуры (тыс. ед.)</w:t>
            </w:r>
          </w:p>
        </w:tc>
        <w:tc>
          <w:tcPr>
            <w:tcW w:w="1701" w:type="dxa"/>
            <w:shd w:val="clear" w:color="auto" w:fill="auto"/>
          </w:tcPr>
          <w:p w:rsidR="007E17F7"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7,87</w:t>
            </w:r>
          </w:p>
        </w:tc>
        <w:tc>
          <w:tcPr>
            <w:tcW w:w="1559" w:type="dxa"/>
            <w:shd w:val="clear" w:color="auto" w:fill="auto"/>
          </w:tcPr>
          <w:p w:rsidR="007E17F7"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7,9</w:t>
            </w:r>
          </w:p>
        </w:tc>
        <w:tc>
          <w:tcPr>
            <w:tcW w:w="1843" w:type="dxa"/>
            <w:shd w:val="clear" w:color="auto" w:fill="auto"/>
          </w:tcPr>
          <w:p w:rsidR="007E17F7"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+ 0,03</w:t>
            </w:r>
          </w:p>
        </w:tc>
      </w:tr>
      <w:tr w:rsidR="007E17F7" w:rsidRPr="00267668" w:rsidTr="004F149B">
        <w:tc>
          <w:tcPr>
            <w:tcW w:w="540" w:type="dxa"/>
            <w:shd w:val="clear" w:color="auto" w:fill="auto"/>
          </w:tcPr>
          <w:p w:rsidR="007E17F7"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10.</w:t>
            </w:r>
          </w:p>
        </w:tc>
        <w:tc>
          <w:tcPr>
            <w:tcW w:w="3826" w:type="dxa"/>
            <w:shd w:val="clear" w:color="auto" w:fill="auto"/>
          </w:tcPr>
          <w:p w:rsidR="007E17F7" w:rsidRDefault="007E17F7" w:rsidP="004F149B">
            <w:pPr>
              <w:tabs>
                <w:tab w:val="left" w:pos="709"/>
              </w:tabs>
              <w:spacing w:line="235" w:lineRule="auto"/>
              <w:contextualSpacing/>
              <w:rPr>
                <w:rFonts w:eastAsia="Calibri"/>
                <w:color w:val="000000"/>
                <w:lang w:eastAsia="en-US" w:bidi="en-US"/>
              </w:rPr>
            </w:pPr>
            <w:r>
              <w:rPr>
                <w:rFonts w:eastAsia="Calibri"/>
                <w:color w:val="000000"/>
                <w:lang w:eastAsia="en-US" w:bidi="en-US"/>
              </w:rPr>
              <w:t xml:space="preserve">Динамика примерных (индикативных) значений соотношения средней заработной платы работников учреждений культуры и средней заработной </w:t>
            </w:r>
            <w:r>
              <w:rPr>
                <w:rFonts w:eastAsia="Calibri"/>
                <w:color w:val="000000"/>
                <w:lang w:eastAsia="en-US" w:bidi="en-US"/>
              </w:rPr>
              <w:lastRenderedPageBreak/>
              <w:t>платы в субъекте</w:t>
            </w:r>
            <w:proofErr w:type="gramStart"/>
            <w:r>
              <w:rPr>
                <w:rFonts w:eastAsia="Calibri"/>
                <w:color w:val="000000"/>
                <w:lang w:eastAsia="en-US" w:bidi="en-US"/>
              </w:rPr>
              <w:t xml:space="preserve"> (%)</w:t>
            </w:r>
            <w:proofErr w:type="gramEnd"/>
          </w:p>
        </w:tc>
        <w:tc>
          <w:tcPr>
            <w:tcW w:w="1701" w:type="dxa"/>
            <w:shd w:val="clear" w:color="auto" w:fill="auto"/>
          </w:tcPr>
          <w:p w:rsidR="007E17F7"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lastRenderedPageBreak/>
              <w:t>64,4</w:t>
            </w:r>
          </w:p>
        </w:tc>
        <w:tc>
          <w:tcPr>
            <w:tcW w:w="1559" w:type="dxa"/>
            <w:shd w:val="clear" w:color="auto" w:fill="auto"/>
          </w:tcPr>
          <w:p w:rsidR="007E17F7"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66,0</w:t>
            </w:r>
          </w:p>
        </w:tc>
        <w:tc>
          <w:tcPr>
            <w:tcW w:w="1843" w:type="dxa"/>
            <w:shd w:val="clear" w:color="auto" w:fill="auto"/>
          </w:tcPr>
          <w:p w:rsidR="007E17F7" w:rsidRDefault="007E17F7" w:rsidP="004F149B">
            <w:pPr>
              <w:tabs>
                <w:tab w:val="left" w:pos="709"/>
              </w:tabs>
              <w:spacing w:line="235" w:lineRule="auto"/>
              <w:contextualSpacing/>
              <w:jc w:val="center"/>
              <w:rPr>
                <w:rFonts w:eastAsia="Calibri"/>
                <w:color w:val="000000"/>
                <w:lang w:eastAsia="en-US" w:bidi="en-US"/>
              </w:rPr>
            </w:pPr>
            <w:r>
              <w:rPr>
                <w:rFonts w:eastAsia="Calibri"/>
                <w:color w:val="000000"/>
                <w:lang w:eastAsia="en-US" w:bidi="en-US"/>
              </w:rPr>
              <w:t>+ 1,6</w:t>
            </w:r>
          </w:p>
        </w:tc>
      </w:tr>
    </w:tbl>
    <w:p w:rsidR="007E17F7" w:rsidRDefault="007E17F7" w:rsidP="007E17F7">
      <w:pPr>
        <w:pStyle w:val="a4"/>
        <w:ind w:left="357"/>
        <w:jc w:val="both"/>
        <w:rPr>
          <w:b/>
          <w:sz w:val="20"/>
          <w:szCs w:val="20"/>
        </w:rPr>
      </w:pPr>
    </w:p>
    <w:p w:rsidR="007E17F7" w:rsidRDefault="007E17F7" w:rsidP="007E17F7">
      <w:pPr>
        <w:pStyle w:val="a4"/>
        <w:ind w:left="357"/>
        <w:jc w:val="both"/>
        <w:rPr>
          <w:b/>
          <w:sz w:val="20"/>
          <w:szCs w:val="20"/>
        </w:rPr>
      </w:pPr>
    </w:p>
    <w:p w:rsidR="007E17F7" w:rsidRPr="005051BA" w:rsidRDefault="007E17F7" w:rsidP="00AF29CE">
      <w:pPr>
        <w:pStyle w:val="a4"/>
        <w:numPr>
          <w:ilvl w:val="0"/>
          <w:numId w:val="11"/>
        </w:numPr>
        <w:ind w:left="0" w:firstLine="0"/>
        <w:jc w:val="center"/>
        <w:rPr>
          <w:b/>
          <w:sz w:val="28"/>
          <w:szCs w:val="28"/>
        </w:rPr>
      </w:pPr>
      <w:r w:rsidRPr="005051BA">
        <w:rPr>
          <w:b/>
          <w:sz w:val="28"/>
          <w:szCs w:val="28"/>
        </w:rPr>
        <w:t>Сведения о состоянии кадров и кадровой работы в муниципальных учреждениях культуры</w:t>
      </w:r>
    </w:p>
    <w:p w:rsidR="007E17F7" w:rsidRPr="000C2165" w:rsidRDefault="007E17F7" w:rsidP="007E17F7">
      <w:pPr>
        <w:pStyle w:val="a4"/>
        <w:tabs>
          <w:tab w:val="left" w:pos="709"/>
        </w:tabs>
        <w:ind w:left="705"/>
        <w:jc w:val="center"/>
        <w:rPr>
          <w:b/>
          <w:sz w:val="20"/>
          <w:szCs w:val="20"/>
          <w:u w:val="single"/>
        </w:rPr>
      </w:pPr>
    </w:p>
    <w:p w:rsidR="007E17F7" w:rsidRPr="00AF29CE" w:rsidRDefault="007E17F7" w:rsidP="00AF29CE">
      <w:pPr>
        <w:tabs>
          <w:tab w:val="left" w:pos="0"/>
        </w:tabs>
        <w:jc w:val="both"/>
        <w:rPr>
          <w:sz w:val="28"/>
          <w:szCs w:val="28"/>
        </w:rPr>
      </w:pPr>
      <w:r w:rsidRPr="00AF29CE">
        <w:rPr>
          <w:sz w:val="28"/>
          <w:szCs w:val="28"/>
        </w:rPr>
        <w:t>Состояние кадров учреждений:</w:t>
      </w:r>
    </w:p>
    <w:p w:rsidR="007E17F7" w:rsidRPr="000C2165" w:rsidRDefault="007E17F7" w:rsidP="007E17F7">
      <w:pPr>
        <w:pStyle w:val="a4"/>
        <w:tabs>
          <w:tab w:val="left" w:pos="709"/>
        </w:tabs>
        <w:jc w:val="center"/>
        <w:rPr>
          <w:sz w:val="20"/>
          <w:szCs w:val="20"/>
        </w:rPr>
      </w:pPr>
    </w:p>
    <w:tbl>
      <w:tblPr>
        <w:tblW w:w="8888" w:type="dxa"/>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
        <w:gridCol w:w="851"/>
        <w:gridCol w:w="992"/>
        <w:gridCol w:w="851"/>
        <w:gridCol w:w="700"/>
        <w:gridCol w:w="538"/>
        <w:gridCol w:w="746"/>
        <w:gridCol w:w="567"/>
        <w:gridCol w:w="992"/>
        <w:gridCol w:w="709"/>
        <w:gridCol w:w="1041"/>
      </w:tblGrid>
      <w:tr w:rsidR="007E17F7" w:rsidRPr="00BC051A" w:rsidTr="004F149B">
        <w:trPr>
          <w:jc w:val="center"/>
        </w:trPr>
        <w:tc>
          <w:tcPr>
            <w:tcW w:w="901" w:type="dxa"/>
            <w:vMerge w:val="restart"/>
            <w:tcBorders>
              <w:top w:val="single" w:sz="4" w:space="0" w:color="auto"/>
              <w:left w:val="single" w:sz="4" w:space="0" w:color="auto"/>
              <w:bottom w:val="single" w:sz="4" w:space="0" w:color="auto"/>
              <w:right w:val="single" w:sz="4" w:space="0" w:color="auto"/>
            </w:tcBorders>
            <w:vAlign w:val="center"/>
            <w:hideMark/>
          </w:tcPr>
          <w:p w:rsidR="007E17F7" w:rsidRPr="005051BA" w:rsidRDefault="007E17F7" w:rsidP="004F149B">
            <w:pPr>
              <w:jc w:val="center"/>
            </w:pPr>
            <w:r w:rsidRPr="005051BA">
              <w:t>Годы</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E17F7" w:rsidRPr="005051BA" w:rsidRDefault="007E17F7" w:rsidP="004F149B">
            <w:pPr>
              <w:jc w:val="center"/>
            </w:pPr>
            <w:r w:rsidRPr="005051BA">
              <w:t>Всего</w:t>
            </w:r>
          </w:p>
          <w:p w:rsidR="007E17F7" w:rsidRPr="005051BA" w:rsidRDefault="007E17F7" w:rsidP="004F149B">
            <w:pPr>
              <w:jc w:val="center"/>
            </w:pPr>
            <w:r w:rsidRPr="005051BA">
              <w:t>(чел.)</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E17F7" w:rsidRPr="005051BA" w:rsidRDefault="007E17F7" w:rsidP="004F149B">
            <w:pPr>
              <w:jc w:val="center"/>
            </w:pPr>
            <w:r w:rsidRPr="005051BA">
              <w:t>Из них основного персонала (чел.)</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E17F7" w:rsidRPr="005051BA" w:rsidRDefault="007E17F7" w:rsidP="004F149B">
            <w:pPr>
              <w:jc w:val="center"/>
            </w:pPr>
            <w:r w:rsidRPr="005051BA">
              <w:t>Работающие пенсионеры</w:t>
            </w:r>
          </w:p>
          <w:p w:rsidR="007E17F7" w:rsidRPr="005051BA" w:rsidRDefault="007E17F7" w:rsidP="004F149B">
            <w:pPr>
              <w:jc w:val="center"/>
            </w:pPr>
            <w:r w:rsidRPr="005051BA">
              <w:t>(чел.)</w:t>
            </w:r>
          </w:p>
        </w:tc>
        <w:tc>
          <w:tcPr>
            <w:tcW w:w="1984" w:type="dxa"/>
            <w:gridSpan w:val="3"/>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rsidRPr="005051BA">
              <w:t xml:space="preserve">По возрасту специалистов </w:t>
            </w:r>
          </w:p>
          <w:p w:rsidR="007E17F7" w:rsidRPr="005051BA" w:rsidRDefault="007E17F7" w:rsidP="004F149B">
            <w:pPr>
              <w:jc w:val="center"/>
            </w:pPr>
            <w:r w:rsidRPr="005051BA">
              <w:t>(чел.)</w:t>
            </w:r>
          </w:p>
        </w:tc>
        <w:tc>
          <w:tcPr>
            <w:tcW w:w="3309" w:type="dxa"/>
            <w:gridSpan w:val="4"/>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rsidRPr="005051BA">
              <w:t>По образованию специалистов</w:t>
            </w:r>
          </w:p>
          <w:p w:rsidR="007E17F7" w:rsidRPr="005051BA" w:rsidRDefault="007E17F7" w:rsidP="004F149B">
            <w:pPr>
              <w:jc w:val="center"/>
            </w:pPr>
            <w:r w:rsidRPr="005051BA">
              <w:t>(чел.)</w:t>
            </w:r>
          </w:p>
        </w:tc>
      </w:tr>
      <w:tr w:rsidR="007E17F7" w:rsidRPr="00BC051A" w:rsidTr="004F149B">
        <w:trPr>
          <w:cantSplit/>
          <w:trHeight w:val="2172"/>
          <w:jc w:val="center"/>
        </w:trPr>
        <w:tc>
          <w:tcPr>
            <w:tcW w:w="901" w:type="dxa"/>
            <w:vMerge/>
            <w:tcBorders>
              <w:top w:val="single" w:sz="4" w:space="0" w:color="auto"/>
              <w:left w:val="single" w:sz="4" w:space="0" w:color="auto"/>
              <w:bottom w:val="single" w:sz="4" w:space="0" w:color="auto"/>
              <w:right w:val="single" w:sz="4" w:space="0" w:color="auto"/>
            </w:tcBorders>
            <w:vAlign w:val="center"/>
            <w:hideMark/>
          </w:tcPr>
          <w:p w:rsidR="007E17F7" w:rsidRPr="005051BA" w:rsidRDefault="007E17F7" w:rsidP="004F149B"/>
        </w:tc>
        <w:tc>
          <w:tcPr>
            <w:tcW w:w="851" w:type="dxa"/>
            <w:vMerge/>
            <w:tcBorders>
              <w:top w:val="single" w:sz="4" w:space="0" w:color="auto"/>
              <w:left w:val="single" w:sz="4" w:space="0" w:color="auto"/>
              <w:bottom w:val="single" w:sz="4" w:space="0" w:color="auto"/>
              <w:right w:val="single" w:sz="4" w:space="0" w:color="auto"/>
            </w:tcBorders>
            <w:vAlign w:val="center"/>
            <w:hideMark/>
          </w:tcPr>
          <w:p w:rsidR="007E17F7" w:rsidRPr="005051BA" w:rsidRDefault="007E17F7" w:rsidP="004F149B"/>
        </w:tc>
        <w:tc>
          <w:tcPr>
            <w:tcW w:w="992" w:type="dxa"/>
            <w:vMerge/>
            <w:tcBorders>
              <w:top w:val="single" w:sz="4" w:space="0" w:color="auto"/>
              <w:left w:val="single" w:sz="4" w:space="0" w:color="auto"/>
              <w:bottom w:val="single" w:sz="4" w:space="0" w:color="auto"/>
              <w:right w:val="single" w:sz="4" w:space="0" w:color="auto"/>
            </w:tcBorders>
            <w:vAlign w:val="center"/>
            <w:hideMark/>
          </w:tcPr>
          <w:p w:rsidR="007E17F7" w:rsidRPr="005051BA" w:rsidRDefault="007E17F7" w:rsidP="004F149B"/>
        </w:tc>
        <w:tc>
          <w:tcPr>
            <w:tcW w:w="851" w:type="dxa"/>
            <w:vMerge/>
            <w:tcBorders>
              <w:top w:val="single" w:sz="4" w:space="0" w:color="auto"/>
              <w:left w:val="single" w:sz="4" w:space="0" w:color="auto"/>
              <w:bottom w:val="single" w:sz="4" w:space="0" w:color="auto"/>
              <w:right w:val="single" w:sz="4" w:space="0" w:color="auto"/>
            </w:tcBorders>
            <w:vAlign w:val="center"/>
            <w:hideMark/>
          </w:tcPr>
          <w:p w:rsidR="007E17F7" w:rsidRPr="005051BA" w:rsidRDefault="007E17F7" w:rsidP="004F149B"/>
        </w:tc>
        <w:tc>
          <w:tcPr>
            <w:tcW w:w="700" w:type="dxa"/>
            <w:tcBorders>
              <w:top w:val="single" w:sz="4" w:space="0" w:color="auto"/>
              <w:left w:val="single" w:sz="4" w:space="0" w:color="auto"/>
              <w:bottom w:val="single" w:sz="4" w:space="0" w:color="auto"/>
              <w:right w:val="single" w:sz="4" w:space="0" w:color="auto"/>
            </w:tcBorders>
            <w:textDirection w:val="btLr"/>
            <w:hideMark/>
          </w:tcPr>
          <w:p w:rsidR="007E17F7" w:rsidRPr="005051BA" w:rsidRDefault="007E17F7" w:rsidP="004F149B">
            <w:pPr>
              <w:jc w:val="center"/>
            </w:pPr>
            <w:r w:rsidRPr="005051BA">
              <w:t>до 30 лет (чел.)</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7E17F7" w:rsidRPr="005051BA" w:rsidRDefault="007E17F7" w:rsidP="004F149B">
            <w:pPr>
              <w:jc w:val="center"/>
            </w:pPr>
            <w:r w:rsidRPr="005051BA">
              <w:t>30–50 лет (чел.)</w:t>
            </w:r>
          </w:p>
        </w:tc>
        <w:tc>
          <w:tcPr>
            <w:tcW w:w="746" w:type="dxa"/>
            <w:tcBorders>
              <w:top w:val="single" w:sz="4" w:space="0" w:color="auto"/>
              <w:left w:val="single" w:sz="4" w:space="0" w:color="auto"/>
              <w:bottom w:val="single" w:sz="4" w:space="0" w:color="auto"/>
              <w:right w:val="single" w:sz="4" w:space="0" w:color="auto"/>
            </w:tcBorders>
            <w:textDirection w:val="btLr"/>
            <w:hideMark/>
          </w:tcPr>
          <w:p w:rsidR="007E17F7" w:rsidRPr="005051BA" w:rsidRDefault="007E17F7" w:rsidP="004F149B">
            <w:pPr>
              <w:jc w:val="center"/>
            </w:pPr>
            <w:r w:rsidRPr="005051BA">
              <w:t>Старше 50 ле</w:t>
            </w:r>
            <w:proofErr w:type="gramStart"/>
            <w:r w:rsidRPr="005051BA">
              <w:t>т(</w:t>
            </w:r>
            <w:proofErr w:type="gramEnd"/>
            <w:r w:rsidRPr="005051BA">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E17F7" w:rsidRPr="005051BA" w:rsidRDefault="007E17F7" w:rsidP="004F149B">
            <w:pPr>
              <w:jc w:val="center"/>
            </w:pPr>
            <w:proofErr w:type="gramStart"/>
            <w:r w:rsidRPr="005051BA">
              <w:t>Высшее</w:t>
            </w:r>
            <w:proofErr w:type="gramEnd"/>
            <w:r w:rsidRPr="005051BA">
              <w:t xml:space="preserve"> (чел.)</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7E17F7" w:rsidRPr="005051BA" w:rsidRDefault="007E17F7" w:rsidP="004F149B">
            <w:pPr>
              <w:jc w:val="center"/>
            </w:pPr>
            <w:r w:rsidRPr="005051BA">
              <w:t xml:space="preserve">В том числе с </w:t>
            </w:r>
            <w:proofErr w:type="gramStart"/>
            <w:r w:rsidRPr="005051BA">
              <w:t>высшим</w:t>
            </w:r>
            <w:proofErr w:type="gramEnd"/>
            <w:r w:rsidRPr="005051BA">
              <w:t xml:space="preserve"> профильным (чел.)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E17F7" w:rsidRPr="005051BA" w:rsidRDefault="007E17F7" w:rsidP="004F149B">
            <w:pPr>
              <w:jc w:val="center"/>
            </w:pPr>
            <w:r w:rsidRPr="005051BA">
              <w:t>Ср. спец</w:t>
            </w:r>
            <w:proofErr w:type="gramStart"/>
            <w:r w:rsidRPr="005051BA">
              <w:t>.(</w:t>
            </w:r>
            <w:proofErr w:type="gramEnd"/>
            <w:r w:rsidRPr="005051BA">
              <w:t>чел.)</w:t>
            </w:r>
          </w:p>
        </w:tc>
        <w:tc>
          <w:tcPr>
            <w:tcW w:w="1041" w:type="dxa"/>
            <w:tcBorders>
              <w:top w:val="single" w:sz="4" w:space="0" w:color="auto"/>
              <w:left w:val="single" w:sz="4" w:space="0" w:color="auto"/>
              <w:bottom w:val="single" w:sz="4" w:space="0" w:color="auto"/>
              <w:right w:val="single" w:sz="4" w:space="0" w:color="auto"/>
            </w:tcBorders>
            <w:textDirection w:val="btLr"/>
            <w:hideMark/>
          </w:tcPr>
          <w:p w:rsidR="007E17F7" w:rsidRPr="005051BA" w:rsidRDefault="007E17F7" w:rsidP="004F149B">
            <w:pPr>
              <w:jc w:val="center"/>
            </w:pPr>
            <w:r w:rsidRPr="005051BA">
              <w:t xml:space="preserve">В том числе со средне </w:t>
            </w:r>
            <w:proofErr w:type="gramStart"/>
            <w:r w:rsidRPr="005051BA">
              <w:t>специальным</w:t>
            </w:r>
            <w:proofErr w:type="gramEnd"/>
            <w:r w:rsidRPr="005051BA">
              <w:t xml:space="preserve"> профильным (чел.)</w:t>
            </w:r>
          </w:p>
        </w:tc>
      </w:tr>
      <w:tr w:rsidR="007E17F7" w:rsidRPr="00BC051A" w:rsidTr="004F149B">
        <w:trPr>
          <w:jc w:val="center"/>
        </w:trPr>
        <w:tc>
          <w:tcPr>
            <w:tcW w:w="8888" w:type="dxa"/>
            <w:gridSpan w:val="11"/>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rsidRPr="005051BA">
              <w:t>Культурно-досуговые учреждения</w:t>
            </w:r>
          </w:p>
        </w:tc>
      </w:tr>
      <w:tr w:rsidR="007E17F7" w:rsidRPr="00BC051A" w:rsidTr="004F149B">
        <w:trPr>
          <w:jc w:val="center"/>
        </w:trPr>
        <w:tc>
          <w:tcPr>
            <w:tcW w:w="901" w:type="dxa"/>
            <w:tcBorders>
              <w:top w:val="single" w:sz="4" w:space="0" w:color="auto"/>
              <w:left w:val="single" w:sz="4" w:space="0" w:color="auto"/>
              <w:bottom w:val="single" w:sz="4" w:space="0" w:color="auto"/>
              <w:right w:val="single" w:sz="4" w:space="0" w:color="auto"/>
            </w:tcBorders>
          </w:tcPr>
          <w:p w:rsidR="007E17F7" w:rsidRPr="005051BA" w:rsidRDefault="007E17F7" w:rsidP="004F149B">
            <w:pPr>
              <w:jc w:val="center"/>
            </w:pPr>
            <w:r w:rsidRPr="005051BA">
              <w:t>2014</w:t>
            </w:r>
          </w:p>
        </w:tc>
        <w:tc>
          <w:tcPr>
            <w:tcW w:w="851"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rsidRPr="00856699">
              <w:t>158</w:t>
            </w:r>
          </w:p>
        </w:tc>
        <w:tc>
          <w:tcPr>
            <w:tcW w:w="992"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rsidRPr="00856699">
              <w:t>117</w:t>
            </w:r>
          </w:p>
        </w:tc>
        <w:tc>
          <w:tcPr>
            <w:tcW w:w="851"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rsidRPr="00856699">
              <w:t>19</w:t>
            </w:r>
          </w:p>
        </w:tc>
        <w:tc>
          <w:tcPr>
            <w:tcW w:w="700"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rsidRPr="00856699">
              <w:t>2</w:t>
            </w:r>
            <w:r>
              <w:t>4</w:t>
            </w:r>
          </w:p>
        </w:tc>
        <w:tc>
          <w:tcPr>
            <w:tcW w:w="538"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t>64</w:t>
            </w:r>
          </w:p>
        </w:tc>
        <w:tc>
          <w:tcPr>
            <w:tcW w:w="746"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t>29</w:t>
            </w:r>
          </w:p>
        </w:tc>
        <w:tc>
          <w:tcPr>
            <w:tcW w:w="567"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rsidRPr="00856699">
              <w:t>25</w:t>
            </w:r>
          </w:p>
        </w:tc>
        <w:tc>
          <w:tcPr>
            <w:tcW w:w="992"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rsidRPr="00856699">
              <w:t>10</w:t>
            </w:r>
          </w:p>
        </w:tc>
        <w:tc>
          <w:tcPr>
            <w:tcW w:w="709"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rsidRPr="00856699">
              <w:t>89</w:t>
            </w:r>
          </w:p>
        </w:tc>
        <w:tc>
          <w:tcPr>
            <w:tcW w:w="1041"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rsidRPr="00856699">
              <w:t>32</w:t>
            </w:r>
          </w:p>
        </w:tc>
      </w:tr>
      <w:tr w:rsidR="007E17F7" w:rsidRPr="00BC051A" w:rsidTr="004F149B">
        <w:trPr>
          <w:jc w:val="center"/>
        </w:trPr>
        <w:tc>
          <w:tcPr>
            <w:tcW w:w="901" w:type="dxa"/>
            <w:tcBorders>
              <w:top w:val="single" w:sz="4" w:space="0" w:color="auto"/>
              <w:left w:val="single" w:sz="4" w:space="0" w:color="auto"/>
              <w:bottom w:val="single" w:sz="4" w:space="0" w:color="auto"/>
              <w:right w:val="single" w:sz="4" w:space="0" w:color="auto"/>
            </w:tcBorders>
          </w:tcPr>
          <w:p w:rsidR="007E17F7" w:rsidRPr="005051BA" w:rsidRDefault="007E17F7" w:rsidP="004F149B">
            <w:pPr>
              <w:jc w:val="center"/>
            </w:pPr>
            <w:r>
              <w:t>2015</w:t>
            </w:r>
          </w:p>
        </w:tc>
        <w:tc>
          <w:tcPr>
            <w:tcW w:w="851"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t>135</w:t>
            </w:r>
          </w:p>
        </w:tc>
        <w:tc>
          <w:tcPr>
            <w:tcW w:w="992"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t>106</w:t>
            </w:r>
          </w:p>
        </w:tc>
        <w:tc>
          <w:tcPr>
            <w:tcW w:w="851"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t>15</w:t>
            </w:r>
          </w:p>
        </w:tc>
        <w:tc>
          <w:tcPr>
            <w:tcW w:w="700"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t>19</w:t>
            </w:r>
          </w:p>
        </w:tc>
        <w:tc>
          <w:tcPr>
            <w:tcW w:w="538"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t>62</w:t>
            </w:r>
          </w:p>
        </w:tc>
        <w:tc>
          <w:tcPr>
            <w:tcW w:w="746"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t>25</w:t>
            </w:r>
          </w:p>
        </w:tc>
        <w:tc>
          <w:tcPr>
            <w:tcW w:w="567"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t>70</w:t>
            </w:r>
          </w:p>
        </w:tc>
        <w:tc>
          <w:tcPr>
            <w:tcW w:w="1041" w:type="dxa"/>
            <w:tcBorders>
              <w:top w:val="single" w:sz="4" w:space="0" w:color="auto"/>
              <w:left w:val="single" w:sz="4" w:space="0" w:color="auto"/>
              <w:bottom w:val="single" w:sz="4" w:space="0" w:color="auto"/>
              <w:right w:val="single" w:sz="4" w:space="0" w:color="auto"/>
            </w:tcBorders>
            <w:hideMark/>
          </w:tcPr>
          <w:p w:rsidR="007E17F7" w:rsidRPr="00856699" w:rsidRDefault="007E17F7" w:rsidP="004F149B">
            <w:pPr>
              <w:jc w:val="center"/>
            </w:pPr>
            <w:r>
              <w:t>31</w:t>
            </w:r>
          </w:p>
        </w:tc>
      </w:tr>
      <w:tr w:rsidR="007E17F7" w:rsidRPr="00BC051A" w:rsidTr="004F149B">
        <w:trPr>
          <w:jc w:val="center"/>
        </w:trPr>
        <w:tc>
          <w:tcPr>
            <w:tcW w:w="8888" w:type="dxa"/>
            <w:gridSpan w:val="11"/>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rsidRPr="005051BA">
              <w:t>Библиотеки</w:t>
            </w:r>
          </w:p>
        </w:tc>
      </w:tr>
      <w:tr w:rsidR="007E17F7" w:rsidRPr="00BC051A" w:rsidTr="004F149B">
        <w:trPr>
          <w:jc w:val="center"/>
        </w:trPr>
        <w:tc>
          <w:tcPr>
            <w:tcW w:w="901" w:type="dxa"/>
            <w:tcBorders>
              <w:top w:val="single" w:sz="4" w:space="0" w:color="auto"/>
              <w:left w:val="single" w:sz="4" w:space="0" w:color="auto"/>
              <w:bottom w:val="single" w:sz="4" w:space="0" w:color="auto"/>
              <w:right w:val="single" w:sz="4" w:space="0" w:color="auto"/>
            </w:tcBorders>
          </w:tcPr>
          <w:p w:rsidR="007E17F7" w:rsidRPr="005051BA" w:rsidRDefault="007E17F7" w:rsidP="004F149B">
            <w:pPr>
              <w:jc w:val="center"/>
            </w:pPr>
            <w:r w:rsidRPr="005051BA">
              <w:t>2014</w:t>
            </w:r>
          </w:p>
        </w:tc>
        <w:tc>
          <w:tcPr>
            <w:tcW w:w="851"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34</w:t>
            </w:r>
          </w:p>
        </w:tc>
        <w:tc>
          <w:tcPr>
            <w:tcW w:w="992"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30</w:t>
            </w:r>
          </w:p>
        </w:tc>
        <w:tc>
          <w:tcPr>
            <w:tcW w:w="851"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3</w:t>
            </w:r>
          </w:p>
        </w:tc>
        <w:tc>
          <w:tcPr>
            <w:tcW w:w="700"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3</w:t>
            </w:r>
          </w:p>
        </w:tc>
        <w:tc>
          <w:tcPr>
            <w:tcW w:w="538"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22</w:t>
            </w:r>
          </w:p>
        </w:tc>
        <w:tc>
          <w:tcPr>
            <w:tcW w:w="746"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8</w:t>
            </w:r>
          </w:p>
        </w:tc>
        <w:tc>
          <w:tcPr>
            <w:tcW w:w="567"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14</w:t>
            </w:r>
          </w:p>
        </w:tc>
        <w:tc>
          <w:tcPr>
            <w:tcW w:w="992"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6</w:t>
            </w:r>
          </w:p>
        </w:tc>
        <w:tc>
          <w:tcPr>
            <w:tcW w:w="709"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16</w:t>
            </w:r>
          </w:p>
        </w:tc>
        <w:tc>
          <w:tcPr>
            <w:tcW w:w="1041"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7</w:t>
            </w:r>
          </w:p>
        </w:tc>
      </w:tr>
      <w:tr w:rsidR="007E17F7" w:rsidRPr="00BC051A" w:rsidTr="004F149B">
        <w:trPr>
          <w:jc w:val="center"/>
        </w:trPr>
        <w:tc>
          <w:tcPr>
            <w:tcW w:w="901" w:type="dxa"/>
            <w:tcBorders>
              <w:top w:val="single" w:sz="4" w:space="0" w:color="auto"/>
              <w:left w:val="single" w:sz="4" w:space="0" w:color="auto"/>
              <w:bottom w:val="single" w:sz="4" w:space="0" w:color="auto"/>
              <w:right w:val="single" w:sz="4" w:space="0" w:color="auto"/>
            </w:tcBorders>
          </w:tcPr>
          <w:p w:rsidR="007E17F7" w:rsidRPr="005051BA" w:rsidRDefault="007E17F7" w:rsidP="004F149B">
            <w:pPr>
              <w:jc w:val="center"/>
            </w:pPr>
            <w:r>
              <w:t>2015</w:t>
            </w:r>
          </w:p>
        </w:tc>
        <w:tc>
          <w:tcPr>
            <w:tcW w:w="851"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33</w:t>
            </w:r>
          </w:p>
        </w:tc>
        <w:tc>
          <w:tcPr>
            <w:tcW w:w="992"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30</w:t>
            </w:r>
          </w:p>
        </w:tc>
        <w:tc>
          <w:tcPr>
            <w:tcW w:w="851"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3</w:t>
            </w:r>
          </w:p>
        </w:tc>
        <w:tc>
          <w:tcPr>
            <w:tcW w:w="700"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3</w:t>
            </w:r>
          </w:p>
        </w:tc>
        <w:tc>
          <w:tcPr>
            <w:tcW w:w="538"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18</w:t>
            </w:r>
          </w:p>
        </w:tc>
        <w:tc>
          <w:tcPr>
            <w:tcW w:w="746"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9</w:t>
            </w:r>
          </w:p>
        </w:tc>
        <w:tc>
          <w:tcPr>
            <w:tcW w:w="567"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18</w:t>
            </w:r>
          </w:p>
        </w:tc>
        <w:tc>
          <w:tcPr>
            <w:tcW w:w="1041"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7</w:t>
            </w:r>
          </w:p>
        </w:tc>
      </w:tr>
      <w:tr w:rsidR="007E17F7" w:rsidRPr="00BC051A" w:rsidTr="004F149B">
        <w:trPr>
          <w:jc w:val="center"/>
        </w:trPr>
        <w:tc>
          <w:tcPr>
            <w:tcW w:w="8888" w:type="dxa"/>
            <w:gridSpan w:val="11"/>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rsidRPr="005051BA">
              <w:t>Дополнительного образования</w:t>
            </w:r>
          </w:p>
        </w:tc>
      </w:tr>
      <w:tr w:rsidR="007E17F7" w:rsidRPr="00BC051A" w:rsidTr="004F149B">
        <w:trPr>
          <w:jc w:val="center"/>
        </w:trPr>
        <w:tc>
          <w:tcPr>
            <w:tcW w:w="901" w:type="dxa"/>
            <w:tcBorders>
              <w:top w:val="single" w:sz="4" w:space="0" w:color="auto"/>
              <w:left w:val="single" w:sz="4" w:space="0" w:color="auto"/>
              <w:bottom w:val="single" w:sz="4" w:space="0" w:color="auto"/>
              <w:right w:val="single" w:sz="4" w:space="0" w:color="auto"/>
            </w:tcBorders>
          </w:tcPr>
          <w:p w:rsidR="007E17F7" w:rsidRPr="005051BA" w:rsidRDefault="007E17F7" w:rsidP="004F149B">
            <w:pPr>
              <w:jc w:val="center"/>
            </w:pPr>
            <w:r w:rsidRPr="005051BA">
              <w:t>2014</w:t>
            </w:r>
          </w:p>
        </w:tc>
        <w:tc>
          <w:tcPr>
            <w:tcW w:w="851"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rsidRPr="00142FA4">
              <w:t>6</w:t>
            </w:r>
          </w:p>
        </w:tc>
        <w:tc>
          <w:tcPr>
            <w:tcW w:w="992"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rsidRPr="00142FA4">
              <w:t>5</w:t>
            </w:r>
          </w:p>
        </w:tc>
        <w:tc>
          <w:tcPr>
            <w:tcW w:w="851"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rsidRPr="00142FA4">
              <w:t>3</w:t>
            </w:r>
          </w:p>
        </w:tc>
        <w:tc>
          <w:tcPr>
            <w:tcW w:w="700"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rsidRPr="00142FA4">
              <w:t>1</w:t>
            </w:r>
          </w:p>
        </w:tc>
        <w:tc>
          <w:tcPr>
            <w:tcW w:w="538"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rsidRPr="00142FA4">
              <w:t>2</w:t>
            </w:r>
          </w:p>
        </w:tc>
        <w:tc>
          <w:tcPr>
            <w:tcW w:w="746"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rsidRPr="00142FA4">
              <w:t>3</w:t>
            </w:r>
          </w:p>
        </w:tc>
        <w:tc>
          <w:tcPr>
            <w:tcW w:w="567"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rsidRPr="00142FA4">
              <w:t>2</w:t>
            </w:r>
          </w:p>
        </w:tc>
        <w:tc>
          <w:tcPr>
            <w:tcW w:w="992"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rsidRPr="00142FA4">
              <w:t>-</w:t>
            </w:r>
          </w:p>
        </w:tc>
        <w:tc>
          <w:tcPr>
            <w:tcW w:w="709"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rsidRPr="00142FA4">
              <w:t>4</w:t>
            </w:r>
          </w:p>
        </w:tc>
        <w:tc>
          <w:tcPr>
            <w:tcW w:w="1041"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rsidRPr="00142FA4">
              <w:t>4</w:t>
            </w:r>
          </w:p>
        </w:tc>
      </w:tr>
      <w:tr w:rsidR="007E17F7" w:rsidRPr="00BC051A" w:rsidTr="004F149B">
        <w:trPr>
          <w:jc w:val="center"/>
        </w:trPr>
        <w:tc>
          <w:tcPr>
            <w:tcW w:w="901" w:type="dxa"/>
            <w:tcBorders>
              <w:top w:val="single" w:sz="4" w:space="0" w:color="auto"/>
              <w:left w:val="single" w:sz="4" w:space="0" w:color="auto"/>
              <w:bottom w:val="single" w:sz="4" w:space="0" w:color="auto"/>
              <w:right w:val="single" w:sz="4" w:space="0" w:color="auto"/>
            </w:tcBorders>
          </w:tcPr>
          <w:p w:rsidR="007E17F7" w:rsidRPr="005051BA" w:rsidRDefault="007E17F7" w:rsidP="004F149B">
            <w:pPr>
              <w:jc w:val="center"/>
            </w:pPr>
            <w:r>
              <w:t>2015</w:t>
            </w:r>
          </w:p>
        </w:tc>
        <w:tc>
          <w:tcPr>
            <w:tcW w:w="851"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t>6</w:t>
            </w:r>
          </w:p>
        </w:tc>
        <w:tc>
          <w:tcPr>
            <w:tcW w:w="992"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t>5</w:t>
            </w:r>
          </w:p>
        </w:tc>
        <w:tc>
          <w:tcPr>
            <w:tcW w:w="851"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t>3</w:t>
            </w:r>
          </w:p>
        </w:tc>
        <w:tc>
          <w:tcPr>
            <w:tcW w:w="700"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t>-</w:t>
            </w:r>
          </w:p>
        </w:tc>
        <w:tc>
          <w:tcPr>
            <w:tcW w:w="538"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t>2</w:t>
            </w:r>
          </w:p>
        </w:tc>
        <w:tc>
          <w:tcPr>
            <w:tcW w:w="746"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t>3</w:t>
            </w:r>
          </w:p>
        </w:tc>
        <w:tc>
          <w:tcPr>
            <w:tcW w:w="567"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t>1</w:t>
            </w:r>
          </w:p>
        </w:tc>
        <w:tc>
          <w:tcPr>
            <w:tcW w:w="992"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t>4</w:t>
            </w:r>
          </w:p>
        </w:tc>
        <w:tc>
          <w:tcPr>
            <w:tcW w:w="1041" w:type="dxa"/>
            <w:tcBorders>
              <w:top w:val="single" w:sz="4" w:space="0" w:color="auto"/>
              <w:left w:val="single" w:sz="4" w:space="0" w:color="auto"/>
              <w:bottom w:val="single" w:sz="4" w:space="0" w:color="auto"/>
              <w:right w:val="single" w:sz="4" w:space="0" w:color="auto"/>
            </w:tcBorders>
            <w:hideMark/>
          </w:tcPr>
          <w:p w:rsidR="007E17F7" w:rsidRPr="00142FA4" w:rsidRDefault="007E17F7" w:rsidP="004F149B">
            <w:pPr>
              <w:jc w:val="center"/>
            </w:pPr>
            <w:r>
              <w:t>4</w:t>
            </w:r>
          </w:p>
        </w:tc>
      </w:tr>
      <w:tr w:rsidR="007E17F7" w:rsidRPr="00CD1655" w:rsidTr="004F149B">
        <w:trPr>
          <w:jc w:val="center"/>
        </w:trPr>
        <w:tc>
          <w:tcPr>
            <w:tcW w:w="8888" w:type="dxa"/>
            <w:gridSpan w:val="11"/>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rsidRPr="005051BA">
              <w:t>Итого</w:t>
            </w:r>
          </w:p>
        </w:tc>
      </w:tr>
      <w:tr w:rsidR="007E17F7" w:rsidRPr="00CD1655" w:rsidTr="004F149B">
        <w:trPr>
          <w:jc w:val="center"/>
        </w:trPr>
        <w:tc>
          <w:tcPr>
            <w:tcW w:w="901" w:type="dxa"/>
            <w:tcBorders>
              <w:top w:val="single" w:sz="4" w:space="0" w:color="auto"/>
              <w:left w:val="single" w:sz="4" w:space="0" w:color="auto"/>
              <w:bottom w:val="single" w:sz="4" w:space="0" w:color="auto"/>
              <w:right w:val="single" w:sz="4" w:space="0" w:color="auto"/>
            </w:tcBorders>
          </w:tcPr>
          <w:p w:rsidR="007E17F7" w:rsidRPr="005051BA" w:rsidRDefault="007E17F7" w:rsidP="004F149B">
            <w:pPr>
              <w:jc w:val="center"/>
            </w:pPr>
            <w:r w:rsidRPr="005051BA">
              <w:t>2014</w:t>
            </w:r>
          </w:p>
        </w:tc>
        <w:tc>
          <w:tcPr>
            <w:tcW w:w="851"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198</w:t>
            </w:r>
          </w:p>
        </w:tc>
        <w:tc>
          <w:tcPr>
            <w:tcW w:w="992"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152</w:t>
            </w:r>
          </w:p>
        </w:tc>
        <w:tc>
          <w:tcPr>
            <w:tcW w:w="851"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25</w:t>
            </w:r>
          </w:p>
        </w:tc>
        <w:tc>
          <w:tcPr>
            <w:tcW w:w="700"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30</w:t>
            </w:r>
          </w:p>
        </w:tc>
        <w:tc>
          <w:tcPr>
            <w:tcW w:w="538"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110</w:t>
            </w:r>
          </w:p>
        </w:tc>
        <w:tc>
          <w:tcPr>
            <w:tcW w:w="746"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45</w:t>
            </w:r>
          </w:p>
        </w:tc>
        <w:tc>
          <w:tcPr>
            <w:tcW w:w="567"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41</w:t>
            </w:r>
          </w:p>
        </w:tc>
        <w:tc>
          <w:tcPr>
            <w:tcW w:w="992"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109</w:t>
            </w:r>
          </w:p>
        </w:tc>
        <w:tc>
          <w:tcPr>
            <w:tcW w:w="1041" w:type="dxa"/>
            <w:tcBorders>
              <w:top w:val="single" w:sz="4" w:space="0" w:color="auto"/>
              <w:left w:val="single" w:sz="4" w:space="0" w:color="auto"/>
              <w:bottom w:val="single" w:sz="4" w:space="0" w:color="auto"/>
              <w:right w:val="single" w:sz="4" w:space="0" w:color="auto"/>
            </w:tcBorders>
            <w:hideMark/>
          </w:tcPr>
          <w:p w:rsidR="007E17F7" w:rsidRPr="005051BA" w:rsidRDefault="007E17F7" w:rsidP="004F149B">
            <w:pPr>
              <w:jc w:val="center"/>
            </w:pPr>
            <w:r>
              <w:t>43</w:t>
            </w:r>
          </w:p>
        </w:tc>
      </w:tr>
      <w:tr w:rsidR="007E17F7" w:rsidRPr="00CD1655" w:rsidTr="004F149B">
        <w:trPr>
          <w:jc w:val="center"/>
        </w:trPr>
        <w:tc>
          <w:tcPr>
            <w:tcW w:w="901" w:type="dxa"/>
            <w:tcBorders>
              <w:top w:val="single" w:sz="4" w:space="0" w:color="auto"/>
              <w:left w:val="single" w:sz="4" w:space="0" w:color="auto"/>
              <w:bottom w:val="single" w:sz="4" w:space="0" w:color="auto"/>
              <w:right w:val="single" w:sz="4" w:space="0" w:color="auto"/>
            </w:tcBorders>
          </w:tcPr>
          <w:p w:rsidR="007E17F7" w:rsidRPr="005051BA" w:rsidRDefault="007E17F7" w:rsidP="004F149B">
            <w:pPr>
              <w:jc w:val="center"/>
            </w:pPr>
            <w:r>
              <w:t>2015</w:t>
            </w:r>
          </w:p>
        </w:tc>
        <w:tc>
          <w:tcPr>
            <w:tcW w:w="851"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174</w:t>
            </w:r>
          </w:p>
        </w:tc>
        <w:tc>
          <w:tcPr>
            <w:tcW w:w="992"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141</w:t>
            </w:r>
          </w:p>
        </w:tc>
        <w:tc>
          <w:tcPr>
            <w:tcW w:w="851"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21</w:t>
            </w:r>
          </w:p>
        </w:tc>
        <w:tc>
          <w:tcPr>
            <w:tcW w:w="700"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22</w:t>
            </w:r>
          </w:p>
        </w:tc>
        <w:tc>
          <w:tcPr>
            <w:tcW w:w="538"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82</w:t>
            </w:r>
          </w:p>
        </w:tc>
        <w:tc>
          <w:tcPr>
            <w:tcW w:w="746"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37</w:t>
            </w:r>
          </w:p>
        </w:tc>
        <w:tc>
          <w:tcPr>
            <w:tcW w:w="567"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21</w:t>
            </w:r>
          </w:p>
        </w:tc>
        <w:tc>
          <w:tcPr>
            <w:tcW w:w="992"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92</w:t>
            </w:r>
          </w:p>
        </w:tc>
        <w:tc>
          <w:tcPr>
            <w:tcW w:w="1041" w:type="dxa"/>
            <w:tcBorders>
              <w:top w:val="single" w:sz="4" w:space="0" w:color="auto"/>
              <w:left w:val="single" w:sz="4" w:space="0" w:color="auto"/>
              <w:bottom w:val="single" w:sz="4" w:space="0" w:color="auto"/>
              <w:right w:val="single" w:sz="4" w:space="0" w:color="auto"/>
            </w:tcBorders>
            <w:hideMark/>
          </w:tcPr>
          <w:p w:rsidR="007E17F7" w:rsidRDefault="007E17F7" w:rsidP="004F149B">
            <w:pPr>
              <w:jc w:val="center"/>
            </w:pPr>
            <w:r>
              <w:t>42</w:t>
            </w:r>
          </w:p>
        </w:tc>
      </w:tr>
    </w:tbl>
    <w:p w:rsidR="00AF29CE" w:rsidRDefault="00AF29CE" w:rsidP="007E17F7">
      <w:pPr>
        <w:pStyle w:val="a4"/>
        <w:tabs>
          <w:tab w:val="left" w:pos="0"/>
        </w:tabs>
        <w:ind w:left="0"/>
        <w:jc w:val="both"/>
        <w:rPr>
          <w:sz w:val="20"/>
          <w:szCs w:val="20"/>
        </w:rPr>
      </w:pPr>
    </w:p>
    <w:p w:rsidR="007E17F7" w:rsidRPr="002C47F2" w:rsidRDefault="007E17F7" w:rsidP="007E17F7">
      <w:pPr>
        <w:pStyle w:val="a4"/>
        <w:tabs>
          <w:tab w:val="left" w:pos="0"/>
        </w:tabs>
        <w:ind w:left="0"/>
        <w:jc w:val="both"/>
        <w:rPr>
          <w:sz w:val="28"/>
          <w:szCs w:val="28"/>
        </w:rPr>
      </w:pPr>
      <w:r w:rsidRPr="002C47F2">
        <w:rPr>
          <w:sz w:val="28"/>
          <w:szCs w:val="28"/>
        </w:rPr>
        <w:t>Повышение квалификации специалистов культуры:</w:t>
      </w:r>
    </w:p>
    <w:p w:rsidR="007E17F7" w:rsidRPr="00BC051A" w:rsidRDefault="007E17F7" w:rsidP="007E17F7">
      <w:pPr>
        <w:pStyle w:val="a4"/>
        <w:tabs>
          <w:tab w:val="left" w:pos="0"/>
        </w:tabs>
        <w:ind w:left="0"/>
        <w:jc w:val="both"/>
        <w:rPr>
          <w:sz w:val="20"/>
          <w:szCs w:val="20"/>
        </w:rPr>
      </w:pP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236"/>
        <w:gridCol w:w="43"/>
        <w:gridCol w:w="2424"/>
        <w:gridCol w:w="1843"/>
        <w:gridCol w:w="2268"/>
        <w:gridCol w:w="1984"/>
      </w:tblGrid>
      <w:tr w:rsidR="007E17F7" w:rsidRPr="00BC051A" w:rsidTr="004F149B">
        <w:tc>
          <w:tcPr>
            <w:tcW w:w="808" w:type="dxa"/>
            <w:gridSpan w:val="3"/>
            <w:vMerge w:val="restart"/>
            <w:tcBorders>
              <w:top w:val="single" w:sz="4" w:space="0" w:color="000000"/>
              <w:left w:val="single" w:sz="4" w:space="0" w:color="000000"/>
              <w:right w:val="single" w:sz="4" w:space="0" w:color="000000"/>
            </w:tcBorders>
            <w:vAlign w:val="center"/>
            <w:hideMark/>
          </w:tcPr>
          <w:p w:rsidR="007E17F7" w:rsidRPr="007B11C7" w:rsidRDefault="007E17F7" w:rsidP="004F149B">
            <w:pPr>
              <w:pStyle w:val="a4"/>
              <w:tabs>
                <w:tab w:val="left" w:pos="709"/>
              </w:tabs>
              <w:ind w:left="0"/>
              <w:jc w:val="center"/>
            </w:pPr>
            <w:r>
              <w:t xml:space="preserve">№ </w:t>
            </w:r>
            <w:proofErr w:type="gramStart"/>
            <w:r>
              <w:t>п</w:t>
            </w:r>
            <w:proofErr w:type="gramEnd"/>
            <w:r>
              <w:t>/п</w:t>
            </w:r>
          </w:p>
        </w:tc>
        <w:tc>
          <w:tcPr>
            <w:tcW w:w="2424" w:type="dxa"/>
            <w:vMerge w:val="restart"/>
            <w:tcBorders>
              <w:top w:val="single" w:sz="4" w:space="0" w:color="000000"/>
              <w:left w:val="single" w:sz="4" w:space="0" w:color="000000"/>
              <w:right w:val="single" w:sz="4" w:space="0" w:color="000000"/>
            </w:tcBorders>
            <w:vAlign w:val="center"/>
            <w:hideMark/>
          </w:tcPr>
          <w:p w:rsidR="007E17F7" w:rsidRPr="007B11C7" w:rsidRDefault="007E17F7" w:rsidP="004F149B">
            <w:pPr>
              <w:pStyle w:val="a4"/>
              <w:tabs>
                <w:tab w:val="left" w:pos="709"/>
              </w:tabs>
              <w:ind w:left="0"/>
              <w:jc w:val="center"/>
            </w:pPr>
            <w:r>
              <w:t>Количество обучающихся в вузах культуры и искусства (чел.)</w:t>
            </w:r>
          </w:p>
        </w:tc>
        <w:tc>
          <w:tcPr>
            <w:tcW w:w="1843" w:type="dxa"/>
            <w:vMerge w:val="restart"/>
            <w:tcBorders>
              <w:top w:val="single" w:sz="4" w:space="0" w:color="000000"/>
              <w:left w:val="single" w:sz="4" w:space="0" w:color="000000"/>
              <w:right w:val="single" w:sz="4" w:space="0" w:color="000000"/>
            </w:tcBorders>
            <w:vAlign w:val="center"/>
            <w:hideMark/>
          </w:tcPr>
          <w:p w:rsidR="007E17F7" w:rsidRPr="007B11C7" w:rsidRDefault="007E17F7" w:rsidP="004F149B">
            <w:pPr>
              <w:pStyle w:val="a4"/>
              <w:tabs>
                <w:tab w:val="left" w:pos="709"/>
              </w:tabs>
              <w:ind w:left="0"/>
              <w:jc w:val="center"/>
            </w:pPr>
            <w:r>
              <w:t xml:space="preserve">Количество обучающихся в </w:t>
            </w:r>
            <w:proofErr w:type="spellStart"/>
            <w:r>
              <w:t>ссузах</w:t>
            </w:r>
            <w:proofErr w:type="spellEnd"/>
            <w:r>
              <w:t xml:space="preserve"> культуры и искусства</w:t>
            </w:r>
            <w:r w:rsidRPr="007B11C7">
              <w:t xml:space="preserve"> (чел.)</w:t>
            </w:r>
          </w:p>
        </w:tc>
        <w:tc>
          <w:tcPr>
            <w:tcW w:w="4252" w:type="dxa"/>
            <w:gridSpan w:val="2"/>
            <w:tcBorders>
              <w:top w:val="single" w:sz="4" w:space="0" w:color="000000"/>
              <w:left w:val="single" w:sz="4" w:space="0" w:color="000000"/>
              <w:bottom w:val="single" w:sz="4" w:space="0" w:color="000000"/>
              <w:right w:val="single" w:sz="4" w:space="0" w:color="000000"/>
            </w:tcBorders>
            <w:vAlign w:val="center"/>
            <w:hideMark/>
          </w:tcPr>
          <w:p w:rsidR="007E17F7" w:rsidRPr="007B11C7" w:rsidRDefault="007E17F7" w:rsidP="004F149B">
            <w:pPr>
              <w:pStyle w:val="a4"/>
              <w:tabs>
                <w:tab w:val="left" w:pos="709"/>
              </w:tabs>
              <w:ind w:left="0"/>
              <w:jc w:val="center"/>
            </w:pPr>
            <w:r>
              <w:t>Курсы повышения квалификации</w:t>
            </w:r>
          </w:p>
        </w:tc>
      </w:tr>
      <w:tr w:rsidR="007E17F7" w:rsidRPr="00BC051A" w:rsidTr="004F149B">
        <w:trPr>
          <w:trHeight w:val="348"/>
        </w:trPr>
        <w:tc>
          <w:tcPr>
            <w:tcW w:w="808" w:type="dxa"/>
            <w:gridSpan w:val="3"/>
            <w:vMerge/>
            <w:tcBorders>
              <w:left w:val="single" w:sz="4" w:space="0" w:color="000000"/>
              <w:bottom w:val="single" w:sz="4" w:space="0" w:color="000000"/>
              <w:right w:val="single" w:sz="4" w:space="0" w:color="000000"/>
            </w:tcBorders>
            <w:vAlign w:val="center"/>
            <w:hideMark/>
          </w:tcPr>
          <w:p w:rsidR="007E17F7" w:rsidRPr="007B11C7" w:rsidRDefault="007E17F7" w:rsidP="004F149B">
            <w:pPr>
              <w:pStyle w:val="a4"/>
              <w:tabs>
                <w:tab w:val="left" w:pos="709"/>
              </w:tabs>
              <w:ind w:left="0"/>
              <w:jc w:val="center"/>
            </w:pPr>
          </w:p>
        </w:tc>
        <w:tc>
          <w:tcPr>
            <w:tcW w:w="2424" w:type="dxa"/>
            <w:vMerge/>
            <w:tcBorders>
              <w:left w:val="single" w:sz="4" w:space="0" w:color="000000"/>
              <w:bottom w:val="single" w:sz="4" w:space="0" w:color="000000"/>
              <w:right w:val="single" w:sz="4" w:space="0" w:color="000000"/>
            </w:tcBorders>
            <w:vAlign w:val="center"/>
            <w:hideMark/>
          </w:tcPr>
          <w:p w:rsidR="007E17F7" w:rsidRPr="007B11C7" w:rsidRDefault="007E17F7" w:rsidP="004F149B">
            <w:pPr>
              <w:pStyle w:val="a4"/>
              <w:tabs>
                <w:tab w:val="left" w:pos="709"/>
              </w:tabs>
              <w:ind w:left="0"/>
              <w:jc w:val="center"/>
            </w:pPr>
          </w:p>
        </w:tc>
        <w:tc>
          <w:tcPr>
            <w:tcW w:w="1843" w:type="dxa"/>
            <w:vMerge/>
            <w:tcBorders>
              <w:left w:val="single" w:sz="4" w:space="0" w:color="000000"/>
              <w:bottom w:val="single" w:sz="4" w:space="0" w:color="000000"/>
              <w:right w:val="single" w:sz="4" w:space="0" w:color="000000"/>
            </w:tcBorders>
            <w:vAlign w:val="center"/>
            <w:hideMark/>
          </w:tcPr>
          <w:p w:rsidR="007E17F7" w:rsidRPr="007B11C7" w:rsidRDefault="007E17F7" w:rsidP="004F149B">
            <w:pPr>
              <w:pStyle w:val="a4"/>
              <w:tabs>
                <w:tab w:val="left" w:pos="709"/>
              </w:tabs>
              <w:ind w:left="0"/>
              <w:jc w:val="cente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E17F7" w:rsidRPr="007B11C7" w:rsidRDefault="007E17F7" w:rsidP="004F149B">
            <w:pPr>
              <w:pStyle w:val="a4"/>
              <w:tabs>
                <w:tab w:val="left" w:pos="709"/>
              </w:tabs>
              <w:ind w:left="0"/>
              <w:jc w:val="center"/>
            </w:pPr>
            <w:r>
              <w:t>Количество прошедших КПК и др. формы обучения (чел.)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E17F7" w:rsidRPr="007B11C7" w:rsidRDefault="007E17F7" w:rsidP="004F149B">
            <w:pPr>
              <w:pStyle w:val="a4"/>
              <w:tabs>
                <w:tab w:val="left" w:pos="709"/>
              </w:tabs>
              <w:ind w:left="0"/>
              <w:jc w:val="center"/>
            </w:pPr>
            <w:r>
              <w:t>Количество работников, нуждающихся в повышении квалификации в 2016 г. (чел.)</w:t>
            </w:r>
          </w:p>
        </w:tc>
      </w:tr>
      <w:tr w:rsidR="007E17F7" w:rsidRPr="00BC051A" w:rsidTr="004F149B">
        <w:trPr>
          <w:trHeight w:val="348"/>
        </w:trPr>
        <w:tc>
          <w:tcPr>
            <w:tcW w:w="808" w:type="dxa"/>
            <w:gridSpan w:val="3"/>
            <w:tcBorders>
              <w:top w:val="single" w:sz="4" w:space="0" w:color="000000"/>
              <w:left w:val="single" w:sz="4" w:space="0" w:color="000000"/>
              <w:bottom w:val="single" w:sz="4" w:space="0" w:color="000000"/>
              <w:right w:val="single" w:sz="4" w:space="0" w:color="000000"/>
            </w:tcBorders>
            <w:vAlign w:val="center"/>
            <w:hideMark/>
          </w:tcPr>
          <w:p w:rsidR="007E17F7" w:rsidRPr="007B11C7" w:rsidRDefault="007E17F7" w:rsidP="004F149B">
            <w:pPr>
              <w:pStyle w:val="a4"/>
              <w:tabs>
                <w:tab w:val="left" w:pos="709"/>
              </w:tabs>
              <w:ind w:left="0"/>
              <w:jc w:val="center"/>
            </w:pPr>
            <w:r>
              <w:t>1</w:t>
            </w:r>
          </w:p>
        </w:tc>
        <w:tc>
          <w:tcPr>
            <w:tcW w:w="2424" w:type="dxa"/>
            <w:tcBorders>
              <w:top w:val="single" w:sz="4" w:space="0" w:color="000000"/>
              <w:left w:val="single" w:sz="4" w:space="0" w:color="000000"/>
              <w:bottom w:val="single" w:sz="4" w:space="0" w:color="000000"/>
              <w:right w:val="single" w:sz="4" w:space="0" w:color="000000"/>
            </w:tcBorders>
            <w:vAlign w:val="center"/>
            <w:hideMark/>
          </w:tcPr>
          <w:p w:rsidR="007E17F7" w:rsidRPr="007B11C7" w:rsidRDefault="007E17F7" w:rsidP="004F149B">
            <w:pPr>
              <w:pStyle w:val="a4"/>
              <w:tabs>
                <w:tab w:val="left" w:pos="709"/>
              </w:tabs>
              <w:ind w:left="0"/>
              <w:jc w:val="center"/>
            </w:pPr>
            <w:r>
              <w:t>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E17F7" w:rsidRPr="007B11C7" w:rsidRDefault="007E17F7" w:rsidP="004F149B">
            <w:pPr>
              <w:pStyle w:val="a4"/>
              <w:tabs>
                <w:tab w:val="left" w:pos="709"/>
              </w:tabs>
              <w:ind w:left="0"/>
              <w:jc w:val="center"/>
            </w:pPr>
            <w:r>
              <w:t>10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E17F7" w:rsidRDefault="007E17F7" w:rsidP="004F149B">
            <w:pPr>
              <w:pStyle w:val="a4"/>
              <w:tabs>
                <w:tab w:val="left" w:pos="709"/>
              </w:tabs>
              <w:ind w:left="0"/>
              <w:jc w:val="center"/>
            </w:pPr>
            <w:r>
              <w:t>23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E17F7" w:rsidRDefault="007E17F7" w:rsidP="004F149B">
            <w:pPr>
              <w:pStyle w:val="a4"/>
              <w:tabs>
                <w:tab w:val="left" w:pos="709"/>
              </w:tabs>
              <w:ind w:left="0"/>
              <w:jc w:val="center"/>
            </w:pPr>
            <w:r>
              <w:t>30</w:t>
            </w:r>
          </w:p>
        </w:tc>
      </w:tr>
      <w:tr w:rsidR="007E17F7" w:rsidRPr="005900F7" w:rsidTr="004F1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529" w:type="dxa"/>
          <w:wAfter w:w="8562" w:type="dxa"/>
        </w:trPr>
        <w:tc>
          <w:tcPr>
            <w:tcW w:w="236" w:type="dxa"/>
          </w:tcPr>
          <w:p w:rsidR="007E17F7" w:rsidRPr="005900F7" w:rsidRDefault="007E17F7" w:rsidP="004F149B">
            <w:pPr>
              <w:pStyle w:val="a4"/>
              <w:tabs>
                <w:tab w:val="left" w:pos="0"/>
              </w:tabs>
              <w:ind w:left="0"/>
              <w:jc w:val="both"/>
              <w:outlineLvl w:val="0"/>
              <w:rPr>
                <w:color w:val="000000" w:themeColor="text1"/>
              </w:rPr>
            </w:pPr>
          </w:p>
        </w:tc>
      </w:tr>
    </w:tbl>
    <w:p w:rsidR="007E17F7" w:rsidRDefault="0021200A" w:rsidP="000944BC">
      <w:pPr>
        <w:pStyle w:val="a4"/>
        <w:numPr>
          <w:ilvl w:val="0"/>
          <w:numId w:val="11"/>
        </w:numPr>
        <w:tabs>
          <w:tab w:val="left" w:pos="0"/>
        </w:tabs>
        <w:jc w:val="center"/>
        <w:outlineLvl w:val="0"/>
        <w:rPr>
          <w:b/>
          <w:sz w:val="28"/>
          <w:szCs w:val="28"/>
        </w:rPr>
      </w:pPr>
      <w:r>
        <w:rPr>
          <w:b/>
          <w:sz w:val="28"/>
          <w:szCs w:val="28"/>
        </w:rPr>
        <w:t xml:space="preserve"> </w:t>
      </w:r>
      <w:r w:rsidR="00431CA4">
        <w:rPr>
          <w:b/>
          <w:sz w:val="28"/>
          <w:szCs w:val="28"/>
        </w:rPr>
        <w:t>Физическая культура и спорт</w:t>
      </w:r>
    </w:p>
    <w:p w:rsidR="00431CA4" w:rsidRPr="00431CA4" w:rsidRDefault="00431CA4" w:rsidP="00431CA4">
      <w:pPr>
        <w:pStyle w:val="a4"/>
        <w:tabs>
          <w:tab w:val="left" w:pos="0"/>
        </w:tabs>
        <w:ind w:left="0"/>
        <w:jc w:val="center"/>
        <w:outlineLvl w:val="0"/>
        <w:rPr>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701"/>
        <w:gridCol w:w="1417"/>
        <w:gridCol w:w="1276"/>
        <w:gridCol w:w="1843"/>
      </w:tblGrid>
      <w:tr w:rsidR="00E028CE" w:rsidRPr="009D1456" w:rsidTr="00BA5A77">
        <w:trPr>
          <w:trHeight w:val="630"/>
        </w:trPr>
        <w:tc>
          <w:tcPr>
            <w:tcW w:w="1560" w:type="dxa"/>
            <w:vMerge w:val="restart"/>
          </w:tcPr>
          <w:p w:rsidR="00E028CE" w:rsidRPr="008A264F" w:rsidRDefault="00E028CE" w:rsidP="00BA5A77">
            <w:pPr>
              <w:pStyle w:val="ac"/>
              <w:spacing w:line="276" w:lineRule="auto"/>
              <w:rPr>
                <w:rFonts w:ascii="Times New Roman" w:hAnsi="Times New Roman"/>
                <w:lang w:val="ru-RU"/>
              </w:rPr>
            </w:pPr>
            <w:r w:rsidRPr="008A264F">
              <w:rPr>
                <w:rFonts w:ascii="Times New Roman" w:hAnsi="Times New Roman"/>
                <w:lang w:val="ru-RU"/>
              </w:rPr>
              <w:t xml:space="preserve">Кол-во </w:t>
            </w:r>
            <w:proofErr w:type="gramStart"/>
            <w:r w:rsidRPr="008A264F">
              <w:rPr>
                <w:rFonts w:ascii="Times New Roman" w:hAnsi="Times New Roman"/>
                <w:lang w:val="ru-RU"/>
              </w:rPr>
              <w:t>запланирован</w:t>
            </w:r>
            <w:r w:rsidRPr="008A264F">
              <w:rPr>
                <w:rFonts w:ascii="Times New Roman" w:hAnsi="Times New Roman"/>
                <w:lang w:val="ru-RU"/>
              </w:rPr>
              <w:lastRenderedPageBreak/>
              <w:t>ных</w:t>
            </w:r>
            <w:proofErr w:type="gramEnd"/>
            <w:r w:rsidRPr="008A264F">
              <w:rPr>
                <w:rFonts w:ascii="Times New Roman" w:hAnsi="Times New Roman"/>
                <w:lang w:val="ru-RU"/>
              </w:rPr>
              <w:t>/ количество фактически проведённых</w:t>
            </w:r>
          </w:p>
          <w:p w:rsidR="00E028CE" w:rsidRPr="009D1456" w:rsidRDefault="00E028CE" w:rsidP="00BA5A77">
            <w:pPr>
              <w:pStyle w:val="ac"/>
              <w:spacing w:line="276" w:lineRule="auto"/>
              <w:rPr>
                <w:rFonts w:ascii="Times New Roman" w:hAnsi="Times New Roman"/>
              </w:rPr>
            </w:pPr>
            <w:proofErr w:type="spellStart"/>
            <w:r w:rsidRPr="009D1456">
              <w:rPr>
                <w:rFonts w:ascii="Times New Roman" w:hAnsi="Times New Roman"/>
              </w:rPr>
              <w:t>мероприятий</w:t>
            </w:r>
            <w:proofErr w:type="spellEnd"/>
          </w:p>
        </w:tc>
        <w:tc>
          <w:tcPr>
            <w:tcW w:w="3402" w:type="dxa"/>
            <w:gridSpan w:val="2"/>
          </w:tcPr>
          <w:p w:rsidR="00E028CE" w:rsidRPr="009D1456" w:rsidRDefault="00E028CE" w:rsidP="00BA5A77">
            <w:pPr>
              <w:pStyle w:val="ac"/>
              <w:spacing w:line="276" w:lineRule="auto"/>
              <w:rPr>
                <w:rFonts w:ascii="Times New Roman" w:hAnsi="Times New Roman"/>
              </w:rPr>
            </w:pPr>
            <w:r w:rsidRPr="009D1456">
              <w:rPr>
                <w:rFonts w:ascii="Times New Roman" w:hAnsi="Times New Roman"/>
              </w:rPr>
              <w:lastRenderedPageBreak/>
              <w:t xml:space="preserve"> </w:t>
            </w:r>
            <w:proofErr w:type="spellStart"/>
            <w:r w:rsidRPr="009D1456">
              <w:rPr>
                <w:rFonts w:ascii="Times New Roman" w:hAnsi="Times New Roman"/>
              </w:rPr>
              <w:t>Из</w:t>
            </w:r>
            <w:proofErr w:type="spellEnd"/>
            <w:r w:rsidRPr="009D1456">
              <w:rPr>
                <w:rFonts w:ascii="Times New Roman" w:hAnsi="Times New Roman"/>
              </w:rPr>
              <w:t xml:space="preserve"> </w:t>
            </w:r>
            <w:proofErr w:type="spellStart"/>
            <w:r w:rsidRPr="009D1456">
              <w:rPr>
                <w:rFonts w:ascii="Times New Roman" w:hAnsi="Times New Roman"/>
              </w:rPr>
              <w:t>общего</w:t>
            </w:r>
            <w:proofErr w:type="spellEnd"/>
            <w:r w:rsidRPr="009D1456">
              <w:rPr>
                <w:rFonts w:ascii="Times New Roman" w:hAnsi="Times New Roman"/>
              </w:rPr>
              <w:t xml:space="preserve"> количества</w:t>
            </w:r>
          </w:p>
          <w:p w:rsidR="00E028CE" w:rsidRPr="009D1456" w:rsidRDefault="00E028CE" w:rsidP="00BA5A77">
            <w:pPr>
              <w:pStyle w:val="ac"/>
              <w:spacing w:line="276" w:lineRule="auto"/>
              <w:rPr>
                <w:rFonts w:ascii="Times New Roman" w:hAnsi="Times New Roman"/>
              </w:rPr>
            </w:pPr>
          </w:p>
        </w:tc>
        <w:tc>
          <w:tcPr>
            <w:tcW w:w="2693" w:type="dxa"/>
            <w:gridSpan w:val="2"/>
          </w:tcPr>
          <w:p w:rsidR="00E028CE" w:rsidRPr="009D1456" w:rsidRDefault="00E028CE" w:rsidP="00BA5A77">
            <w:pPr>
              <w:pStyle w:val="ac"/>
              <w:spacing w:line="276" w:lineRule="auto"/>
              <w:rPr>
                <w:rFonts w:ascii="Times New Roman" w:hAnsi="Times New Roman"/>
              </w:rPr>
            </w:pPr>
            <w:proofErr w:type="spellStart"/>
            <w:r w:rsidRPr="009D1456">
              <w:rPr>
                <w:rFonts w:ascii="Times New Roman" w:hAnsi="Times New Roman"/>
              </w:rPr>
              <w:t>Из</w:t>
            </w:r>
            <w:proofErr w:type="spellEnd"/>
            <w:r w:rsidRPr="009D1456">
              <w:rPr>
                <w:rFonts w:ascii="Times New Roman" w:hAnsi="Times New Roman"/>
              </w:rPr>
              <w:t xml:space="preserve"> </w:t>
            </w:r>
            <w:proofErr w:type="spellStart"/>
            <w:r w:rsidRPr="009D1456">
              <w:rPr>
                <w:rFonts w:ascii="Times New Roman" w:hAnsi="Times New Roman"/>
              </w:rPr>
              <w:t>общего</w:t>
            </w:r>
            <w:proofErr w:type="spellEnd"/>
            <w:r w:rsidRPr="009D1456">
              <w:rPr>
                <w:rFonts w:ascii="Times New Roman" w:hAnsi="Times New Roman"/>
              </w:rPr>
              <w:t xml:space="preserve"> количества</w:t>
            </w:r>
          </w:p>
        </w:tc>
        <w:tc>
          <w:tcPr>
            <w:tcW w:w="1843" w:type="dxa"/>
            <w:vMerge w:val="restart"/>
          </w:tcPr>
          <w:p w:rsidR="00E028CE" w:rsidRPr="008A264F" w:rsidRDefault="00E028CE" w:rsidP="00BA5A77">
            <w:pPr>
              <w:pStyle w:val="ac"/>
              <w:spacing w:line="276" w:lineRule="auto"/>
              <w:rPr>
                <w:rFonts w:ascii="Times New Roman" w:hAnsi="Times New Roman"/>
                <w:lang w:val="ru-RU"/>
              </w:rPr>
            </w:pPr>
            <w:r w:rsidRPr="008A264F">
              <w:rPr>
                <w:rFonts w:ascii="Times New Roman" w:hAnsi="Times New Roman"/>
                <w:lang w:val="ru-RU"/>
              </w:rPr>
              <w:t xml:space="preserve">Финансирование мероприятий за </w:t>
            </w:r>
            <w:r w:rsidRPr="008A264F">
              <w:rPr>
                <w:rFonts w:ascii="Times New Roman" w:hAnsi="Times New Roman"/>
                <w:lang w:val="ru-RU"/>
              </w:rPr>
              <w:lastRenderedPageBreak/>
              <w:t>счет средств бюджета</w:t>
            </w:r>
          </w:p>
          <w:p w:rsidR="00E028CE" w:rsidRPr="009D1456" w:rsidRDefault="00E028CE" w:rsidP="00BA5A77">
            <w:pPr>
              <w:pStyle w:val="ac"/>
              <w:spacing w:line="276" w:lineRule="auto"/>
              <w:rPr>
                <w:rFonts w:ascii="Times New Roman" w:hAnsi="Times New Roman"/>
              </w:rPr>
            </w:pPr>
            <w:proofErr w:type="spellStart"/>
            <w:r>
              <w:rPr>
                <w:rFonts w:ascii="Times New Roman" w:hAnsi="Times New Roman"/>
              </w:rPr>
              <w:t>план</w:t>
            </w:r>
            <w:proofErr w:type="spellEnd"/>
            <w:r>
              <w:rPr>
                <w:rFonts w:ascii="Times New Roman" w:hAnsi="Times New Roman"/>
              </w:rPr>
              <w:t>/</w:t>
            </w:r>
            <w:proofErr w:type="spellStart"/>
            <w:r>
              <w:rPr>
                <w:rFonts w:ascii="Times New Roman" w:hAnsi="Times New Roman"/>
              </w:rPr>
              <w:t>факт</w:t>
            </w:r>
            <w:proofErr w:type="spellEnd"/>
          </w:p>
        </w:tc>
      </w:tr>
      <w:tr w:rsidR="00E028CE" w:rsidRPr="009D1456" w:rsidTr="00BA5A77">
        <w:trPr>
          <w:trHeight w:val="1305"/>
        </w:trPr>
        <w:tc>
          <w:tcPr>
            <w:tcW w:w="1560" w:type="dxa"/>
            <w:vMerge/>
          </w:tcPr>
          <w:p w:rsidR="00E028CE" w:rsidRPr="009D1456" w:rsidRDefault="00E028CE" w:rsidP="00BA5A77">
            <w:pPr>
              <w:pStyle w:val="ac"/>
              <w:spacing w:line="276" w:lineRule="auto"/>
              <w:rPr>
                <w:rFonts w:ascii="Times New Roman" w:hAnsi="Times New Roman"/>
              </w:rPr>
            </w:pPr>
          </w:p>
        </w:tc>
        <w:tc>
          <w:tcPr>
            <w:tcW w:w="1701" w:type="dxa"/>
          </w:tcPr>
          <w:p w:rsidR="00E028CE" w:rsidRPr="009D1456" w:rsidRDefault="00E028CE" w:rsidP="00BA5A77">
            <w:pPr>
              <w:pStyle w:val="ac"/>
              <w:spacing w:line="276" w:lineRule="auto"/>
              <w:rPr>
                <w:rFonts w:ascii="Times New Roman" w:hAnsi="Times New Roman"/>
              </w:rPr>
            </w:pPr>
            <w:proofErr w:type="spellStart"/>
            <w:r w:rsidRPr="009D1456">
              <w:rPr>
                <w:rFonts w:ascii="Times New Roman" w:hAnsi="Times New Roman"/>
              </w:rPr>
              <w:t>Физ</w:t>
            </w:r>
            <w:proofErr w:type="spellEnd"/>
            <w:r w:rsidRPr="009D1456">
              <w:rPr>
                <w:rFonts w:ascii="Times New Roman" w:hAnsi="Times New Roman"/>
              </w:rPr>
              <w:t>.-</w:t>
            </w:r>
            <w:proofErr w:type="spellStart"/>
            <w:r w:rsidRPr="009D1456">
              <w:rPr>
                <w:rFonts w:ascii="Times New Roman" w:hAnsi="Times New Roman"/>
              </w:rPr>
              <w:t>массовые</w:t>
            </w:r>
            <w:proofErr w:type="spellEnd"/>
            <w:r w:rsidRPr="009D1456">
              <w:rPr>
                <w:rFonts w:ascii="Times New Roman" w:hAnsi="Times New Roman"/>
              </w:rPr>
              <w:t xml:space="preserve"> </w:t>
            </w:r>
            <w:proofErr w:type="spellStart"/>
            <w:r w:rsidRPr="009D1456">
              <w:rPr>
                <w:rFonts w:ascii="Times New Roman" w:hAnsi="Times New Roman"/>
              </w:rPr>
              <w:t>мероприятия</w:t>
            </w:r>
            <w:proofErr w:type="spellEnd"/>
          </w:p>
        </w:tc>
        <w:tc>
          <w:tcPr>
            <w:tcW w:w="1701" w:type="dxa"/>
          </w:tcPr>
          <w:p w:rsidR="00E028CE" w:rsidRPr="009D1456" w:rsidRDefault="00E028CE" w:rsidP="00BA5A77">
            <w:pPr>
              <w:pStyle w:val="ac"/>
              <w:spacing w:line="276" w:lineRule="auto"/>
              <w:rPr>
                <w:rFonts w:ascii="Times New Roman" w:hAnsi="Times New Roman"/>
              </w:rPr>
            </w:pPr>
            <w:proofErr w:type="spellStart"/>
            <w:r w:rsidRPr="009D1456">
              <w:rPr>
                <w:rFonts w:ascii="Times New Roman" w:hAnsi="Times New Roman"/>
              </w:rPr>
              <w:t>Спортивные</w:t>
            </w:r>
            <w:proofErr w:type="spellEnd"/>
            <w:r w:rsidRPr="009D1456">
              <w:rPr>
                <w:rFonts w:ascii="Times New Roman" w:hAnsi="Times New Roman"/>
              </w:rPr>
              <w:t xml:space="preserve"> </w:t>
            </w:r>
            <w:proofErr w:type="spellStart"/>
            <w:r w:rsidRPr="009D1456">
              <w:rPr>
                <w:rFonts w:ascii="Times New Roman" w:hAnsi="Times New Roman"/>
              </w:rPr>
              <w:t>мероприятия</w:t>
            </w:r>
            <w:proofErr w:type="spellEnd"/>
          </w:p>
        </w:tc>
        <w:tc>
          <w:tcPr>
            <w:tcW w:w="1417" w:type="dxa"/>
          </w:tcPr>
          <w:p w:rsidR="00E028CE" w:rsidRPr="009D1456" w:rsidRDefault="00E028CE" w:rsidP="00BA5A77">
            <w:pPr>
              <w:pStyle w:val="ac"/>
              <w:spacing w:line="276" w:lineRule="auto"/>
              <w:rPr>
                <w:rFonts w:ascii="Times New Roman" w:hAnsi="Times New Roman"/>
              </w:rPr>
            </w:pPr>
          </w:p>
          <w:p w:rsidR="00E028CE" w:rsidRPr="009D1456" w:rsidRDefault="00E028CE" w:rsidP="00BA5A77">
            <w:pPr>
              <w:pStyle w:val="ac"/>
              <w:spacing w:line="276" w:lineRule="auto"/>
              <w:rPr>
                <w:rFonts w:ascii="Times New Roman" w:hAnsi="Times New Roman"/>
              </w:rPr>
            </w:pPr>
            <w:proofErr w:type="spellStart"/>
            <w:r w:rsidRPr="009D1456">
              <w:rPr>
                <w:rFonts w:ascii="Times New Roman" w:hAnsi="Times New Roman"/>
              </w:rPr>
              <w:t>Для</w:t>
            </w:r>
            <w:proofErr w:type="spellEnd"/>
            <w:r w:rsidRPr="009D1456">
              <w:rPr>
                <w:rFonts w:ascii="Times New Roman" w:hAnsi="Times New Roman"/>
              </w:rPr>
              <w:t xml:space="preserve"> </w:t>
            </w:r>
            <w:proofErr w:type="spellStart"/>
            <w:r w:rsidRPr="009D1456">
              <w:rPr>
                <w:rFonts w:ascii="Times New Roman" w:hAnsi="Times New Roman"/>
              </w:rPr>
              <w:t>детей</w:t>
            </w:r>
            <w:proofErr w:type="spellEnd"/>
          </w:p>
          <w:p w:rsidR="00E028CE" w:rsidRPr="009D1456" w:rsidRDefault="00E028CE" w:rsidP="00BA5A77">
            <w:pPr>
              <w:pStyle w:val="ac"/>
              <w:spacing w:line="276" w:lineRule="auto"/>
              <w:rPr>
                <w:rFonts w:ascii="Times New Roman" w:hAnsi="Times New Roman"/>
              </w:rPr>
            </w:pPr>
          </w:p>
        </w:tc>
        <w:tc>
          <w:tcPr>
            <w:tcW w:w="1276" w:type="dxa"/>
          </w:tcPr>
          <w:p w:rsidR="00E028CE" w:rsidRPr="009D1456" w:rsidRDefault="00E028CE" w:rsidP="00BA5A77">
            <w:pPr>
              <w:pStyle w:val="ac"/>
              <w:spacing w:line="276" w:lineRule="auto"/>
              <w:rPr>
                <w:rFonts w:ascii="Times New Roman" w:hAnsi="Times New Roman"/>
              </w:rPr>
            </w:pPr>
          </w:p>
          <w:p w:rsidR="00E028CE" w:rsidRPr="009D1456" w:rsidRDefault="00E028CE" w:rsidP="00BA5A77">
            <w:pPr>
              <w:pStyle w:val="ac"/>
              <w:spacing w:line="276" w:lineRule="auto"/>
              <w:rPr>
                <w:rFonts w:ascii="Times New Roman" w:hAnsi="Times New Roman"/>
              </w:rPr>
            </w:pPr>
            <w:proofErr w:type="spellStart"/>
            <w:r w:rsidRPr="009D1456">
              <w:rPr>
                <w:rFonts w:ascii="Times New Roman" w:hAnsi="Times New Roman"/>
              </w:rPr>
              <w:t>Для</w:t>
            </w:r>
            <w:proofErr w:type="spellEnd"/>
            <w:r w:rsidRPr="009D1456">
              <w:rPr>
                <w:rFonts w:ascii="Times New Roman" w:hAnsi="Times New Roman"/>
              </w:rPr>
              <w:t xml:space="preserve"> КФК</w:t>
            </w:r>
          </w:p>
          <w:p w:rsidR="00E028CE" w:rsidRPr="009D1456" w:rsidRDefault="00E028CE" w:rsidP="00BA5A77">
            <w:pPr>
              <w:pStyle w:val="ac"/>
              <w:spacing w:line="276" w:lineRule="auto"/>
              <w:rPr>
                <w:rFonts w:ascii="Times New Roman" w:hAnsi="Times New Roman"/>
              </w:rPr>
            </w:pPr>
          </w:p>
        </w:tc>
        <w:tc>
          <w:tcPr>
            <w:tcW w:w="1843" w:type="dxa"/>
            <w:vMerge/>
          </w:tcPr>
          <w:p w:rsidR="00E028CE" w:rsidRPr="009D1456" w:rsidRDefault="00E028CE" w:rsidP="00BA5A77">
            <w:pPr>
              <w:pStyle w:val="ac"/>
              <w:spacing w:line="276" w:lineRule="auto"/>
              <w:rPr>
                <w:rFonts w:ascii="Times New Roman" w:hAnsi="Times New Roman"/>
              </w:rPr>
            </w:pPr>
          </w:p>
        </w:tc>
      </w:tr>
      <w:tr w:rsidR="00E028CE" w:rsidRPr="0014687E" w:rsidTr="00BA5A77">
        <w:tc>
          <w:tcPr>
            <w:tcW w:w="1560" w:type="dxa"/>
          </w:tcPr>
          <w:p w:rsidR="00E028CE" w:rsidRPr="0014687E" w:rsidRDefault="00E028CE" w:rsidP="00BA5A77">
            <w:pPr>
              <w:spacing w:line="276" w:lineRule="auto"/>
              <w:ind w:firstLine="180"/>
              <w:rPr>
                <w:sz w:val="28"/>
              </w:rPr>
            </w:pPr>
            <w:r w:rsidRPr="0014687E">
              <w:rPr>
                <w:sz w:val="28"/>
              </w:rPr>
              <w:lastRenderedPageBreak/>
              <w:t>33/33</w:t>
            </w:r>
          </w:p>
        </w:tc>
        <w:tc>
          <w:tcPr>
            <w:tcW w:w="1701" w:type="dxa"/>
          </w:tcPr>
          <w:p w:rsidR="00E028CE" w:rsidRPr="0014687E" w:rsidRDefault="00E028CE" w:rsidP="00BA5A77">
            <w:pPr>
              <w:spacing w:line="276" w:lineRule="auto"/>
              <w:ind w:firstLine="180"/>
              <w:rPr>
                <w:sz w:val="28"/>
              </w:rPr>
            </w:pPr>
            <w:r w:rsidRPr="0014687E">
              <w:rPr>
                <w:sz w:val="28"/>
              </w:rPr>
              <w:t>11/11</w:t>
            </w:r>
          </w:p>
        </w:tc>
        <w:tc>
          <w:tcPr>
            <w:tcW w:w="1701" w:type="dxa"/>
          </w:tcPr>
          <w:p w:rsidR="00E028CE" w:rsidRPr="0014687E" w:rsidRDefault="00E028CE" w:rsidP="00BA5A77">
            <w:pPr>
              <w:spacing w:line="276" w:lineRule="auto"/>
              <w:ind w:firstLine="180"/>
              <w:rPr>
                <w:sz w:val="28"/>
              </w:rPr>
            </w:pPr>
            <w:r w:rsidRPr="0014687E">
              <w:rPr>
                <w:sz w:val="28"/>
              </w:rPr>
              <w:t>33/33</w:t>
            </w:r>
          </w:p>
        </w:tc>
        <w:tc>
          <w:tcPr>
            <w:tcW w:w="1417" w:type="dxa"/>
          </w:tcPr>
          <w:p w:rsidR="00E028CE" w:rsidRPr="0014687E" w:rsidRDefault="00E028CE" w:rsidP="00BA5A77">
            <w:pPr>
              <w:spacing w:line="276" w:lineRule="auto"/>
              <w:ind w:firstLine="180"/>
              <w:rPr>
                <w:sz w:val="28"/>
              </w:rPr>
            </w:pPr>
            <w:r w:rsidRPr="0014687E">
              <w:rPr>
                <w:sz w:val="28"/>
              </w:rPr>
              <w:t>14/14</w:t>
            </w:r>
          </w:p>
        </w:tc>
        <w:tc>
          <w:tcPr>
            <w:tcW w:w="1276" w:type="dxa"/>
          </w:tcPr>
          <w:p w:rsidR="00E028CE" w:rsidRPr="0014687E" w:rsidRDefault="00E028CE" w:rsidP="00BA5A77">
            <w:pPr>
              <w:spacing w:line="276" w:lineRule="auto"/>
              <w:ind w:firstLine="180"/>
              <w:rPr>
                <w:sz w:val="28"/>
              </w:rPr>
            </w:pPr>
            <w:r w:rsidRPr="0014687E">
              <w:rPr>
                <w:sz w:val="28"/>
              </w:rPr>
              <w:t>33/33</w:t>
            </w:r>
          </w:p>
        </w:tc>
        <w:tc>
          <w:tcPr>
            <w:tcW w:w="1843" w:type="dxa"/>
          </w:tcPr>
          <w:p w:rsidR="00E028CE" w:rsidRPr="0014687E" w:rsidRDefault="00E028CE" w:rsidP="00BA5A77">
            <w:pPr>
              <w:spacing w:line="276" w:lineRule="auto"/>
              <w:ind w:firstLine="180"/>
              <w:rPr>
                <w:sz w:val="28"/>
              </w:rPr>
            </w:pPr>
            <w:r w:rsidRPr="0014687E">
              <w:rPr>
                <w:sz w:val="28"/>
              </w:rPr>
              <w:t>290.0/290.0</w:t>
            </w:r>
          </w:p>
        </w:tc>
      </w:tr>
    </w:tbl>
    <w:p w:rsidR="00E028CE" w:rsidRDefault="00E028CE" w:rsidP="00E028CE">
      <w:pPr>
        <w:spacing w:line="276" w:lineRule="auto"/>
        <w:ind w:firstLine="180"/>
        <w:jc w:val="center"/>
        <w:rPr>
          <w:b/>
          <w:sz w:val="28"/>
          <w:szCs w:val="28"/>
        </w:rPr>
      </w:pPr>
    </w:p>
    <w:p w:rsidR="00E028CE" w:rsidRPr="00FB05C3" w:rsidRDefault="00E028CE" w:rsidP="00E028CE">
      <w:pPr>
        <w:spacing w:line="276" w:lineRule="auto"/>
        <w:ind w:firstLine="180"/>
        <w:jc w:val="center"/>
        <w:rPr>
          <w:b/>
          <w:sz w:val="28"/>
          <w:szCs w:val="28"/>
        </w:rPr>
      </w:pPr>
      <w:r w:rsidRPr="00FB05C3">
        <w:rPr>
          <w:b/>
          <w:sz w:val="28"/>
          <w:szCs w:val="28"/>
        </w:rPr>
        <w:t>Анализ статистических наблюдений по форме № 1-ФК.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63"/>
        <w:gridCol w:w="1276"/>
        <w:gridCol w:w="1418"/>
        <w:gridCol w:w="1559"/>
      </w:tblGrid>
      <w:tr w:rsidR="00E028CE" w:rsidRPr="000B3C8C" w:rsidTr="00BA5A77">
        <w:tc>
          <w:tcPr>
            <w:tcW w:w="720" w:type="dxa"/>
            <w:vMerge w:val="restart"/>
          </w:tcPr>
          <w:p w:rsidR="00E028CE" w:rsidRPr="008A264F" w:rsidRDefault="00E028CE" w:rsidP="00BA5A77">
            <w:pPr>
              <w:spacing w:line="276" w:lineRule="auto"/>
              <w:ind w:firstLine="180"/>
            </w:pPr>
            <w:r w:rsidRPr="008A264F">
              <w:t>№</w:t>
            </w:r>
          </w:p>
        </w:tc>
        <w:tc>
          <w:tcPr>
            <w:tcW w:w="4563" w:type="dxa"/>
            <w:vMerge w:val="restart"/>
          </w:tcPr>
          <w:p w:rsidR="00E028CE" w:rsidRPr="008A264F" w:rsidRDefault="00E028CE" w:rsidP="00BA5A77">
            <w:pPr>
              <w:spacing w:line="276" w:lineRule="auto"/>
              <w:ind w:firstLine="180"/>
              <w:jc w:val="center"/>
            </w:pPr>
            <w:r w:rsidRPr="008A264F">
              <w:t>Наименовани</w:t>
            </w:r>
            <w:r>
              <w:t>е показателя</w:t>
            </w:r>
          </w:p>
        </w:tc>
        <w:tc>
          <w:tcPr>
            <w:tcW w:w="4253" w:type="dxa"/>
            <w:gridSpan w:val="3"/>
          </w:tcPr>
          <w:p w:rsidR="00E028CE" w:rsidRPr="008A264F" w:rsidRDefault="00E028CE" w:rsidP="00BA5A77">
            <w:pPr>
              <w:spacing w:line="276" w:lineRule="auto"/>
              <w:ind w:firstLine="180"/>
              <w:jc w:val="center"/>
            </w:pPr>
            <w:r w:rsidRPr="008A264F">
              <w:t>годы</w:t>
            </w:r>
          </w:p>
        </w:tc>
      </w:tr>
      <w:tr w:rsidR="00E028CE" w:rsidRPr="000B3C8C" w:rsidTr="00BA5A77">
        <w:tc>
          <w:tcPr>
            <w:tcW w:w="720" w:type="dxa"/>
            <w:vMerge/>
          </w:tcPr>
          <w:p w:rsidR="00E028CE" w:rsidRPr="008A264F" w:rsidRDefault="00E028CE" w:rsidP="00BA5A77">
            <w:pPr>
              <w:spacing w:line="276" w:lineRule="auto"/>
              <w:ind w:firstLine="180"/>
            </w:pPr>
          </w:p>
        </w:tc>
        <w:tc>
          <w:tcPr>
            <w:tcW w:w="4563" w:type="dxa"/>
            <w:vMerge/>
          </w:tcPr>
          <w:p w:rsidR="00E028CE" w:rsidRPr="008A264F" w:rsidRDefault="00E028CE" w:rsidP="00BA5A77">
            <w:pPr>
              <w:spacing w:line="276" w:lineRule="auto"/>
              <w:ind w:firstLine="180"/>
            </w:pPr>
          </w:p>
        </w:tc>
        <w:tc>
          <w:tcPr>
            <w:tcW w:w="1276" w:type="dxa"/>
          </w:tcPr>
          <w:p w:rsidR="00E028CE" w:rsidRPr="008A264F" w:rsidRDefault="00E028CE" w:rsidP="00BA5A77">
            <w:pPr>
              <w:spacing w:line="276" w:lineRule="auto"/>
              <w:ind w:firstLine="180"/>
              <w:rPr>
                <w:lang w:val="en-US"/>
              </w:rPr>
            </w:pPr>
            <w:r w:rsidRPr="008A264F">
              <w:t>2013</w:t>
            </w:r>
          </w:p>
        </w:tc>
        <w:tc>
          <w:tcPr>
            <w:tcW w:w="1418" w:type="dxa"/>
          </w:tcPr>
          <w:p w:rsidR="00E028CE" w:rsidRPr="008A264F" w:rsidRDefault="00E028CE" w:rsidP="00BA5A77">
            <w:pPr>
              <w:spacing w:line="276" w:lineRule="auto"/>
              <w:ind w:firstLine="180"/>
            </w:pPr>
            <w:r w:rsidRPr="008A264F">
              <w:t>2014</w:t>
            </w:r>
          </w:p>
        </w:tc>
        <w:tc>
          <w:tcPr>
            <w:tcW w:w="1559" w:type="dxa"/>
          </w:tcPr>
          <w:p w:rsidR="00E028CE" w:rsidRPr="008A264F" w:rsidRDefault="00E028CE" w:rsidP="00BA5A77">
            <w:pPr>
              <w:spacing w:line="276" w:lineRule="auto"/>
              <w:ind w:firstLine="180"/>
            </w:pPr>
            <w:r w:rsidRPr="008A264F">
              <w:rPr>
                <w:lang w:val="en-US"/>
              </w:rPr>
              <w:t>201</w:t>
            </w:r>
            <w:r w:rsidRPr="008A264F">
              <w:t>5</w:t>
            </w:r>
          </w:p>
        </w:tc>
      </w:tr>
      <w:tr w:rsidR="00E028CE" w:rsidRPr="000B3C8C" w:rsidTr="00BA5A77">
        <w:tc>
          <w:tcPr>
            <w:tcW w:w="720" w:type="dxa"/>
          </w:tcPr>
          <w:p w:rsidR="00E028CE" w:rsidRPr="008A264F" w:rsidRDefault="00E028CE" w:rsidP="00BA5A77">
            <w:pPr>
              <w:spacing w:line="276" w:lineRule="auto"/>
              <w:ind w:firstLine="180"/>
            </w:pPr>
            <w:r>
              <w:t>1</w:t>
            </w:r>
            <w:r w:rsidRPr="008A264F">
              <w:t>.</w:t>
            </w:r>
          </w:p>
        </w:tc>
        <w:tc>
          <w:tcPr>
            <w:tcW w:w="4563" w:type="dxa"/>
          </w:tcPr>
          <w:p w:rsidR="00E028CE" w:rsidRPr="008A264F" w:rsidRDefault="00E028CE" w:rsidP="00BA5A77">
            <w:pPr>
              <w:spacing w:line="276" w:lineRule="auto"/>
              <w:ind w:firstLine="180"/>
            </w:pPr>
            <w:r w:rsidRPr="008A264F">
              <w:t>Численность занимающихся в спортивных секциях и кружках</w:t>
            </w:r>
          </w:p>
        </w:tc>
        <w:tc>
          <w:tcPr>
            <w:tcW w:w="1276" w:type="dxa"/>
          </w:tcPr>
          <w:p w:rsidR="00E028CE" w:rsidRPr="008A264F" w:rsidRDefault="00E028CE" w:rsidP="00BA5A77">
            <w:pPr>
              <w:spacing w:line="276" w:lineRule="auto"/>
              <w:ind w:firstLine="180"/>
            </w:pPr>
            <w:r w:rsidRPr="008A264F">
              <w:t>4054</w:t>
            </w:r>
          </w:p>
        </w:tc>
        <w:tc>
          <w:tcPr>
            <w:tcW w:w="1418" w:type="dxa"/>
          </w:tcPr>
          <w:p w:rsidR="00E028CE" w:rsidRPr="008A264F" w:rsidRDefault="00E028CE" w:rsidP="00BA5A77">
            <w:pPr>
              <w:spacing w:line="276" w:lineRule="auto"/>
              <w:ind w:firstLine="180"/>
            </w:pPr>
            <w:r w:rsidRPr="008A264F">
              <w:rPr>
                <w:lang w:val="en-US"/>
              </w:rPr>
              <w:t>4 6</w:t>
            </w:r>
            <w:r w:rsidRPr="008A264F">
              <w:t>85</w:t>
            </w:r>
          </w:p>
        </w:tc>
        <w:tc>
          <w:tcPr>
            <w:tcW w:w="1559" w:type="dxa"/>
          </w:tcPr>
          <w:p w:rsidR="00E028CE" w:rsidRPr="008A264F" w:rsidRDefault="00E028CE" w:rsidP="00BA5A77">
            <w:pPr>
              <w:spacing w:line="276" w:lineRule="auto"/>
              <w:ind w:firstLine="180"/>
            </w:pPr>
            <w:r w:rsidRPr="008A264F">
              <w:rPr>
                <w:lang w:val="en-US"/>
              </w:rPr>
              <w:t>5 043</w:t>
            </w:r>
          </w:p>
        </w:tc>
      </w:tr>
      <w:tr w:rsidR="00E028CE" w:rsidRPr="000B3C8C" w:rsidTr="00BA5A77">
        <w:tc>
          <w:tcPr>
            <w:tcW w:w="720" w:type="dxa"/>
          </w:tcPr>
          <w:p w:rsidR="00E028CE" w:rsidRPr="008A264F" w:rsidRDefault="00E028CE" w:rsidP="00BA5A77">
            <w:pPr>
              <w:spacing w:line="276" w:lineRule="auto"/>
              <w:ind w:firstLine="180"/>
            </w:pPr>
            <w:r>
              <w:t>2</w:t>
            </w:r>
            <w:r w:rsidRPr="008A264F">
              <w:t>.</w:t>
            </w:r>
          </w:p>
        </w:tc>
        <w:tc>
          <w:tcPr>
            <w:tcW w:w="4563" w:type="dxa"/>
          </w:tcPr>
          <w:p w:rsidR="00E028CE" w:rsidRPr="008A264F" w:rsidRDefault="00E028CE" w:rsidP="00BA5A77">
            <w:pPr>
              <w:spacing w:line="276" w:lineRule="auto"/>
              <w:ind w:firstLine="180"/>
            </w:pPr>
            <w:r w:rsidRPr="008A264F">
              <w:t>Численность постоянного населения муниципального образования на 01.01.2007г.</w:t>
            </w:r>
          </w:p>
        </w:tc>
        <w:tc>
          <w:tcPr>
            <w:tcW w:w="1276" w:type="dxa"/>
          </w:tcPr>
          <w:p w:rsidR="00E028CE" w:rsidRPr="008A264F" w:rsidRDefault="00E028CE" w:rsidP="00BA5A77">
            <w:pPr>
              <w:spacing w:line="276" w:lineRule="auto"/>
            </w:pPr>
            <w:r w:rsidRPr="008A264F">
              <w:t>26.603</w:t>
            </w:r>
          </w:p>
        </w:tc>
        <w:tc>
          <w:tcPr>
            <w:tcW w:w="1418" w:type="dxa"/>
          </w:tcPr>
          <w:p w:rsidR="00E028CE" w:rsidRPr="008A264F" w:rsidRDefault="00E028CE" w:rsidP="00BA5A77">
            <w:pPr>
              <w:spacing w:line="276" w:lineRule="auto"/>
              <w:ind w:firstLine="180"/>
            </w:pPr>
            <w:r w:rsidRPr="008A264F">
              <w:t>26 293</w:t>
            </w:r>
          </w:p>
        </w:tc>
        <w:tc>
          <w:tcPr>
            <w:tcW w:w="1559" w:type="dxa"/>
          </w:tcPr>
          <w:p w:rsidR="00E028CE" w:rsidRPr="008A264F" w:rsidRDefault="00E028CE" w:rsidP="00BA5A77">
            <w:pPr>
              <w:spacing w:line="276" w:lineRule="auto"/>
              <w:ind w:firstLine="180"/>
            </w:pPr>
            <w:r w:rsidRPr="008A264F">
              <w:t>26 073</w:t>
            </w:r>
          </w:p>
        </w:tc>
      </w:tr>
      <w:tr w:rsidR="00E028CE" w:rsidRPr="000B3C8C" w:rsidTr="00BA5A77">
        <w:tc>
          <w:tcPr>
            <w:tcW w:w="720" w:type="dxa"/>
          </w:tcPr>
          <w:p w:rsidR="00E028CE" w:rsidRPr="008A264F" w:rsidRDefault="00E028CE" w:rsidP="00BA5A77">
            <w:pPr>
              <w:spacing w:line="276" w:lineRule="auto"/>
              <w:ind w:firstLine="180"/>
            </w:pPr>
            <w:r>
              <w:t>3</w:t>
            </w:r>
          </w:p>
        </w:tc>
        <w:tc>
          <w:tcPr>
            <w:tcW w:w="4563" w:type="dxa"/>
          </w:tcPr>
          <w:p w:rsidR="00E028CE" w:rsidRPr="008A264F" w:rsidRDefault="00E028CE" w:rsidP="00BA5A77">
            <w:pPr>
              <w:spacing w:line="276" w:lineRule="auto"/>
              <w:ind w:firstLine="180"/>
            </w:pPr>
            <w:r w:rsidRPr="008A264F">
              <w:t xml:space="preserve">% </w:t>
            </w:r>
            <w:proofErr w:type="gramStart"/>
            <w:r w:rsidRPr="008A264F">
              <w:t>занимающихся</w:t>
            </w:r>
            <w:proofErr w:type="gramEnd"/>
            <w:r w:rsidRPr="008A264F">
              <w:t xml:space="preserve">  ФК и спортом к общему населению муниципального образования</w:t>
            </w:r>
          </w:p>
        </w:tc>
        <w:tc>
          <w:tcPr>
            <w:tcW w:w="1276" w:type="dxa"/>
          </w:tcPr>
          <w:p w:rsidR="00E028CE" w:rsidRPr="008A264F" w:rsidRDefault="00E028CE" w:rsidP="00BA5A77">
            <w:pPr>
              <w:spacing w:line="276" w:lineRule="auto"/>
              <w:ind w:firstLine="180"/>
            </w:pPr>
            <w:r w:rsidRPr="008A264F">
              <w:t>15.2</w:t>
            </w:r>
          </w:p>
        </w:tc>
        <w:tc>
          <w:tcPr>
            <w:tcW w:w="1418" w:type="dxa"/>
          </w:tcPr>
          <w:p w:rsidR="00E028CE" w:rsidRPr="008A264F" w:rsidRDefault="00E028CE" w:rsidP="00BA5A77">
            <w:pPr>
              <w:spacing w:line="276" w:lineRule="auto"/>
              <w:ind w:firstLine="180"/>
            </w:pPr>
            <w:r w:rsidRPr="008A264F">
              <w:t>17.8</w:t>
            </w:r>
          </w:p>
        </w:tc>
        <w:tc>
          <w:tcPr>
            <w:tcW w:w="1559" w:type="dxa"/>
          </w:tcPr>
          <w:p w:rsidR="00E028CE" w:rsidRPr="008A264F" w:rsidRDefault="00E028CE" w:rsidP="00BA5A77">
            <w:pPr>
              <w:spacing w:line="276" w:lineRule="auto"/>
              <w:ind w:firstLine="180"/>
            </w:pPr>
            <w:r w:rsidRPr="008A264F">
              <w:rPr>
                <w:lang w:val="en-US"/>
              </w:rPr>
              <w:t>19.</w:t>
            </w:r>
            <w:r w:rsidRPr="008A264F">
              <w:t>3</w:t>
            </w:r>
          </w:p>
        </w:tc>
      </w:tr>
    </w:tbl>
    <w:p w:rsidR="00E028CE" w:rsidRDefault="00E028CE" w:rsidP="00E028CE">
      <w:pPr>
        <w:spacing w:line="276" w:lineRule="auto"/>
        <w:ind w:firstLine="567"/>
        <w:jc w:val="both"/>
        <w:rPr>
          <w:sz w:val="28"/>
          <w:szCs w:val="28"/>
        </w:rPr>
      </w:pPr>
    </w:p>
    <w:p w:rsidR="00E028CE" w:rsidRDefault="00E028CE" w:rsidP="00E028CE">
      <w:pPr>
        <w:spacing w:line="276" w:lineRule="auto"/>
        <w:ind w:firstLine="567"/>
        <w:jc w:val="both"/>
        <w:rPr>
          <w:sz w:val="28"/>
          <w:szCs w:val="28"/>
        </w:rPr>
      </w:pPr>
      <w:r>
        <w:rPr>
          <w:sz w:val="28"/>
          <w:szCs w:val="28"/>
        </w:rPr>
        <w:t>В районе 52</w:t>
      </w:r>
      <w:r w:rsidRPr="00FB5DA2">
        <w:rPr>
          <w:sz w:val="28"/>
          <w:szCs w:val="28"/>
        </w:rPr>
        <w:t xml:space="preserve"> спортивных сооружени</w:t>
      </w:r>
      <w:r>
        <w:rPr>
          <w:sz w:val="28"/>
          <w:szCs w:val="28"/>
        </w:rPr>
        <w:t>я</w:t>
      </w:r>
      <w:r w:rsidRPr="00FB5DA2">
        <w:rPr>
          <w:sz w:val="28"/>
          <w:szCs w:val="28"/>
        </w:rPr>
        <w:t xml:space="preserve"> общей площадью 66048 кв.м., в том числе: 1 стадион </w:t>
      </w:r>
      <w:r>
        <w:rPr>
          <w:sz w:val="28"/>
          <w:szCs w:val="28"/>
        </w:rPr>
        <w:t>на 1500 мест, 30</w:t>
      </w:r>
      <w:r w:rsidRPr="00FB5DA2">
        <w:rPr>
          <w:sz w:val="28"/>
          <w:szCs w:val="28"/>
        </w:rPr>
        <w:t xml:space="preserve"> плоскостных сооружений</w:t>
      </w:r>
      <w:r>
        <w:rPr>
          <w:sz w:val="28"/>
          <w:szCs w:val="28"/>
        </w:rPr>
        <w:t>, 1 бассейн, 20</w:t>
      </w:r>
      <w:r w:rsidRPr="00FB5DA2">
        <w:rPr>
          <w:sz w:val="28"/>
          <w:szCs w:val="28"/>
        </w:rPr>
        <w:t xml:space="preserve"> спортивных</w:t>
      </w:r>
      <w:r>
        <w:rPr>
          <w:sz w:val="28"/>
          <w:szCs w:val="28"/>
        </w:rPr>
        <w:t xml:space="preserve"> залов (кроме этого имеются приспособленные спортивные залы в общеобразовательных учреждениях).</w:t>
      </w:r>
    </w:p>
    <w:p w:rsidR="00E028CE" w:rsidRPr="00D96CFE" w:rsidRDefault="00E028CE" w:rsidP="00E028CE">
      <w:pPr>
        <w:pStyle w:val="ac"/>
        <w:tabs>
          <w:tab w:val="num" w:pos="-142"/>
        </w:tabs>
        <w:spacing w:line="276" w:lineRule="auto"/>
        <w:ind w:firstLine="567"/>
        <w:jc w:val="both"/>
        <w:rPr>
          <w:rFonts w:ascii="Times New Roman" w:hAnsi="Times New Roman"/>
          <w:sz w:val="28"/>
          <w:szCs w:val="28"/>
          <w:lang w:val="ru-RU"/>
        </w:rPr>
      </w:pPr>
      <w:proofErr w:type="gramStart"/>
      <w:r w:rsidRPr="00D96CFE">
        <w:rPr>
          <w:rFonts w:ascii="Times New Roman" w:hAnsi="Times New Roman"/>
          <w:sz w:val="28"/>
          <w:szCs w:val="28"/>
          <w:lang w:val="ru-RU"/>
        </w:rPr>
        <w:t xml:space="preserve">70% спортивных сооружений требуют частичного или  капитального ремонта (спортивный комплекс </w:t>
      </w:r>
      <w:r>
        <w:rPr>
          <w:rFonts w:ascii="Times New Roman" w:hAnsi="Times New Roman"/>
          <w:sz w:val="28"/>
          <w:szCs w:val="28"/>
          <w:lang w:val="ru-RU"/>
        </w:rPr>
        <w:t xml:space="preserve">с. </w:t>
      </w:r>
      <w:r w:rsidRPr="00D96CFE">
        <w:rPr>
          <w:rFonts w:ascii="Times New Roman" w:hAnsi="Times New Roman"/>
          <w:sz w:val="28"/>
          <w:szCs w:val="28"/>
          <w:lang w:val="ru-RU"/>
        </w:rPr>
        <w:t>Н.</w:t>
      </w:r>
      <w:r>
        <w:rPr>
          <w:rFonts w:ascii="Times New Roman" w:hAnsi="Times New Roman"/>
          <w:sz w:val="28"/>
          <w:szCs w:val="28"/>
          <w:lang w:val="ru-RU"/>
        </w:rPr>
        <w:t xml:space="preserve"> </w:t>
      </w:r>
      <w:r w:rsidRPr="00D96CFE">
        <w:rPr>
          <w:rFonts w:ascii="Times New Roman" w:hAnsi="Times New Roman"/>
          <w:sz w:val="28"/>
          <w:szCs w:val="28"/>
          <w:lang w:val="ru-RU"/>
        </w:rPr>
        <w:t>Бурбук находится в аварийном состоянии),  в  спортивн</w:t>
      </w:r>
      <w:r>
        <w:rPr>
          <w:rFonts w:ascii="Times New Roman" w:hAnsi="Times New Roman"/>
          <w:sz w:val="28"/>
          <w:szCs w:val="28"/>
          <w:lang w:val="ru-RU"/>
        </w:rPr>
        <w:t>ом</w:t>
      </w:r>
      <w:r w:rsidRPr="00D96CFE">
        <w:rPr>
          <w:rFonts w:ascii="Times New Roman" w:hAnsi="Times New Roman"/>
          <w:sz w:val="28"/>
          <w:szCs w:val="28"/>
          <w:lang w:val="ru-RU"/>
        </w:rPr>
        <w:t xml:space="preserve"> зал</w:t>
      </w:r>
      <w:r>
        <w:rPr>
          <w:rFonts w:ascii="Times New Roman" w:hAnsi="Times New Roman"/>
          <w:sz w:val="28"/>
          <w:szCs w:val="28"/>
          <w:lang w:val="ru-RU"/>
        </w:rPr>
        <w:t>е</w:t>
      </w:r>
      <w:r w:rsidRPr="00D96CFE">
        <w:rPr>
          <w:rFonts w:ascii="Times New Roman" w:hAnsi="Times New Roman"/>
          <w:sz w:val="28"/>
          <w:szCs w:val="28"/>
          <w:lang w:val="ru-RU"/>
        </w:rPr>
        <w:t xml:space="preserve"> с.</w:t>
      </w:r>
      <w:r>
        <w:rPr>
          <w:rFonts w:ascii="Times New Roman" w:hAnsi="Times New Roman"/>
          <w:sz w:val="28"/>
          <w:szCs w:val="28"/>
          <w:lang w:val="ru-RU"/>
        </w:rPr>
        <w:t xml:space="preserve"> </w:t>
      </w:r>
      <w:r w:rsidRPr="00D96CFE">
        <w:rPr>
          <w:rFonts w:ascii="Times New Roman" w:hAnsi="Times New Roman"/>
          <w:sz w:val="28"/>
          <w:szCs w:val="28"/>
          <w:lang w:val="ru-RU"/>
        </w:rPr>
        <w:t>Мугун требуется переоборудование оконных рам и замена освещения).</w:t>
      </w:r>
      <w:proofErr w:type="gramEnd"/>
      <w:r w:rsidRPr="00D96CFE">
        <w:rPr>
          <w:rFonts w:ascii="Times New Roman" w:hAnsi="Times New Roman"/>
          <w:sz w:val="28"/>
          <w:szCs w:val="28"/>
          <w:lang w:val="ru-RU"/>
        </w:rPr>
        <w:t xml:space="preserve"> Для привлечения большего числа населения к занятиям физической культурой и спортом необходимо наличие современного спортивного инвентаря, тренажерного оборудования. Обеспеченность плоскостными спортивными сооружениями в районе составляет  29.6%, поэтому имеется большая необходимость в строительстве в поселениях  хоккейных кортов и современных  спортивных  площадок.</w:t>
      </w:r>
    </w:p>
    <w:p w:rsidR="00E028CE" w:rsidRDefault="00E028CE" w:rsidP="00E028CE">
      <w:pPr>
        <w:spacing w:line="276" w:lineRule="auto"/>
        <w:ind w:firstLine="567"/>
        <w:jc w:val="both"/>
        <w:rPr>
          <w:sz w:val="28"/>
          <w:szCs w:val="28"/>
        </w:rPr>
      </w:pPr>
      <w:r>
        <w:rPr>
          <w:sz w:val="28"/>
          <w:szCs w:val="28"/>
        </w:rPr>
        <w:t>В учреждениях</w:t>
      </w:r>
      <w:r w:rsidRPr="00766F32">
        <w:rPr>
          <w:sz w:val="28"/>
          <w:szCs w:val="28"/>
        </w:rPr>
        <w:t xml:space="preserve"> культуры сёл района </w:t>
      </w:r>
      <w:proofErr w:type="gramStart"/>
      <w:r w:rsidRPr="00766F32">
        <w:rPr>
          <w:sz w:val="28"/>
          <w:szCs w:val="28"/>
        </w:rPr>
        <w:t>созданы культурно-спортивные  комплексы на их базе работают</w:t>
      </w:r>
      <w:proofErr w:type="gramEnd"/>
      <w:r w:rsidRPr="00766F32">
        <w:rPr>
          <w:sz w:val="28"/>
          <w:szCs w:val="28"/>
        </w:rPr>
        <w:t xml:space="preserve"> инструктора по спорту (19 ставок), которые ведут секционную работу по следующим видам спорта: шахматы, шашки, настольный теннис, лыжи, бильярд, аэробика, русская лапта, футбол, воле</w:t>
      </w:r>
      <w:r>
        <w:rPr>
          <w:sz w:val="28"/>
          <w:szCs w:val="28"/>
        </w:rPr>
        <w:t>й</w:t>
      </w:r>
      <w:r w:rsidRPr="00766F32">
        <w:rPr>
          <w:sz w:val="28"/>
          <w:szCs w:val="28"/>
        </w:rPr>
        <w:t xml:space="preserve">бол. Управлением по культуре, молодёжной политике и спорту  заключены договора с директорами общеобразовательных школ района по пользованию спортивными залами в вечернее время и выходные дни для работы с молодёжью и людьми старшего возраста. Традиционно проходят спортивные праздники: </w:t>
      </w:r>
      <w:proofErr w:type="gramStart"/>
      <w:r w:rsidRPr="00766F32">
        <w:rPr>
          <w:sz w:val="28"/>
          <w:szCs w:val="28"/>
        </w:rPr>
        <w:t>«День физкультурника», «Последний герой», «А ну-</w:t>
      </w:r>
      <w:r w:rsidRPr="00766F32">
        <w:rPr>
          <w:sz w:val="28"/>
          <w:szCs w:val="28"/>
        </w:rPr>
        <w:lastRenderedPageBreak/>
        <w:t xml:space="preserve">ка парни», «Зарница», «Модно быть здоровым», «В здоровом теле – здоровый дух», «Тебе село – мои рекорды», «Богатырские забавы», «Спорт и я – неразлучные друзья», «Чемпион по жизни», «День здоровья», «Путешествие в </w:t>
      </w:r>
      <w:proofErr w:type="spellStart"/>
      <w:r w:rsidRPr="00766F32">
        <w:rPr>
          <w:sz w:val="28"/>
          <w:szCs w:val="28"/>
        </w:rPr>
        <w:t>Спортландию</w:t>
      </w:r>
      <w:proofErr w:type="spellEnd"/>
      <w:r w:rsidRPr="00766F32">
        <w:rPr>
          <w:sz w:val="28"/>
          <w:szCs w:val="28"/>
        </w:rPr>
        <w:t>», летние и зимние спартакиады сёл, «Весёлые старты», «Джунгли зовут» и другие.</w:t>
      </w:r>
      <w:proofErr w:type="gramEnd"/>
    </w:p>
    <w:p w:rsidR="00E028CE" w:rsidRDefault="00E028CE" w:rsidP="00E028CE">
      <w:pPr>
        <w:spacing w:line="276" w:lineRule="auto"/>
        <w:ind w:firstLine="567"/>
        <w:jc w:val="both"/>
        <w:rPr>
          <w:sz w:val="28"/>
          <w:szCs w:val="28"/>
        </w:rPr>
      </w:pPr>
      <w:r w:rsidRPr="002F3FD5">
        <w:rPr>
          <w:sz w:val="28"/>
          <w:szCs w:val="28"/>
        </w:rPr>
        <w:t>На основании распоряжения администрации Тулунского муниципального района от 23.05.2014 года № 243</w:t>
      </w:r>
      <w:r>
        <w:rPr>
          <w:sz w:val="28"/>
          <w:szCs w:val="28"/>
        </w:rPr>
        <w:t>-</w:t>
      </w:r>
      <w:r w:rsidRPr="002F3FD5">
        <w:rPr>
          <w:sz w:val="28"/>
          <w:szCs w:val="28"/>
        </w:rPr>
        <w:t>рг «О внедрении физкультурно-спортивном комплексе “Готов к труду и обороне” (ГТО)</w:t>
      </w:r>
      <w:r>
        <w:rPr>
          <w:sz w:val="28"/>
          <w:szCs w:val="28"/>
        </w:rPr>
        <w:t xml:space="preserve"> в Тулунском муниципальном районе</w:t>
      </w:r>
      <w:r w:rsidRPr="002F3FD5">
        <w:rPr>
          <w:sz w:val="28"/>
          <w:szCs w:val="28"/>
        </w:rPr>
        <w:t>»</w:t>
      </w:r>
      <w:r>
        <w:rPr>
          <w:sz w:val="28"/>
          <w:szCs w:val="28"/>
        </w:rPr>
        <w:t xml:space="preserve"> в общеобразовательных учреждениях района в 2015 году началась </w:t>
      </w:r>
      <w:r w:rsidRPr="00113395">
        <w:rPr>
          <w:sz w:val="28"/>
          <w:szCs w:val="28"/>
        </w:rPr>
        <w:t>подготовка и сдача нормативов ГТО.</w:t>
      </w:r>
      <w:r w:rsidRPr="00B54198">
        <w:rPr>
          <w:b/>
          <w:sz w:val="28"/>
          <w:szCs w:val="28"/>
        </w:rPr>
        <w:t xml:space="preserve"> </w:t>
      </w:r>
      <w:r>
        <w:rPr>
          <w:sz w:val="28"/>
          <w:szCs w:val="28"/>
        </w:rPr>
        <w:t>В данном тестировании приняло участие 19 школ района. Протестированы школьники 2-11 классов, которые классифицировались по ступеням согласно методическим рекомендациям. По результатам тестирования были достигнуты следующие показатели:</w:t>
      </w:r>
    </w:p>
    <w:p w:rsidR="00E028CE" w:rsidRDefault="00E028CE" w:rsidP="00E028CE">
      <w:pPr>
        <w:spacing w:line="276" w:lineRule="auto"/>
        <w:ind w:firstLine="567"/>
        <w:jc w:val="both"/>
        <w:rPr>
          <w:sz w:val="28"/>
          <w:szCs w:val="28"/>
        </w:rPr>
      </w:pPr>
      <w:r>
        <w:rPr>
          <w:sz w:val="28"/>
          <w:szCs w:val="28"/>
        </w:rPr>
        <w:t>76% испытуемых полностью прошли все предложенные испытания;</w:t>
      </w:r>
    </w:p>
    <w:p w:rsidR="00E028CE" w:rsidRDefault="00E028CE" w:rsidP="00E028CE">
      <w:pPr>
        <w:spacing w:line="276" w:lineRule="auto"/>
        <w:ind w:firstLine="567"/>
        <w:jc w:val="both"/>
        <w:rPr>
          <w:sz w:val="28"/>
          <w:szCs w:val="28"/>
        </w:rPr>
      </w:pPr>
      <w:r>
        <w:rPr>
          <w:sz w:val="28"/>
          <w:szCs w:val="28"/>
        </w:rPr>
        <w:t>17% - показали высокий уровень подготовленности (золотой значок);</w:t>
      </w:r>
    </w:p>
    <w:p w:rsidR="00E028CE" w:rsidRDefault="00E028CE" w:rsidP="00E028CE">
      <w:pPr>
        <w:spacing w:line="276" w:lineRule="auto"/>
        <w:ind w:firstLine="567"/>
        <w:jc w:val="both"/>
        <w:rPr>
          <w:sz w:val="28"/>
          <w:szCs w:val="28"/>
        </w:rPr>
      </w:pPr>
      <w:r>
        <w:rPr>
          <w:sz w:val="28"/>
          <w:szCs w:val="28"/>
        </w:rPr>
        <w:t>21% - справились с испытаниями на серебряный значок;</w:t>
      </w:r>
    </w:p>
    <w:p w:rsidR="00E028CE" w:rsidRDefault="00E028CE" w:rsidP="00E028CE">
      <w:pPr>
        <w:spacing w:line="276" w:lineRule="auto"/>
        <w:ind w:firstLine="567"/>
        <w:jc w:val="both"/>
        <w:rPr>
          <w:sz w:val="28"/>
          <w:szCs w:val="28"/>
        </w:rPr>
      </w:pPr>
      <w:r>
        <w:rPr>
          <w:sz w:val="28"/>
          <w:szCs w:val="28"/>
        </w:rPr>
        <w:t>28% - показали результаты, соответствующие бронзовому значку.</w:t>
      </w:r>
    </w:p>
    <w:p w:rsidR="00E028CE" w:rsidRDefault="00E028CE" w:rsidP="00E028CE">
      <w:pPr>
        <w:spacing w:line="276" w:lineRule="auto"/>
        <w:ind w:firstLine="426"/>
        <w:jc w:val="both"/>
        <w:rPr>
          <w:sz w:val="28"/>
          <w:szCs w:val="28"/>
        </w:rPr>
      </w:pPr>
      <w:r w:rsidRPr="002D32FF">
        <w:rPr>
          <w:sz w:val="28"/>
          <w:szCs w:val="28"/>
        </w:rPr>
        <w:t xml:space="preserve">В районе проводятся зимние и летние районные сельские спортивные игры:  зимние </w:t>
      </w:r>
      <w:r>
        <w:rPr>
          <w:sz w:val="28"/>
          <w:szCs w:val="28"/>
        </w:rPr>
        <w:t>в течение 33 лет, летние в течение 32 лет</w:t>
      </w:r>
      <w:r w:rsidRPr="002D32FF">
        <w:rPr>
          <w:sz w:val="28"/>
          <w:szCs w:val="28"/>
        </w:rPr>
        <w:t xml:space="preserve">. </w:t>
      </w:r>
    </w:p>
    <w:p w:rsidR="00E028CE" w:rsidRPr="00FB5DA2" w:rsidRDefault="00E028CE" w:rsidP="00E028CE">
      <w:pPr>
        <w:spacing w:line="276" w:lineRule="auto"/>
        <w:ind w:firstLine="426"/>
        <w:jc w:val="both"/>
        <w:rPr>
          <w:sz w:val="28"/>
          <w:szCs w:val="28"/>
        </w:rPr>
      </w:pPr>
      <w:r>
        <w:rPr>
          <w:sz w:val="28"/>
          <w:szCs w:val="28"/>
        </w:rPr>
        <w:t>В 2015</w:t>
      </w:r>
      <w:r w:rsidRPr="00FB5DA2">
        <w:rPr>
          <w:sz w:val="28"/>
          <w:szCs w:val="28"/>
        </w:rPr>
        <w:t xml:space="preserve"> году в районных зимних сельских спо</w:t>
      </w:r>
      <w:r>
        <w:rPr>
          <w:sz w:val="28"/>
          <w:szCs w:val="28"/>
        </w:rPr>
        <w:t>ртивных играх приняло участие 23</w:t>
      </w:r>
      <w:r w:rsidRPr="00FB5DA2">
        <w:rPr>
          <w:sz w:val="28"/>
          <w:szCs w:val="28"/>
        </w:rPr>
        <w:t xml:space="preserve"> команд района это  4</w:t>
      </w:r>
      <w:r>
        <w:rPr>
          <w:sz w:val="28"/>
          <w:szCs w:val="28"/>
        </w:rPr>
        <w:t>50</w:t>
      </w:r>
      <w:r w:rsidRPr="00FB5DA2">
        <w:rPr>
          <w:sz w:val="28"/>
          <w:szCs w:val="28"/>
        </w:rPr>
        <w:t xml:space="preserve"> участников, а в летних играх </w:t>
      </w:r>
      <w:r>
        <w:rPr>
          <w:sz w:val="28"/>
          <w:szCs w:val="28"/>
        </w:rPr>
        <w:t>2015 года – 20  команд -  86</w:t>
      </w:r>
      <w:r w:rsidRPr="00FB5DA2">
        <w:rPr>
          <w:sz w:val="28"/>
          <w:szCs w:val="28"/>
        </w:rPr>
        <w:t>0  человек.</w:t>
      </w:r>
    </w:p>
    <w:p w:rsidR="00E028CE" w:rsidRDefault="00E028CE" w:rsidP="00E028CE">
      <w:pPr>
        <w:spacing w:line="276" w:lineRule="auto"/>
        <w:ind w:firstLine="567"/>
        <w:jc w:val="both"/>
        <w:rPr>
          <w:sz w:val="28"/>
          <w:szCs w:val="28"/>
        </w:rPr>
      </w:pPr>
      <w:r w:rsidRPr="00FB5DA2">
        <w:rPr>
          <w:sz w:val="28"/>
          <w:szCs w:val="28"/>
        </w:rPr>
        <w:t>Сборная команда Тулунского района в полном составе принимает участие  в областных зимних и</w:t>
      </w:r>
      <w:r>
        <w:rPr>
          <w:sz w:val="28"/>
          <w:szCs w:val="28"/>
        </w:rPr>
        <w:t xml:space="preserve"> летних спортивных играх. В 2015</w:t>
      </w:r>
      <w:r w:rsidRPr="00FB5DA2">
        <w:rPr>
          <w:sz w:val="28"/>
          <w:szCs w:val="28"/>
        </w:rPr>
        <w:t xml:space="preserve"> году на </w:t>
      </w:r>
      <w:r>
        <w:rPr>
          <w:sz w:val="28"/>
          <w:szCs w:val="28"/>
        </w:rPr>
        <w:t>зимних</w:t>
      </w:r>
      <w:r w:rsidRPr="00FB5DA2">
        <w:rPr>
          <w:sz w:val="28"/>
          <w:szCs w:val="28"/>
        </w:rPr>
        <w:t xml:space="preserve"> играх в общекомандном зачете команда заняла </w:t>
      </w:r>
      <w:r>
        <w:rPr>
          <w:sz w:val="28"/>
          <w:szCs w:val="28"/>
        </w:rPr>
        <w:t xml:space="preserve">3 место. </w:t>
      </w:r>
      <w:r w:rsidRPr="00FB5DA2">
        <w:rPr>
          <w:sz w:val="28"/>
          <w:szCs w:val="28"/>
        </w:rPr>
        <w:t xml:space="preserve">Высокие результаты на уровне области  спортсмены района показывают в соревнованиях </w:t>
      </w:r>
      <w:r>
        <w:rPr>
          <w:sz w:val="28"/>
          <w:szCs w:val="28"/>
        </w:rPr>
        <w:t xml:space="preserve"> по </w:t>
      </w:r>
      <w:r w:rsidRPr="00FB5DA2">
        <w:rPr>
          <w:sz w:val="28"/>
          <w:szCs w:val="28"/>
        </w:rPr>
        <w:t>вол</w:t>
      </w:r>
      <w:r>
        <w:rPr>
          <w:sz w:val="28"/>
          <w:szCs w:val="28"/>
        </w:rPr>
        <w:t>ейболу, мини-футболу,</w:t>
      </w:r>
      <w:r w:rsidRPr="00FB5DA2">
        <w:rPr>
          <w:sz w:val="28"/>
          <w:szCs w:val="28"/>
        </w:rPr>
        <w:t xml:space="preserve"> семейных стартах</w:t>
      </w:r>
      <w:r>
        <w:rPr>
          <w:sz w:val="28"/>
          <w:szCs w:val="28"/>
        </w:rPr>
        <w:t>, лёгкой атлетике, ринк бенди</w:t>
      </w:r>
      <w:r w:rsidRPr="00FB5DA2">
        <w:rPr>
          <w:sz w:val="28"/>
          <w:szCs w:val="28"/>
        </w:rPr>
        <w:t>.</w:t>
      </w:r>
    </w:p>
    <w:p w:rsidR="00E028CE" w:rsidRDefault="0021200A" w:rsidP="00E028CE">
      <w:pPr>
        <w:spacing w:line="276" w:lineRule="auto"/>
        <w:rPr>
          <w:sz w:val="28"/>
          <w:szCs w:val="28"/>
        </w:rPr>
      </w:pPr>
      <w:r>
        <w:rPr>
          <w:sz w:val="28"/>
          <w:szCs w:val="28"/>
        </w:rPr>
        <w:t xml:space="preserve"> </w:t>
      </w:r>
    </w:p>
    <w:p w:rsidR="00E028CE" w:rsidRPr="005144D3" w:rsidRDefault="00E028CE" w:rsidP="00E028CE">
      <w:pPr>
        <w:pStyle w:val="ac"/>
        <w:spacing w:line="276" w:lineRule="auto"/>
        <w:jc w:val="center"/>
        <w:rPr>
          <w:rFonts w:ascii="Times New Roman" w:hAnsi="Times New Roman"/>
          <w:b/>
          <w:sz w:val="28"/>
          <w:szCs w:val="28"/>
          <w:lang w:val="ru-RU"/>
        </w:rPr>
      </w:pPr>
      <w:r w:rsidRPr="005144D3">
        <w:rPr>
          <w:rFonts w:ascii="Times New Roman" w:hAnsi="Times New Roman"/>
          <w:b/>
          <w:sz w:val="28"/>
          <w:szCs w:val="28"/>
          <w:lang w:val="ru-RU"/>
        </w:rPr>
        <w:t xml:space="preserve">Проблемы и нерешенные вопросы </w:t>
      </w:r>
      <w:r>
        <w:rPr>
          <w:rFonts w:ascii="Times New Roman" w:hAnsi="Times New Roman"/>
          <w:b/>
          <w:sz w:val="28"/>
          <w:szCs w:val="28"/>
          <w:lang w:val="ru-RU"/>
        </w:rPr>
        <w:t>в сфере физической культуры и спорта</w:t>
      </w:r>
    </w:p>
    <w:p w:rsidR="00E028CE" w:rsidRPr="005144D3" w:rsidRDefault="00E028CE" w:rsidP="00E028CE">
      <w:pPr>
        <w:pStyle w:val="ac"/>
        <w:spacing w:line="276" w:lineRule="auto"/>
        <w:jc w:val="both"/>
        <w:rPr>
          <w:rFonts w:ascii="Times New Roman" w:hAnsi="Times New Roman"/>
          <w:sz w:val="28"/>
          <w:szCs w:val="28"/>
          <w:lang w:val="ru-RU"/>
        </w:rPr>
      </w:pPr>
      <w:r w:rsidRPr="005144D3">
        <w:rPr>
          <w:rFonts w:ascii="Times New Roman" w:hAnsi="Times New Roman"/>
          <w:sz w:val="28"/>
          <w:szCs w:val="28"/>
          <w:lang w:val="ru-RU"/>
        </w:rPr>
        <w:t>- Проблема квалифицированных кадров: 9</w:t>
      </w:r>
      <w:r>
        <w:rPr>
          <w:rFonts w:ascii="Times New Roman" w:hAnsi="Times New Roman"/>
          <w:sz w:val="28"/>
          <w:szCs w:val="28"/>
          <w:lang w:val="ru-RU"/>
        </w:rPr>
        <w:t>3</w:t>
      </w:r>
      <w:r w:rsidRPr="005144D3">
        <w:rPr>
          <w:rFonts w:ascii="Times New Roman" w:hAnsi="Times New Roman"/>
          <w:sz w:val="28"/>
          <w:szCs w:val="28"/>
          <w:lang w:val="ru-RU"/>
        </w:rPr>
        <w:t xml:space="preserve">% спортивных инструкторов в сельских поселениях не имеют специального образования. </w:t>
      </w:r>
    </w:p>
    <w:p w:rsidR="00E028CE" w:rsidRPr="005144D3" w:rsidRDefault="00E028CE" w:rsidP="00E028CE">
      <w:pPr>
        <w:pStyle w:val="ac"/>
        <w:spacing w:line="276" w:lineRule="auto"/>
        <w:jc w:val="both"/>
        <w:rPr>
          <w:rFonts w:ascii="Times New Roman" w:hAnsi="Times New Roman"/>
          <w:sz w:val="28"/>
          <w:szCs w:val="28"/>
          <w:lang w:val="ru-RU"/>
        </w:rPr>
      </w:pPr>
      <w:r w:rsidRPr="005144D3">
        <w:rPr>
          <w:rFonts w:ascii="Times New Roman" w:hAnsi="Times New Roman"/>
          <w:sz w:val="28"/>
          <w:szCs w:val="28"/>
          <w:lang w:val="ru-RU"/>
        </w:rPr>
        <w:t>- Строительство и ремонт спортивных сооружений.</w:t>
      </w:r>
    </w:p>
    <w:p w:rsidR="00E028CE" w:rsidRPr="005144D3" w:rsidRDefault="00E028CE" w:rsidP="00E028CE">
      <w:pPr>
        <w:pStyle w:val="ac"/>
        <w:spacing w:line="276" w:lineRule="auto"/>
        <w:jc w:val="both"/>
        <w:rPr>
          <w:rFonts w:ascii="Times New Roman" w:hAnsi="Times New Roman"/>
          <w:sz w:val="28"/>
          <w:szCs w:val="28"/>
          <w:lang w:val="ru-RU"/>
        </w:rPr>
      </w:pPr>
      <w:r w:rsidRPr="005144D3">
        <w:rPr>
          <w:rFonts w:ascii="Times New Roman" w:hAnsi="Times New Roman"/>
          <w:sz w:val="28"/>
          <w:szCs w:val="28"/>
          <w:lang w:val="ru-RU"/>
        </w:rPr>
        <w:t>- Финансирование</w:t>
      </w:r>
      <w:r>
        <w:rPr>
          <w:rFonts w:ascii="Times New Roman" w:hAnsi="Times New Roman"/>
          <w:sz w:val="28"/>
          <w:szCs w:val="28"/>
          <w:lang w:val="ru-RU"/>
        </w:rPr>
        <w:t>, в том числе обновление материально-технической базы и затраты на проведение межпоселенческих мероприятий</w:t>
      </w:r>
      <w:r w:rsidRPr="005144D3">
        <w:rPr>
          <w:rFonts w:ascii="Times New Roman" w:hAnsi="Times New Roman"/>
          <w:sz w:val="28"/>
          <w:szCs w:val="28"/>
          <w:lang w:val="ru-RU"/>
        </w:rPr>
        <w:t>.</w:t>
      </w:r>
    </w:p>
    <w:p w:rsidR="00E028CE" w:rsidRDefault="00E028CE" w:rsidP="00E028CE">
      <w:pPr>
        <w:spacing w:line="276" w:lineRule="auto"/>
        <w:rPr>
          <w:sz w:val="28"/>
          <w:szCs w:val="28"/>
        </w:rPr>
      </w:pPr>
    </w:p>
    <w:p w:rsidR="00E028CE" w:rsidRPr="000944BC" w:rsidRDefault="0021200A" w:rsidP="000944BC">
      <w:pPr>
        <w:pStyle w:val="a4"/>
        <w:numPr>
          <w:ilvl w:val="0"/>
          <w:numId w:val="11"/>
        </w:numPr>
        <w:spacing w:line="276" w:lineRule="auto"/>
        <w:jc w:val="center"/>
        <w:rPr>
          <w:b/>
          <w:sz w:val="28"/>
          <w:szCs w:val="28"/>
        </w:rPr>
      </w:pPr>
      <w:r>
        <w:rPr>
          <w:b/>
          <w:sz w:val="28"/>
          <w:szCs w:val="28"/>
        </w:rPr>
        <w:lastRenderedPageBreak/>
        <w:t xml:space="preserve"> </w:t>
      </w:r>
      <w:r w:rsidR="00E028CE" w:rsidRPr="000944BC">
        <w:rPr>
          <w:b/>
          <w:sz w:val="28"/>
          <w:szCs w:val="28"/>
        </w:rPr>
        <w:t>Организация и осуществление мероприятий межпоселенческого характера по работе с детьми и молодежью</w:t>
      </w:r>
    </w:p>
    <w:p w:rsidR="00E028CE" w:rsidRPr="00487B13" w:rsidRDefault="00E028CE" w:rsidP="00E028CE">
      <w:pPr>
        <w:spacing w:line="276" w:lineRule="auto"/>
        <w:ind w:firstLine="567"/>
        <w:jc w:val="both"/>
        <w:rPr>
          <w:sz w:val="28"/>
          <w:szCs w:val="28"/>
        </w:rPr>
      </w:pPr>
      <w:r w:rsidRPr="00487B13">
        <w:rPr>
          <w:sz w:val="28"/>
          <w:szCs w:val="28"/>
        </w:rPr>
        <w:t xml:space="preserve">С целью информационно-просветительной деятельности,  согласно Постановлению мэра района от 01.11.2000 года № 318-п,  Управление по культуре и делам молодежи  администрации Тулунского района  проводит  </w:t>
      </w:r>
      <w:r w:rsidRPr="00487B13">
        <w:rPr>
          <w:bCs/>
          <w:sz w:val="28"/>
          <w:szCs w:val="28"/>
        </w:rPr>
        <w:t xml:space="preserve">выездную  информационно-просветительную акцию «Мы за здоровый образ жизни»,  которая проводится на территории района в течение 12-ти лет. </w:t>
      </w:r>
    </w:p>
    <w:p w:rsidR="00E028CE" w:rsidRPr="00AE0174" w:rsidRDefault="00E028CE" w:rsidP="00E028CE">
      <w:pPr>
        <w:pStyle w:val="ConsPlusNormal"/>
        <w:widowControl/>
        <w:spacing w:line="276" w:lineRule="auto"/>
        <w:ind w:firstLine="567"/>
        <w:jc w:val="both"/>
        <w:rPr>
          <w:rFonts w:ascii="Times New Roman" w:hAnsi="Times New Roman" w:cs="Times New Roman"/>
          <w:sz w:val="28"/>
          <w:szCs w:val="28"/>
        </w:rPr>
      </w:pPr>
      <w:r w:rsidRPr="00AE0174">
        <w:rPr>
          <w:rFonts w:ascii="Times New Roman" w:hAnsi="Times New Roman" w:cs="Times New Roman"/>
          <w:sz w:val="28"/>
          <w:szCs w:val="28"/>
        </w:rPr>
        <w:t xml:space="preserve">Согласно распоряжению мэра района № 27-р от 27.01.2003 г. сформирован банк данных «О распространении и профилактике наркомании и токсикомании в Тулунском районе».  Ежемесячно проводится  сбор информации для формирования  базы данных подростков и молодежи. В базу </w:t>
      </w:r>
      <w:r w:rsidRPr="00AE0174">
        <w:rPr>
          <w:rFonts w:ascii="Times New Roman" w:hAnsi="Times New Roman" w:cs="Times New Roman"/>
          <w:bCs/>
          <w:sz w:val="28"/>
          <w:szCs w:val="28"/>
        </w:rPr>
        <w:t>входят данные ГРОВД, ЦРБ, РОНО.</w:t>
      </w:r>
      <w:r w:rsidRPr="00AE0174">
        <w:rPr>
          <w:rFonts w:ascii="Times New Roman" w:hAnsi="Times New Roman" w:cs="Times New Roman"/>
          <w:sz w:val="28"/>
          <w:szCs w:val="28"/>
        </w:rPr>
        <w:t xml:space="preserve"> </w:t>
      </w:r>
    </w:p>
    <w:p w:rsidR="00E028CE" w:rsidRPr="0052773C" w:rsidRDefault="00E028CE" w:rsidP="00E028CE">
      <w:pPr>
        <w:pStyle w:val="ConsPlusNormal"/>
        <w:widowControl/>
        <w:spacing w:line="276" w:lineRule="auto"/>
        <w:ind w:firstLine="567"/>
        <w:jc w:val="both"/>
        <w:rPr>
          <w:rFonts w:ascii="Times New Roman" w:hAnsi="Times New Roman" w:cs="Times New Roman"/>
          <w:sz w:val="28"/>
          <w:szCs w:val="28"/>
        </w:rPr>
      </w:pPr>
      <w:r w:rsidRPr="0052773C">
        <w:rPr>
          <w:rFonts w:ascii="Times New Roman" w:hAnsi="Times New Roman" w:cs="Times New Roman"/>
          <w:sz w:val="28"/>
          <w:szCs w:val="28"/>
        </w:rPr>
        <w:t>С целью профилактики наркомании проведены районные акции:</w:t>
      </w:r>
    </w:p>
    <w:p w:rsidR="00E028CE" w:rsidRPr="0052773C" w:rsidRDefault="00E028CE" w:rsidP="00E028CE">
      <w:pPr>
        <w:pStyle w:val="ConsPlusNormal"/>
        <w:widowControl/>
        <w:spacing w:line="276" w:lineRule="auto"/>
        <w:ind w:firstLine="567"/>
        <w:jc w:val="both"/>
        <w:rPr>
          <w:rFonts w:ascii="Times New Roman" w:hAnsi="Times New Roman" w:cs="Times New Roman"/>
          <w:sz w:val="28"/>
          <w:szCs w:val="28"/>
        </w:rPr>
      </w:pPr>
      <w:r w:rsidRPr="0052773C">
        <w:rPr>
          <w:rFonts w:ascii="Times New Roman" w:hAnsi="Times New Roman" w:cs="Times New Roman"/>
          <w:sz w:val="28"/>
          <w:szCs w:val="28"/>
        </w:rPr>
        <w:t>- «Быть здоровым – это модно!», «Дети улиц», районный марафон «Жизнь на яркой стороне»</w:t>
      </w:r>
      <w:r>
        <w:rPr>
          <w:rFonts w:ascii="Times New Roman" w:hAnsi="Times New Roman" w:cs="Times New Roman"/>
          <w:sz w:val="28"/>
          <w:szCs w:val="28"/>
        </w:rPr>
        <w:t>.</w:t>
      </w:r>
      <w:r w:rsidRPr="0052773C">
        <w:rPr>
          <w:rFonts w:ascii="Times New Roman" w:hAnsi="Times New Roman" w:cs="Times New Roman"/>
          <w:sz w:val="28"/>
          <w:szCs w:val="28"/>
        </w:rPr>
        <w:t xml:space="preserve"> </w:t>
      </w:r>
    </w:p>
    <w:p w:rsidR="00E028CE" w:rsidRDefault="00E028CE" w:rsidP="00E028CE">
      <w:pPr>
        <w:ind w:firstLine="567"/>
        <w:jc w:val="both"/>
        <w:rPr>
          <w:sz w:val="28"/>
          <w:szCs w:val="28"/>
        </w:rPr>
      </w:pPr>
      <w:r w:rsidRPr="0052773C">
        <w:rPr>
          <w:sz w:val="28"/>
          <w:szCs w:val="28"/>
        </w:rPr>
        <w:t>Охват целевых групп профилактическими мероприятиями составил 7</w:t>
      </w:r>
      <w:r>
        <w:rPr>
          <w:sz w:val="28"/>
          <w:szCs w:val="28"/>
        </w:rPr>
        <w:t>8</w:t>
      </w:r>
      <w:r w:rsidRPr="0052773C">
        <w:rPr>
          <w:sz w:val="28"/>
          <w:szCs w:val="28"/>
        </w:rPr>
        <w:t>%.</w:t>
      </w:r>
    </w:p>
    <w:p w:rsidR="0069059F" w:rsidRDefault="0069059F" w:rsidP="00E028CE">
      <w:pPr>
        <w:ind w:firstLine="567"/>
        <w:jc w:val="both"/>
        <w:rPr>
          <w:sz w:val="28"/>
          <w:szCs w:val="28"/>
        </w:rPr>
      </w:pPr>
      <w:r w:rsidRPr="00C30B6A">
        <w:rPr>
          <w:sz w:val="28"/>
          <w:szCs w:val="28"/>
        </w:rPr>
        <w:t>Постановлением администрации  Тулунского муниципального  района от 25.09.2015 г. № 114-пг возобновлена реализация и внесены изменения в муниципальную программу «Профилактика злоупотребления наркотическими средствами и психотропными веществами среди детей и молодежи в Тулунском муниципа</w:t>
      </w:r>
      <w:r>
        <w:rPr>
          <w:sz w:val="28"/>
          <w:szCs w:val="28"/>
        </w:rPr>
        <w:t>льном районе на 2014-2016 годы».</w:t>
      </w:r>
    </w:p>
    <w:p w:rsidR="0069059F" w:rsidRDefault="0069059F" w:rsidP="0069059F">
      <w:pPr>
        <w:pStyle w:val="ConsPlusNonformat"/>
        <w:ind w:firstLine="567"/>
        <w:jc w:val="both"/>
        <w:rPr>
          <w:rFonts w:ascii="Times New Roman" w:hAnsi="Times New Roman" w:cs="Times New Roman"/>
          <w:sz w:val="28"/>
          <w:szCs w:val="28"/>
        </w:rPr>
      </w:pPr>
      <w:r w:rsidRPr="00C30B6A">
        <w:rPr>
          <w:rFonts w:ascii="Times New Roman" w:hAnsi="Times New Roman" w:cs="Times New Roman"/>
          <w:sz w:val="28"/>
          <w:szCs w:val="28"/>
        </w:rPr>
        <w:t>Программа изложена в новой редакции с учетом отсутствия финансирования в I, II и III кварталах 2015 года. Общее финансирование измененной программы составляет 199,4 тысяч рублей, в том числе IV квартал 2015 года – 41,2 тысяча рублей.</w:t>
      </w:r>
    </w:p>
    <w:p w:rsidR="0069059F" w:rsidRPr="00C30B6A" w:rsidRDefault="0069059F" w:rsidP="0069059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В том числе:</w:t>
      </w:r>
    </w:p>
    <w:tbl>
      <w:tblPr>
        <w:tblW w:w="9428" w:type="dxa"/>
        <w:jc w:val="center"/>
        <w:tblInd w:w="-1560" w:type="dxa"/>
        <w:tblLayout w:type="fixed"/>
        <w:tblCellMar>
          <w:left w:w="70" w:type="dxa"/>
          <w:right w:w="70" w:type="dxa"/>
        </w:tblCellMar>
        <w:tblLook w:val="0000" w:firstRow="0" w:lastRow="0" w:firstColumn="0" w:lastColumn="0" w:noHBand="0" w:noVBand="0"/>
      </w:tblPr>
      <w:tblGrid>
        <w:gridCol w:w="4006"/>
        <w:gridCol w:w="1560"/>
        <w:gridCol w:w="3862"/>
      </w:tblGrid>
      <w:tr w:rsidR="0069059F" w:rsidRPr="00560EE9" w:rsidTr="00BA5A77">
        <w:trPr>
          <w:trHeight w:val="360"/>
          <w:jc w:val="center"/>
        </w:trPr>
        <w:tc>
          <w:tcPr>
            <w:tcW w:w="4006" w:type="dxa"/>
            <w:tcBorders>
              <w:top w:val="single" w:sz="6" w:space="0" w:color="auto"/>
              <w:left w:val="single" w:sz="6" w:space="0" w:color="auto"/>
              <w:bottom w:val="single" w:sz="6" w:space="0" w:color="auto"/>
              <w:right w:val="single" w:sz="6" w:space="0" w:color="auto"/>
            </w:tcBorders>
          </w:tcPr>
          <w:p w:rsidR="0069059F" w:rsidRPr="00560EE9" w:rsidRDefault="0069059F" w:rsidP="00BA5A77">
            <w:pPr>
              <w:pStyle w:val="ConsPlusNormal"/>
              <w:widowControl/>
              <w:ind w:firstLine="0"/>
              <w:jc w:val="center"/>
              <w:rPr>
                <w:rFonts w:ascii="Times New Roman" w:hAnsi="Times New Roman" w:cs="Times New Roman"/>
                <w:b/>
                <w:sz w:val="24"/>
                <w:szCs w:val="24"/>
              </w:rPr>
            </w:pPr>
            <w:r w:rsidRPr="00560EE9">
              <w:rPr>
                <w:rFonts w:ascii="Times New Roman" w:hAnsi="Times New Roman" w:cs="Times New Roman"/>
                <w:b/>
                <w:sz w:val="24"/>
                <w:szCs w:val="24"/>
              </w:rPr>
              <w:t>Разделы Программы</w:t>
            </w:r>
          </w:p>
        </w:tc>
        <w:tc>
          <w:tcPr>
            <w:tcW w:w="1560" w:type="dxa"/>
            <w:tcBorders>
              <w:top w:val="single" w:sz="6" w:space="0" w:color="auto"/>
              <w:left w:val="single" w:sz="6" w:space="0" w:color="auto"/>
              <w:bottom w:val="single" w:sz="6" w:space="0" w:color="auto"/>
              <w:right w:val="single" w:sz="6" w:space="0" w:color="auto"/>
            </w:tcBorders>
          </w:tcPr>
          <w:p w:rsidR="0069059F" w:rsidRPr="00560EE9" w:rsidRDefault="0069059F" w:rsidP="00BA5A77">
            <w:pPr>
              <w:pStyle w:val="ConsPlusNormal"/>
              <w:widowControl/>
              <w:ind w:firstLine="0"/>
              <w:jc w:val="center"/>
              <w:rPr>
                <w:rFonts w:ascii="Times New Roman" w:hAnsi="Times New Roman" w:cs="Times New Roman"/>
                <w:b/>
                <w:sz w:val="24"/>
                <w:szCs w:val="24"/>
              </w:rPr>
            </w:pPr>
            <w:r w:rsidRPr="00560EE9">
              <w:rPr>
                <w:rFonts w:ascii="Times New Roman" w:hAnsi="Times New Roman" w:cs="Times New Roman"/>
                <w:b/>
                <w:sz w:val="24"/>
                <w:szCs w:val="24"/>
              </w:rPr>
              <w:t>201</w:t>
            </w:r>
            <w:r>
              <w:rPr>
                <w:rFonts w:ascii="Times New Roman" w:hAnsi="Times New Roman" w:cs="Times New Roman"/>
                <w:b/>
                <w:sz w:val="24"/>
                <w:szCs w:val="24"/>
              </w:rPr>
              <w:t>5</w:t>
            </w:r>
            <w:r w:rsidRPr="00560EE9">
              <w:rPr>
                <w:rFonts w:ascii="Times New Roman" w:hAnsi="Times New Roman" w:cs="Times New Roman"/>
                <w:b/>
                <w:sz w:val="24"/>
                <w:szCs w:val="24"/>
              </w:rPr>
              <w:t xml:space="preserve"> г.  </w:t>
            </w:r>
            <w:r w:rsidRPr="00560EE9">
              <w:rPr>
                <w:rFonts w:ascii="Times New Roman" w:hAnsi="Times New Roman" w:cs="Times New Roman"/>
                <w:b/>
                <w:sz w:val="24"/>
                <w:szCs w:val="24"/>
              </w:rPr>
              <w:br/>
              <w:t>(тыс. руб.)</w:t>
            </w:r>
          </w:p>
        </w:tc>
        <w:tc>
          <w:tcPr>
            <w:tcW w:w="3862" w:type="dxa"/>
            <w:tcBorders>
              <w:top w:val="single" w:sz="6" w:space="0" w:color="auto"/>
              <w:left w:val="single" w:sz="6" w:space="0" w:color="auto"/>
              <w:bottom w:val="single" w:sz="6" w:space="0" w:color="auto"/>
              <w:right w:val="single" w:sz="6" w:space="0" w:color="auto"/>
            </w:tcBorders>
          </w:tcPr>
          <w:p w:rsidR="0069059F" w:rsidRPr="00560EE9" w:rsidRDefault="0069059F" w:rsidP="00BA5A7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Мероприятие</w:t>
            </w:r>
          </w:p>
        </w:tc>
      </w:tr>
      <w:tr w:rsidR="0069059F" w:rsidRPr="00560EE9" w:rsidTr="00BA5A77">
        <w:trPr>
          <w:trHeight w:val="240"/>
          <w:jc w:val="center"/>
        </w:trPr>
        <w:tc>
          <w:tcPr>
            <w:tcW w:w="4006" w:type="dxa"/>
            <w:tcBorders>
              <w:top w:val="single" w:sz="6" w:space="0" w:color="auto"/>
              <w:left w:val="single" w:sz="6" w:space="0" w:color="auto"/>
              <w:bottom w:val="single" w:sz="6" w:space="0" w:color="auto"/>
              <w:right w:val="single" w:sz="6" w:space="0" w:color="auto"/>
            </w:tcBorders>
          </w:tcPr>
          <w:p w:rsidR="0069059F" w:rsidRPr="00560EE9" w:rsidRDefault="0069059F" w:rsidP="00BA5A7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r w:rsidRPr="00560EE9">
              <w:rPr>
                <w:rFonts w:ascii="Times New Roman" w:hAnsi="Times New Roman" w:cs="Times New Roman"/>
                <w:sz w:val="24"/>
                <w:szCs w:val="24"/>
              </w:rPr>
              <w:t>.  Совершенствование первичной профилактики.</w:t>
            </w:r>
          </w:p>
        </w:tc>
        <w:tc>
          <w:tcPr>
            <w:tcW w:w="1560" w:type="dxa"/>
            <w:tcBorders>
              <w:top w:val="single" w:sz="6" w:space="0" w:color="auto"/>
              <w:left w:val="single" w:sz="6" w:space="0" w:color="auto"/>
              <w:bottom w:val="single" w:sz="6" w:space="0" w:color="auto"/>
              <w:right w:val="single" w:sz="6" w:space="0" w:color="auto"/>
            </w:tcBorders>
          </w:tcPr>
          <w:p w:rsidR="0069059F" w:rsidRPr="00560EE9" w:rsidRDefault="0069059F" w:rsidP="00BA5A7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36,2</w:t>
            </w:r>
          </w:p>
        </w:tc>
        <w:tc>
          <w:tcPr>
            <w:tcW w:w="3862" w:type="dxa"/>
            <w:tcBorders>
              <w:top w:val="single" w:sz="6" w:space="0" w:color="auto"/>
              <w:left w:val="single" w:sz="6" w:space="0" w:color="auto"/>
              <w:bottom w:val="single" w:sz="6" w:space="0" w:color="auto"/>
              <w:right w:val="single" w:sz="6" w:space="0" w:color="auto"/>
            </w:tcBorders>
          </w:tcPr>
          <w:p w:rsidR="0069059F" w:rsidRPr="0069059F" w:rsidRDefault="0069059F" w:rsidP="00BA5A77">
            <w:pPr>
              <w:pStyle w:val="ConsPlusTitle"/>
              <w:widowControl/>
              <w:jc w:val="both"/>
              <w:rPr>
                <w:rFonts w:ascii="Times New Roman" w:hAnsi="Times New Roman" w:cs="Times New Roman"/>
                <w:b w:val="0"/>
                <w:sz w:val="24"/>
                <w:szCs w:val="24"/>
              </w:rPr>
            </w:pPr>
            <w:r w:rsidRPr="0069059F">
              <w:rPr>
                <w:rFonts w:ascii="Times New Roman" w:hAnsi="Times New Roman" w:cs="Times New Roman"/>
                <w:b w:val="0"/>
                <w:sz w:val="24"/>
                <w:szCs w:val="24"/>
              </w:rPr>
              <w:t>Информационно-просветительная акция «Быть здоровым – это модно!».</w:t>
            </w:r>
          </w:p>
          <w:p w:rsidR="0069059F" w:rsidRPr="0069059F" w:rsidRDefault="0069059F" w:rsidP="00BA5A77">
            <w:pPr>
              <w:pStyle w:val="ConsPlusTitle"/>
              <w:widowControl/>
              <w:jc w:val="both"/>
              <w:rPr>
                <w:rFonts w:ascii="Times New Roman" w:hAnsi="Times New Roman" w:cs="Times New Roman"/>
                <w:b w:val="0"/>
                <w:sz w:val="24"/>
                <w:szCs w:val="24"/>
              </w:rPr>
            </w:pPr>
            <w:r w:rsidRPr="0069059F">
              <w:rPr>
                <w:rFonts w:ascii="Times New Roman" w:hAnsi="Times New Roman" w:cs="Times New Roman"/>
                <w:b w:val="0"/>
                <w:sz w:val="24"/>
                <w:szCs w:val="24"/>
              </w:rPr>
              <w:t>Спортивно-массовые мероприятия для детей и молодежи под девизом «Я выбираю спорт!».</w:t>
            </w:r>
          </w:p>
          <w:p w:rsidR="0069059F" w:rsidRPr="0069059F" w:rsidRDefault="0069059F" w:rsidP="00BA5A77">
            <w:pPr>
              <w:pStyle w:val="ConsPlusTitle"/>
              <w:widowControl/>
              <w:jc w:val="both"/>
              <w:rPr>
                <w:rFonts w:ascii="Times New Roman" w:hAnsi="Times New Roman" w:cs="Times New Roman"/>
                <w:b w:val="0"/>
                <w:bCs w:val="0"/>
                <w:sz w:val="24"/>
                <w:szCs w:val="24"/>
              </w:rPr>
            </w:pPr>
            <w:r w:rsidRPr="0069059F">
              <w:rPr>
                <w:rFonts w:ascii="Times New Roman" w:hAnsi="Times New Roman" w:cs="Times New Roman"/>
                <w:b w:val="0"/>
                <w:sz w:val="24"/>
                <w:szCs w:val="24"/>
              </w:rPr>
              <w:t>Организация и проведение  районного марафона «Жизнь на яркой стороне!».</w:t>
            </w:r>
          </w:p>
        </w:tc>
      </w:tr>
      <w:tr w:rsidR="0069059F" w:rsidRPr="00560EE9" w:rsidTr="00BA5A77">
        <w:trPr>
          <w:trHeight w:val="240"/>
          <w:jc w:val="center"/>
        </w:trPr>
        <w:tc>
          <w:tcPr>
            <w:tcW w:w="4006" w:type="dxa"/>
            <w:tcBorders>
              <w:top w:val="single" w:sz="6" w:space="0" w:color="auto"/>
              <w:left w:val="single" w:sz="6" w:space="0" w:color="auto"/>
              <w:bottom w:val="single" w:sz="6" w:space="0" w:color="auto"/>
              <w:right w:val="single" w:sz="6" w:space="0" w:color="auto"/>
            </w:tcBorders>
          </w:tcPr>
          <w:p w:rsidR="0069059F" w:rsidRPr="00560EE9" w:rsidRDefault="0069059F" w:rsidP="00BA5A7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r w:rsidRPr="00560EE9">
              <w:rPr>
                <w:rFonts w:ascii="Times New Roman" w:hAnsi="Times New Roman" w:cs="Times New Roman"/>
                <w:sz w:val="24"/>
                <w:szCs w:val="24"/>
              </w:rPr>
              <w:t>. Информационно-просветительское сопровождение деятельности по профилактике злоупотребления наркотическими средствами и психотропными веществами</w:t>
            </w:r>
          </w:p>
        </w:tc>
        <w:tc>
          <w:tcPr>
            <w:tcW w:w="1560" w:type="dxa"/>
            <w:tcBorders>
              <w:top w:val="single" w:sz="6" w:space="0" w:color="auto"/>
              <w:left w:val="single" w:sz="6" w:space="0" w:color="auto"/>
              <w:bottom w:val="single" w:sz="6" w:space="0" w:color="auto"/>
              <w:right w:val="single" w:sz="6" w:space="0" w:color="auto"/>
            </w:tcBorders>
          </w:tcPr>
          <w:p w:rsidR="0069059F" w:rsidRPr="00560EE9" w:rsidRDefault="0069059F" w:rsidP="00BA5A7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5,</w:t>
            </w:r>
            <w:r w:rsidRPr="00560EE9">
              <w:rPr>
                <w:rFonts w:ascii="Times New Roman" w:hAnsi="Times New Roman" w:cs="Times New Roman"/>
                <w:b w:val="0"/>
                <w:sz w:val="24"/>
                <w:szCs w:val="24"/>
              </w:rPr>
              <w:t>0</w:t>
            </w:r>
          </w:p>
        </w:tc>
        <w:tc>
          <w:tcPr>
            <w:tcW w:w="3862" w:type="dxa"/>
            <w:tcBorders>
              <w:top w:val="single" w:sz="6" w:space="0" w:color="auto"/>
              <w:left w:val="single" w:sz="6" w:space="0" w:color="auto"/>
              <w:bottom w:val="single" w:sz="6" w:space="0" w:color="auto"/>
              <w:right w:val="single" w:sz="6" w:space="0" w:color="auto"/>
            </w:tcBorders>
          </w:tcPr>
          <w:p w:rsidR="0069059F" w:rsidRPr="0069059F" w:rsidRDefault="0069059F" w:rsidP="00BA5A77">
            <w:pPr>
              <w:pStyle w:val="ConsPlusTitle"/>
              <w:widowControl/>
              <w:jc w:val="center"/>
              <w:rPr>
                <w:rFonts w:ascii="Times New Roman" w:hAnsi="Times New Roman" w:cs="Times New Roman"/>
                <w:b w:val="0"/>
                <w:sz w:val="24"/>
                <w:szCs w:val="24"/>
              </w:rPr>
            </w:pPr>
            <w:r w:rsidRPr="0069059F">
              <w:rPr>
                <w:rFonts w:ascii="Times New Roman" w:hAnsi="Times New Roman" w:cs="Times New Roman"/>
                <w:b w:val="0"/>
                <w:sz w:val="24"/>
                <w:szCs w:val="24"/>
              </w:rPr>
              <w:t>Изготовление информационных буклетов, плакатов – 800 шт.</w:t>
            </w:r>
          </w:p>
        </w:tc>
      </w:tr>
      <w:tr w:rsidR="0069059F" w:rsidRPr="00560EE9" w:rsidTr="00BA5A77">
        <w:trPr>
          <w:trHeight w:val="240"/>
          <w:jc w:val="center"/>
        </w:trPr>
        <w:tc>
          <w:tcPr>
            <w:tcW w:w="4006" w:type="dxa"/>
            <w:tcBorders>
              <w:top w:val="single" w:sz="6" w:space="0" w:color="auto"/>
              <w:left w:val="single" w:sz="6" w:space="0" w:color="auto"/>
              <w:bottom w:val="single" w:sz="6" w:space="0" w:color="auto"/>
              <w:right w:val="single" w:sz="6" w:space="0" w:color="auto"/>
            </w:tcBorders>
          </w:tcPr>
          <w:p w:rsidR="0069059F" w:rsidRPr="00560EE9" w:rsidRDefault="0069059F" w:rsidP="00BA5A77">
            <w:pPr>
              <w:pStyle w:val="ConsPlusNormal"/>
              <w:widowControl/>
              <w:ind w:firstLine="0"/>
              <w:rPr>
                <w:rFonts w:ascii="Times New Roman" w:hAnsi="Times New Roman" w:cs="Times New Roman"/>
                <w:sz w:val="24"/>
                <w:szCs w:val="24"/>
              </w:rPr>
            </w:pPr>
            <w:r w:rsidRPr="00560EE9">
              <w:rPr>
                <w:rFonts w:ascii="Times New Roman" w:hAnsi="Times New Roman" w:cs="Times New Roman"/>
                <w:sz w:val="24"/>
                <w:szCs w:val="24"/>
              </w:rPr>
              <w:t>ВСЕГО ПО ПРОГРАММЕ:</w:t>
            </w:r>
          </w:p>
        </w:tc>
        <w:tc>
          <w:tcPr>
            <w:tcW w:w="1560" w:type="dxa"/>
            <w:tcBorders>
              <w:top w:val="single" w:sz="6" w:space="0" w:color="auto"/>
              <w:left w:val="single" w:sz="6" w:space="0" w:color="auto"/>
              <w:bottom w:val="single" w:sz="6" w:space="0" w:color="auto"/>
              <w:right w:val="single" w:sz="6" w:space="0" w:color="auto"/>
            </w:tcBorders>
          </w:tcPr>
          <w:p w:rsidR="0069059F" w:rsidRPr="00560EE9" w:rsidRDefault="0069059F" w:rsidP="00FE7B9C">
            <w:pPr>
              <w:jc w:val="center"/>
            </w:pPr>
            <w:r w:rsidRPr="00560EE9">
              <w:t>41</w:t>
            </w:r>
            <w:r w:rsidR="00FE7B9C">
              <w:t>,</w:t>
            </w:r>
            <w:r w:rsidRPr="00560EE9">
              <w:t>2</w:t>
            </w:r>
          </w:p>
        </w:tc>
        <w:tc>
          <w:tcPr>
            <w:tcW w:w="3862" w:type="dxa"/>
            <w:tcBorders>
              <w:top w:val="single" w:sz="6" w:space="0" w:color="auto"/>
              <w:left w:val="single" w:sz="6" w:space="0" w:color="auto"/>
              <w:bottom w:val="single" w:sz="6" w:space="0" w:color="auto"/>
              <w:right w:val="single" w:sz="6" w:space="0" w:color="auto"/>
            </w:tcBorders>
          </w:tcPr>
          <w:p w:rsidR="0069059F" w:rsidRPr="00560EE9" w:rsidRDefault="0069059F" w:rsidP="00BA5A77">
            <w:pPr>
              <w:jc w:val="center"/>
            </w:pPr>
          </w:p>
        </w:tc>
      </w:tr>
    </w:tbl>
    <w:p w:rsidR="0069059F" w:rsidRDefault="0069059F" w:rsidP="0069059F">
      <w:pPr>
        <w:pStyle w:val="ConsPlusNonformat"/>
        <w:ind w:firstLine="567"/>
        <w:jc w:val="both"/>
        <w:rPr>
          <w:rFonts w:ascii="Times New Roman" w:hAnsi="Times New Roman" w:cs="Times New Roman"/>
          <w:sz w:val="28"/>
          <w:szCs w:val="28"/>
        </w:rPr>
      </w:pPr>
      <w:r w:rsidRPr="00C30B6A">
        <w:rPr>
          <w:rFonts w:ascii="Times New Roman" w:hAnsi="Times New Roman" w:cs="Times New Roman"/>
          <w:sz w:val="28"/>
          <w:szCs w:val="28"/>
        </w:rPr>
        <w:t>Постановлением администрации  Тулунского муниципальног</w:t>
      </w:r>
      <w:r>
        <w:rPr>
          <w:rFonts w:ascii="Times New Roman" w:hAnsi="Times New Roman" w:cs="Times New Roman"/>
          <w:sz w:val="28"/>
          <w:szCs w:val="28"/>
        </w:rPr>
        <w:t>о  района от 25.09.2015 г. № 115</w:t>
      </w:r>
      <w:r w:rsidRPr="00C30B6A">
        <w:rPr>
          <w:rFonts w:ascii="Times New Roman" w:hAnsi="Times New Roman" w:cs="Times New Roman"/>
          <w:sz w:val="28"/>
          <w:szCs w:val="28"/>
        </w:rPr>
        <w:t xml:space="preserve">-пг возобновлена реализация и внесены изменения в </w:t>
      </w:r>
      <w:r w:rsidRPr="00C30B6A">
        <w:rPr>
          <w:rFonts w:ascii="Times New Roman" w:hAnsi="Times New Roman" w:cs="Times New Roman"/>
          <w:sz w:val="28"/>
          <w:szCs w:val="28"/>
        </w:rPr>
        <w:lastRenderedPageBreak/>
        <w:t>муниципальную программу</w:t>
      </w:r>
      <w:r>
        <w:rPr>
          <w:rFonts w:ascii="Times New Roman" w:hAnsi="Times New Roman" w:cs="Times New Roman"/>
          <w:sz w:val="28"/>
          <w:szCs w:val="28"/>
        </w:rPr>
        <w:t xml:space="preserve"> </w:t>
      </w:r>
      <w:r w:rsidRPr="00B70231">
        <w:rPr>
          <w:rFonts w:ascii="Times New Roman" w:hAnsi="Times New Roman" w:cs="Times New Roman"/>
          <w:sz w:val="28"/>
          <w:szCs w:val="28"/>
        </w:rPr>
        <w:t>«Молодёжь Тулунского муниципального района на 2015-2017 годы»</w:t>
      </w:r>
      <w:r>
        <w:rPr>
          <w:rFonts w:ascii="Times New Roman" w:hAnsi="Times New Roman" w:cs="Times New Roman"/>
          <w:sz w:val="28"/>
          <w:szCs w:val="28"/>
        </w:rPr>
        <w:t xml:space="preserve">. </w:t>
      </w:r>
      <w:r w:rsidRPr="00C30B6A">
        <w:rPr>
          <w:rFonts w:ascii="Times New Roman" w:hAnsi="Times New Roman" w:cs="Times New Roman"/>
          <w:sz w:val="28"/>
          <w:szCs w:val="28"/>
        </w:rPr>
        <w:t xml:space="preserve">Программа изложена в новой редакции с учетом отсутствия финансирования в I, II и III кварталах 2015 года. </w:t>
      </w:r>
    </w:p>
    <w:p w:rsidR="0069059F" w:rsidRDefault="0069059F" w:rsidP="0069059F">
      <w:pPr>
        <w:pStyle w:val="ConsPlusNonformat"/>
        <w:ind w:firstLine="567"/>
        <w:jc w:val="both"/>
        <w:rPr>
          <w:rFonts w:ascii="Times New Roman" w:hAnsi="Times New Roman" w:cs="Times New Roman"/>
          <w:sz w:val="28"/>
          <w:szCs w:val="28"/>
        </w:rPr>
      </w:pPr>
      <w:r w:rsidRPr="00C30B6A">
        <w:rPr>
          <w:rFonts w:ascii="Times New Roman" w:hAnsi="Times New Roman" w:cs="Times New Roman"/>
          <w:sz w:val="28"/>
          <w:szCs w:val="28"/>
        </w:rPr>
        <w:t xml:space="preserve">Общее финансирование </w:t>
      </w:r>
      <w:r>
        <w:rPr>
          <w:rFonts w:ascii="Times New Roman" w:hAnsi="Times New Roman" w:cs="Times New Roman"/>
          <w:sz w:val="28"/>
          <w:szCs w:val="28"/>
        </w:rPr>
        <w:t>программы составляет 397.0</w:t>
      </w:r>
      <w:r w:rsidRPr="00C30B6A">
        <w:rPr>
          <w:rFonts w:ascii="Times New Roman" w:hAnsi="Times New Roman" w:cs="Times New Roman"/>
          <w:sz w:val="28"/>
          <w:szCs w:val="28"/>
        </w:rPr>
        <w:t xml:space="preserve"> тысяч рублей, в том ч</w:t>
      </w:r>
      <w:r>
        <w:rPr>
          <w:rFonts w:ascii="Times New Roman" w:hAnsi="Times New Roman" w:cs="Times New Roman"/>
          <w:sz w:val="28"/>
          <w:szCs w:val="28"/>
        </w:rPr>
        <w:t>исле IV квартал 2015 года – 26.0</w:t>
      </w:r>
      <w:r w:rsidRPr="00C30B6A">
        <w:rPr>
          <w:rFonts w:ascii="Times New Roman" w:hAnsi="Times New Roman" w:cs="Times New Roman"/>
          <w:sz w:val="28"/>
          <w:szCs w:val="28"/>
        </w:rPr>
        <w:t xml:space="preserve"> тысяч</w:t>
      </w:r>
      <w:r>
        <w:rPr>
          <w:rFonts w:ascii="Times New Roman" w:hAnsi="Times New Roman" w:cs="Times New Roman"/>
          <w:sz w:val="28"/>
          <w:szCs w:val="28"/>
        </w:rPr>
        <w:t>а рублей, средства освоены в полном объеме.</w:t>
      </w:r>
    </w:p>
    <w:p w:rsidR="0069059F" w:rsidRDefault="0069059F" w:rsidP="0069059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В том числе:</w:t>
      </w:r>
    </w:p>
    <w:tbl>
      <w:tblPr>
        <w:tblW w:w="9428" w:type="dxa"/>
        <w:jc w:val="center"/>
        <w:tblInd w:w="-1560" w:type="dxa"/>
        <w:tblLayout w:type="fixed"/>
        <w:tblCellMar>
          <w:left w:w="70" w:type="dxa"/>
          <w:right w:w="70" w:type="dxa"/>
        </w:tblCellMar>
        <w:tblLook w:val="0000" w:firstRow="0" w:lastRow="0" w:firstColumn="0" w:lastColumn="0" w:noHBand="0" w:noVBand="0"/>
      </w:tblPr>
      <w:tblGrid>
        <w:gridCol w:w="4006"/>
        <w:gridCol w:w="1560"/>
        <w:gridCol w:w="3862"/>
      </w:tblGrid>
      <w:tr w:rsidR="0069059F" w:rsidRPr="00560EE9" w:rsidTr="00BA5A77">
        <w:trPr>
          <w:trHeight w:val="360"/>
          <w:jc w:val="center"/>
        </w:trPr>
        <w:tc>
          <w:tcPr>
            <w:tcW w:w="4006" w:type="dxa"/>
            <w:tcBorders>
              <w:top w:val="single" w:sz="6" w:space="0" w:color="auto"/>
              <w:left w:val="single" w:sz="6" w:space="0" w:color="auto"/>
              <w:bottom w:val="single" w:sz="6" w:space="0" w:color="auto"/>
              <w:right w:val="single" w:sz="6" w:space="0" w:color="auto"/>
            </w:tcBorders>
          </w:tcPr>
          <w:p w:rsidR="0069059F" w:rsidRPr="00560EE9" w:rsidRDefault="0069059F" w:rsidP="00BA5A77">
            <w:pPr>
              <w:pStyle w:val="ConsPlusNormal"/>
              <w:widowControl/>
              <w:ind w:firstLine="0"/>
              <w:jc w:val="center"/>
              <w:rPr>
                <w:rFonts w:ascii="Times New Roman" w:hAnsi="Times New Roman" w:cs="Times New Roman"/>
                <w:b/>
                <w:sz w:val="24"/>
                <w:szCs w:val="24"/>
              </w:rPr>
            </w:pPr>
            <w:r w:rsidRPr="00560EE9">
              <w:rPr>
                <w:rFonts w:ascii="Times New Roman" w:hAnsi="Times New Roman" w:cs="Times New Roman"/>
                <w:b/>
                <w:sz w:val="24"/>
                <w:szCs w:val="24"/>
              </w:rPr>
              <w:t>Разделы Программы</w:t>
            </w:r>
          </w:p>
        </w:tc>
        <w:tc>
          <w:tcPr>
            <w:tcW w:w="1560" w:type="dxa"/>
            <w:tcBorders>
              <w:top w:val="single" w:sz="6" w:space="0" w:color="auto"/>
              <w:left w:val="single" w:sz="6" w:space="0" w:color="auto"/>
              <w:bottom w:val="single" w:sz="6" w:space="0" w:color="auto"/>
              <w:right w:val="single" w:sz="6" w:space="0" w:color="auto"/>
            </w:tcBorders>
          </w:tcPr>
          <w:p w:rsidR="0069059F" w:rsidRPr="00560EE9" w:rsidRDefault="0069059F" w:rsidP="00BA5A77">
            <w:pPr>
              <w:pStyle w:val="ConsPlusNormal"/>
              <w:widowControl/>
              <w:ind w:firstLine="0"/>
              <w:jc w:val="center"/>
              <w:rPr>
                <w:rFonts w:ascii="Times New Roman" w:hAnsi="Times New Roman" w:cs="Times New Roman"/>
                <w:b/>
                <w:sz w:val="24"/>
                <w:szCs w:val="24"/>
              </w:rPr>
            </w:pPr>
            <w:r w:rsidRPr="00560EE9">
              <w:rPr>
                <w:rFonts w:ascii="Times New Roman" w:hAnsi="Times New Roman" w:cs="Times New Roman"/>
                <w:b/>
                <w:sz w:val="24"/>
                <w:szCs w:val="24"/>
              </w:rPr>
              <w:t>201</w:t>
            </w:r>
            <w:r>
              <w:rPr>
                <w:rFonts w:ascii="Times New Roman" w:hAnsi="Times New Roman" w:cs="Times New Roman"/>
                <w:b/>
                <w:sz w:val="24"/>
                <w:szCs w:val="24"/>
              </w:rPr>
              <w:t>5</w:t>
            </w:r>
            <w:r w:rsidRPr="00560EE9">
              <w:rPr>
                <w:rFonts w:ascii="Times New Roman" w:hAnsi="Times New Roman" w:cs="Times New Roman"/>
                <w:b/>
                <w:sz w:val="24"/>
                <w:szCs w:val="24"/>
              </w:rPr>
              <w:t xml:space="preserve"> г.  </w:t>
            </w:r>
            <w:r w:rsidRPr="00560EE9">
              <w:rPr>
                <w:rFonts w:ascii="Times New Roman" w:hAnsi="Times New Roman" w:cs="Times New Roman"/>
                <w:b/>
                <w:sz w:val="24"/>
                <w:szCs w:val="24"/>
              </w:rPr>
              <w:br/>
              <w:t>(тыс. руб.)</w:t>
            </w:r>
          </w:p>
        </w:tc>
        <w:tc>
          <w:tcPr>
            <w:tcW w:w="3862" w:type="dxa"/>
            <w:tcBorders>
              <w:top w:val="single" w:sz="6" w:space="0" w:color="auto"/>
              <w:left w:val="single" w:sz="6" w:space="0" w:color="auto"/>
              <w:bottom w:val="single" w:sz="6" w:space="0" w:color="auto"/>
              <w:right w:val="single" w:sz="6" w:space="0" w:color="auto"/>
            </w:tcBorders>
          </w:tcPr>
          <w:p w:rsidR="0069059F" w:rsidRPr="00560EE9" w:rsidRDefault="0069059F" w:rsidP="00BA5A7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Мероприятие</w:t>
            </w:r>
          </w:p>
        </w:tc>
      </w:tr>
      <w:tr w:rsidR="0069059F" w:rsidRPr="00560EE9" w:rsidTr="00BA5A77">
        <w:trPr>
          <w:trHeight w:val="240"/>
          <w:jc w:val="center"/>
        </w:trPr>
        <w:tc>
          <w:tcPr>
            <w:tcW w:w="4006" w:type="dxa"/>
            <w:tcBorders>
              <w:top w:val="single" w:sz="6" w:space="0" w:color="auto"/>
              <w:left w:val="single" w:sz="6" w:space="0" w:color="auto"/>
              <w:bottom w:val="single" w:sz="6" w:space="0" w:color="auto"/>
              <w:right w:val="single" w:sz="6" w:space="0" w:color="auto"/>
            </w:tcBorders>
          </w:tcPr>
          <w:p w:rsidR="0069059F" w:rsidRPr="00560EE9" w:rsidRDefault="0069059F" w:rsidP="00BA5A77">
            <w:pPr>
              <w:pStyle w:val="ConsPlusNormal"/>
              <w:widowControl/>
              <w:ind w:firstLine="284"/>
              <w:jc w:val="both"/>
              <w:rPr>
                <w:rFonts w:ascii="Times New Roman" w:hAnsi="Times New Roman" w:cs="Times New Roman"/>
                <w:sz w:val="24"/>
                <w:szCs w:val="24"/>
              </w:rPr>
            </w:pPr>
            <w:r w:rsidRPr="001E7ACE">
              <w:rPr>
                <w:rFonts w:ascii="Times New Roman" w:hAnsi="Times New Roman" w:cs="Times New Roman"/>
                <w:sz w:val="28"/>
                <w:szCs w:val="28"/>
              </w:rPr>
              <w:t>Поддержка и развитие</w:t>
            </w:r>
            <w:r>
              <w:rPr>
                <w:rFonts w:ascii="Times New Roman" w:hAnsi="Times New Roman" w:cs="Times New Roman"/>
                <w:sz w:val="28"/>
                <w:szCs w:val="28"/>
              </w:rPr>
              <w:t xml:space="preserve"> молодёжных инициатив </w:t>
            </w:r>
            <w:r w:rsidRPr="001E7ACE">
              <w:rPr>
                <w:rFonts w:ascii="Times New Roman" w:hAnsi="Times New Roman" w:cs="Times New Roman"/>
                <w:sz w:val="28"/>
                <w:szCs w:val="28"/>
              </w:rPr>
              <w:t>детского и молодёжного общественного движения</w:t>
            </w:r>
          </w:p>
        </w:tc>
        <w:tc>
          <w:tcPr>
            <w:tcW w:w="1560" w:type="dxa"/>
            <w:tcBorders>
              <w:top w:val="single" w:sz="6" w:space="0" w:color="auto"/>
              <w:left w:val="single" w:sz="6" w:space="0" w:color="auto"/>
              <w:bottom w:val="single" w:sz="6" w:space="0" w:color="auto"/>
              <w:right w:val="single" w:sz="6" w:space="0" w:color="auto"/>
            </w:tcBorders>
          </w:tcPr>
          <w:p w:rsidR="0069059F" w:rsidRPr="001E7ACE" w:rsidRDefault="0069059F" w:rsidP="00BA5A77">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26</w:t>
            </w:r>
            <w:r w:rsidR="00FE7B9C">
              <w:rPr>
                <w:rFonts w:ascii="Times New Roman" w:hAnsi="Times New Roman" w:cs="Times New Roman"/>
                <w:sz w:val="28"/>
                <w:szCs w:val="28"/>
              </w:rPr>
              <w:t>,</w:t>
            </w:r>
            <w:r>
              <w:rPr>
                <w:rFonts w:ascii="Times New Roman" w:hAnsi="Times New Roman" w:cs="Times New Roman"/>
                <w:sz w:val="28"/>
                <w:szCs w:val="28"/>
              </w:rPr>
              <w:t xml:space="preserve">0 </w:t>
            </w:r>
          </w:p>
          <w:p w:rsidR="0069059F" w:rsidRPr="00560EE9" w:rsidRDefault="0069059F" w:rsidP="00BA5A77">
            <w:pPr>
              <w:pStyle w:val="ConsPlusTitle"/>
              <w:widowControl/>
              <w:jc w:val="center"/>
              <w:rPr>
                <w:rFonts w:ascii="Times New Roman" w:hAnsi="Times New Roman" w:cs="Times New Roman"/>
                <w:b w:val="0"/>
                <w:bCs w:val="0"/>
                <w:sz w:val="24"/>
                <w:szCs w:val="24"/>
              </w:rPr>
            </w:pPr>
          </w:p>
        </w:tc>
        <w:tc>
          <w:tcPr>
            <w:tcW w:w="3862" w:type="dxa"/>
            <w:tcBorders>
              <w:top w:val="single" w:sz="6" w:space="0" w:color="auto"/>
              <w:left w:val="single" w:sz="6" w:space="0" w:color="auto"/>
              <w:bottom w:val="single" w:sz="6" w:space="0" w:color="auto"/>
              <w:right w:val="single" w:sz="6" w:space="0" w:color="auto"/>
            </w:tcBorders>
          </w:tcPr>
          <w:p w:rsidR="0069059F" w:rsidRPr="00560EE9" w:rsidRDefault="0069059F" w:rsidP="00BA5A77">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Приобретение орг. техники для организации работы молодёжного парламента</w:t>
            </w:r>
          </w:p>
        </w:tc>
      </w:tr>
      <w:tr w:rsidR="0069059F" w:rsidRPr="00560EE9" w:rsidTr="00BA5A77">
        <w:trPr>
          <w:trHeight w:val="240"/>
          <w:jc w:val="center"/>
        </w:trPr>
        <w:tc>
          <w:tcPr>
            <w:tcW w:w="4006" w:type="dxa"/>
            <w:tcBorders>
              <w:top w:val="single" w:sz="6" w:space="0" w:color="auto"/>
              <w:left w:val="single" w:sz="6" w:space="0" w:color="auto"/>
              <w:bottom w:val="single" w:sz="6" w:space="0" w:color="auto"/>
              <w:right w:val="single" w:sz="6" w:space="0" w:color="auto"/>
            </w:tcBorders>
          </w:tcPr>
          <w:p w:rsidR="0069059F" w:rsidRPr="00560EE9" w:rsidRDefault="0069059F" w:rsidP="00BA5A77">
            <w:pPr>
              <w:pStyle w:val="ConsPlusNormal"/>
              <w:widowControl/>
              <w:ind w:firstLine="0"/>
              <w:rPr>
                <w:rFonts w:ascii="Times New Roman" w:hAnsi="Times New Roman" w:cs="Times New Roman"/>
                <w:sz w:val="24"/>
                <w:szCs w:val="24"/>
              </w:rPr>
            </w:pPr>
            <w:r w:rsidRPr="00560EE9">
              <w:rPr>
                <w:rFonts w:ascii="Times New Roman" w:hAnsi="Times New Roman" w:cs="Times New Roman"/>
                <w:sz w:val="24"/>
                <w:szCs w:val="24"/>
              </w:rPr>
              <w:t>ВСЕГО ПО ПРОГРАММЕ:</w:t>
            </w:r>
          </w:p>
        </w:tc>
        <w:tc>
          <w:tcPr>
            <w:tcW w:w="1560" w:type="dxa"/>
            <w:tcBorders>
              <w:top w:val="single" w:sz="6" w:space="0" w:color="auto"/>
              <w:left w:val="single" w:sz="6" w:space="0" w:color="auto"/>
              <w:bottom w:val="single" w:sz="6" w:space="0" w:color="auto"/>
              <w:right w:val="single" w:sz="6" w:space="0" w:color="auto"/>
            </w:tcBorders>
          </w:tcPr>
          <w:p w:rsidR="0069059F" w:rsidRPr="00560EE9" w:rsidRDefault="0069059F" w:rsidP="00FE7B9C">
            <w:pPr>
              <w:jc w:val="center"/>
            </w:pPr>
            <w:r>
              <w:t>26</w:t>
            </w:r>
            <w:r w:rsidR="00FE7B9C">
              <w:t>,</w:t>
            </w:r>
            <w:r>
              <w:t>0</w:t>
            </w:r>
          </w:p>
        </w:tc>
        <w:tc>
          <w:tcPr>
            <w:tcW w:w="3862" w:type="dxa"/>
            <w:tcBorders>
              <w:top w:val="single" w:sz="6" w:space="0" w:color="auto"/>
              <w:left w:val="single" w:sz="6" w:space="0" w:color="auto"/>
              <w:bottom w:val="single" w:sz="6" w:space="0" w:color="auto"/>
              <w:right w:val="single" w:sz="6" w:space="0" w:color="auto"/>
            </w:tcBorders>
          </w:tcPr>
          <w:p w:rsidR="0069059F" w:rsidRPr="00560EE9" w:rsidRDefault="0069059F" w:rsidP="00BA5A77">
            <w:pPr>
              <w:jc w:val="center"/>
            </w:pPr>
          </w:p>
        </w:tc>
      </w:tr>
    </w:tbl>
    <w:p w:rsidR="0069059F" w:rsidRDefault="0069059F" w:rsidP="00E028CE">
      <w:pPr>
        <w:ind w:firstLine="567"/>
        <w:jc w:val="both"/>
        <w:rPr>
          <w:sz w:val="28"/>
          <w:szCs w:val="28"/>
        </w:rPr>
      </w:pPr>
    </w:p>
    <w:p w:rsidR="00E028CE" w:rsidRPr="00DA4E72" w:rsidRDefault="00E028CE" w:rsidP="00E028CE">
      <w:pPr>
        <w:pStyle w:val="ConsPlusTitle"/>
        <w:widowControl/>
        <w:spacing w:line="276" w:lineRule="auto"/>
        <w:ind w:firstLine="540"/>
        <w:jc w:val="both"/>
        <w:rPr>
          <w:rFonts w:ascii="Times New Roman" w:hAnsi="Times New Roman" w:cs="Times New Roman"/>
          <w:b w:val="0"/>
          <w:sz w:val="28"/>
          <w:szCs w:val="28"/>
        </w:rPr>
      </w:pPr>
      <w:r w:rsidRPr="00DA4E72">
        <w:rPr>
          <w:rFonts w:ascii="Times New Roman" w:hAnsi="Times New Roman"/>
          <w:b w:val="0"/>
          <w:sz w:val="28"/>
          <w:szCs w:val="28"/>
        </w:rPr>
        <w:t>С целью создания необходимых условий для реализации творческого потенциала молодёжи 1</w:t>
      </w:r>
      <w:r>
        <w:rPr>
          <w:rFonts w:ascii="Times New Roman" w:hAnsi="Times New Roman"/>
          <w:b w:val="0"/>
          <w:sz w:val="28"/>
          <w:szCs w:val="28"/>
        </w:rPr>
        <w:t>4</w:t>
      </w:r>
      <w:r w:rsidRPr="00DA4E72">
        <w:rPr>
          <w:rFonts w:ascii="Times New Roman" w:hAnsi="Times New Roman"/>
          <w:b w:val="0"/>
          <w:sz w:val="28"/>
          <w:szCs w:val="28"/>
        </w:rPr>
        <w:t xml:space="preserve"> лет на территории района  </w:t>
      </w:r>
      <w:r w:rsidRPr="00DA4E72">
        <w:rPr>
          <w:rFonts w:ascii="Times New Roman" w:hAnsi="Times New Roman" w:cs="Times New Roman"/>
          <w:b w:val="0"/>
          <w:sz w:val="28"/>
          <w:szCs w:val="28"/>
        </w:rPr>
        <w:t xml:space="preserve">существует </w:t>
      </w:r>
      <w:r w:rsidRPr="00610590">
        <w:rPr>
          <w:rFonts w:ascii="Times New Roman" w:hAnsi="Times New Roman" w:cs="Times New Roman"/>
          <w:b w:val="0"/>
          <w:sz w:val="28"/>
          <w:szCs w:val="28"/>
        </w:rPr>
        <w:t xml:space="preserve">игра КВН. </w:t>
      </w:r>
      <w:r w:rsidRPr="00DA4E72">
        <w:rPr>
          <w:rFonts w:ascii="Times New Roman" w:hAnsi="Times New Roman" w:cs="Times New Roman"/>
          <w:b w:val="0"/>
          <w:sz w:val="28"/>
          <w:szCs w:val="28"/>
        </w:rPr>
        <w:t>В 1</w:t>
      </w:r>
      <w:r>
        <w:rPr>
          <w:rFonts w:ascii="Times New Roman" w:hAnsi="Times New Roman" w:cs="Times New Roman"/>
          <w:b w:val="0"/>
          <w:sz w:val="28"/>
          <w:szCs w:val="28"/>
        </w:rPr>
        <w:t>5</w:t>
      </w:r>
      <w:r w:rsidRPr="00DA4E72">
        <w:rPr>
          <w:rFonts w:ascii="Times New Roman" w:hAnsi="Times New Roman" w:cs="Times New Roman"/>
          <w:b w:val="0"/>
          <w:sz w:val="28"/>
          <w:szCs w:val="28"/>
        </w:rPr>
        <w:t xml:space="preserve"> раз прошли игры районного турнира команд КВН. </w:t>
      </w:r>
    </w:p>
    <w:p w:rsidR="00E028CE" w:rsidRDefault="00E028CE" w:rsidP="00E028CE">
      <w:pPr>
        <w:spacing w:line="276" w:lineRule="auto"/>
        <w:ind w:firstLine="567"/>
        <w:jc w:val="both"/>
        <w:rPr>
          <w:sz w:val="28"/>
          <w:szCs w:val="28"/>
        </w:rPr>
      </w:pPr>
      <w:r w:rsidRPr="00610590">
        <w:rPr>
          <w:sz w:val="28"/>
          <w:szCs w:val="28"/>
        </w:rPr>
        <w:t xml:space="preserve">Молодежь района активно принимает участие не только в районных и областных играх КВН, но и ежегодно повышает творческий уровень в областном летнем  лагере «Школа КВН». </w:t>
      </w:r>
    </w:p>
    <w:p w:rsidR="00E028CE" w:rsidRPr="00E77140" w:rsidRDefault="00E028CE" w:rsidP="00E028CE">
      <w:pPr>
        <w:spacing w:line="276" w:lineRule="auto"/>
        <w:ind w:firstLine="567"/>
        <w:jc w:val="both"/>
        <w:rPr>
          <w:sz w:val="28"/>
          <w:szCs w:val="28"/>
        </w:rPr>
      </w:pPr>
      <w:r>
        <w:rPr>
          <w:sz w:val="28"/>
          <w:szCs w:val="28"/>
        </w:rPr>
        <w:t xml:space="preserve">В течение 11 лет функционирует молодежная и детская общественная организация «СПЕКТР». </w:t>
      </w:r>
      <w:r w:rsidRPr="00E77140">
        <w:rPr>
          <w:sz w:val="28"/>
          <w:szCs w:val="28"/>
        </w:rPr>
        <w:t>На сегодняшний день  «СПЕКТР» включает в себя 10 филиалов</w:t>
      </w:r>
      <w:r>
        <w:rPr>
          <w:sz w:val="28"/>
          <w:szCs w:val="28"/>
        </w:rPr>
        <w:t>.</w:t>
      </w:r>
      <w:r w:rsidRPr="00E77140">
        <w:rPr>
          <w:sz w:val="28"/>
          <w:szCs w:val="28"/>
        </w:rPr>
        <w:t xml:space="preserve"> </w:t>
      </w:r>
      <w:r w:rsidRPr="00E77140">
        <w:rPr>
          <w:iCs/>
          <w:sz w:val="28"/>
          <w:szCs w:val="28"/>
        </w:rPr>
        <w:t>Общая численность  членов организации  324 человека</w:t>
      </w:r>
      <w:r w:rsidRPr="00E77140">
        <w:rPr>
          <w:sz w:val="28"/>
          <w:szCs w:val="28"/>
        </w:rPr>
        <w:t xml:space="preserve">. Каждый филиал  имеет свою символику: эмблему, значок, гимн, флаги, галстуки. В поле детского и молодежного движения Тулунского района действуют объединения, клубы, общественные организации, которые работают в различных направлениях: патриотическом, экологическом, краеведческом, ЗОЖ, комплексном. Возраст членов </w:t>
      </w:r>
      <w:proofErr w:type="spellStart"/>
      <w:r w:rsidRPr="00E77140">
        <w:rPr>
          <w:sz w:val="28"/>
          <w:szCs w:val="28"/>
        </w:rPr>
        <w:t>МиДОО</w:t>
      </w:r>
      <w:proofErr w:type="spellEnd"/>
      <w:r w:rsidRPr="00E77140">
        <w:rPr>
          <w:sz w:val="28"/>
          <w:szCs w:val="28"/>
        </w:rPr>
        <w:t xml:space="preserve"> «СПЕКТР» варьирует</w:t>
      </w:r>
      <w:r>
        <w:rPr>
          <w:sz w:val="28"/>
          <w:szCs w:val="28"/>
        </w:rPr>
        <w:t>ся</w:t>
      </w:r>
      <w:r w:rsidRPr="00E77140">
        <w:rPr>
          <w:sz w:val="28"/>
          <w:szCs w:val="28"/>
        </w:rPr>
        <w:t xml:space="preserve">  от 9 до 18 лет.</w:t>
      </w:r>
    </w:p>
    <w:p w:rsidR="00E028CE" w:rsidRPr="00E77140" w:rsidRDefault="00E028CE" w:rsidP="00E028CE">
      <w:pPr>
        <w:spacing w:line="276" w:lineRule="auto"/>
        <w:ind w:firstLine="567"/>
        <w:jc w:val="both"/>
        <w:rPr>
          <w:sz w:val="28"/>
          <w:szCs w:val="28"/>
        </w:rPr>
      </w:pPr>
      <w:r w:rsidRPr="00E77140">
        <w:rPr>
          <w:sz w:val="28"/>
          <w:szCs w:val="28"/>
        </w:rPr>
        <w:t xml:space="preserve">Члены Молодежной и Детской организации «СПЕКТР» постоянные участники  и победители  не только районных, но и областных акций и конкурсов. В </w:t>
      </w:r>
      <w:r>
        <w:rPr>
          <w:sz w:val="28"/>
          <w:szCs w:val="28"/>
        </w:rPr>
        <w:t>2015</w:t>
      </w:r>
      <w:r w:rsidRPr="00E77140">
        <w:rPr>
          <w:sz w:val="28"/>
          <w:szCs w:val="28"/>
        </w:rPr>
        <w:t xml:space="preserve"> учебном году филиалами </w:t>
      </w:r>
      <w:proofErr w:type="spellStart"/>
      <w:r w:rsidRPr="00E77140">
        <w:rPr>
          <w:sz w:val="28"/>
          <w:szCs w:val="28"/>
        </w:rPr>
        <w:t>МиДОО</w:t>
      </w:r>
      <w:proofErr w:type="spellEnd"/>
      <w:r w:rsidRPr="00E77140">
        <w:rPr>
          <w:sz w:val="28"/>
          <w:szCs w:val="28"/>
        </w:rPr>
        <w:t xml:space="preserve"> были проведены 20 </w:t>
      </w:r>
      <w:r>
        <w:rPr>
          <w:sz w:val="28"/>
          <w:szCs w:val="28"/>
        </w:rPr>
        <w:t>а</w:t>
      </w:r>
      <w:r w:rsidRPr="00E77140">
        <w:rPr>
          <w:sz w:val="28"/>
          <w:szCs w:val="28"/>
        </w:rPr>
        <w:t>кций</w:t>
      </w:r>
      <w:r>
        <w:rPr>
          <w:sz w:val="28"/>
          <w:szCs w:val="28"/>
        </w:rPr>
        <w:t>,</w:t>
      </w:r>
      <w:r w:rsidRPr="00E77140">
        <w:rPr>
          <w:sz w:val="28"/>
          <w:szCs w:val="28"/>
        </w:rPr>
        <w:t xml:space="preserve"> в них участвовали около 700 человек.</w:t>
      </w:r>
      <w:r>
        <w:rPr>
          <w:sz w:val="28"/>
          <w:szCs w:val="28"/>
        </w:rPr>
        <w:t xml:space="preserve"> Прошло 65</w:t>
      </w:r>
      <w:r w:rsidRPr="00E77140">
        <w:rPr>
          <w:sz w:val="28"/>
          <w:szCs w:val="28"/>
        </w:rPr>
        <w:t xml:space="preserve"> мероприяти</w:t>
      </w:r>
      <w:r>
        <w:rPr>
          <w:sz w:val="28"/>
          <w:szCs w:val="28"/>
        </w:rPr>
        <w:t>й</w:t>
      </w:r>
      <w:r w:rsidRPr="00E77140">
        <w:rPr>
          <w:sz w:val="28"/>
          <w:szCs w:val="28"/>
        </w:rPr>
        <w:t xml:space="preserve"> патриотического характера  в них участвовало – более 800 человек.</w:t>
      </w:r>
      <w:r>
        <w:rPr>
          <w:sz w:val="28"/>
          <w:szCs w:val="28"/>
        </w:rPr>
        <w:t xml:space="preserve"> </w:t>
      </w:r>
      <w:r w:rsidRPr="00E77140">
        <w:rPr>
          <w:sz w:val="28"/>
          <w:szCs w:val="28"/>
        </w:rPr>
        <w:t xml:space="preserve">В </w:t>
      </w:r>
      <w:r>
        <w:rPr>
          <w:sz w:val="28"/>
          <w:szCs w:val="28"/>
        </w:rPr>
        <w:t>э</w:t>
      </w:r>
      <w:r w:rsidRPr="00E77140">
        <w:rPr>
          <w:sz w:val="28"/>
          <w:szCs w:val="28"/>
        </w:rPr>
        <w:t>кологических мероприятиях  приняло участия  400 подростков.</w:t>
      </w:r>
    </w:p>
    <w:p w:rsidR="00E028CE" w:rsidRPr="00E77140" w:rsidRDefault="00E028CE" w:rsidP="00E028CE">
      <w:pPr>
        <w:spacing w:line="276" w:lineRule="auto"/>
        <w:ind w:firstLine="708"/>
        <w:jc w:val="both"/>
        <w:rPr>
          <w:sz w:val="28"/>
          <w:szCs w:val="28"/>
        </w:rPr>
      </w:pPr>
      <w:r w:rsidRPr="00E77140">
        <w:rPr>
          <w:sz w:val="28"/>
          <w:szCs w:val="28"/>
        </w:rPr>
        <w:t xml:space="preserve">С целью  создания условий для включения молодежи Тулунского муниципального района  в социально-экономическую, политическую и культурную жизнь общества и оказания содействия в формировании осознанной и активной гражданской позиции у молодежи, в  2011 году на </w:t>
      </w:r>
      <w:r w:rsidRPr="00E77140">
        <w:rPr>
          <w:sz w:val="28"/>
          <w:szCs w:val="28"/>
        </w:rPr>
        <w:lastRenderedPageBreak/>
        <w:t>территории Тулунского муниципального района был создан Молодежный парламент Тулунского муниципального района</w:t>
      </w:r>
      <w:r>
        <w:rPr>
          <w:sz w:val="28"/>
          <w:szCs w:val="28"/>
        </w:rPr>
        <w:t>.</w:t>
      </w:r>
      <w:r w:rsidRPr="00E77140">
        <w:rPr>
          <w:sz w:val="28"/>
          <w:szCs w:val="28"/>
        </w:rPr>
        <w:t xml:space="preserve"> </w:t>
      </w:r>
    </w:p>
    <w:p w:rsidR="00E028CE" w:rsidRPr="00E77140" w:rsidRDefault="00E028CE" w:rsidP="00E028CE">
      <w:pPr>
        <w:spacing w:line="276" w:lineRule="auto"/>
        <w:ind w:firstLine="709"/>
        <w:jc w:val="both"/>
        <w:rPr>
          <w:sz w:val="28"/>
          <w:szCs w:val="28"/>
        </w:rPr>
      </w:pPr>
      <w:proofErr w:type="gramStart"/>
      <w:r w:rsidRPr="00E77140">
        <w:rPr>
          <w:sz w:val="28"/>
          <w:szCs w:val="28"/>
          <w:shd w:val="clear" w:color="auto" w:fill="FFFFFF"/>
        </w:rPr>
        <w:t>Молодежный  парламент является коллегиальным совещательным органом, созданным при Думе Тулунского муниципального района для выявления, изучения проблем молодежи в Тулунском муниципальном районе, а также осуществление необходимых мероприятий и мер по их устранению, осуществления взаимодействия с органами местного самоуправления Тулунского муниципального района в области правового регулирования прав и законных интересов молодежи, подготовки рекомендаций по решению проблем молодежи в Тулунском муниципальном районе.</w:t>
      </w:r>
      <w:proofErr w:type="gramEnd"/>
    </w:p>
    <w:p w:rsidR="00E028CE" w:rsidRDefault="00E028CE" w:rsidP="00E028CE">
      <w:pPr>
        <w:spacing w:line="276" w:lineRule="auto"/>
        <w:jc w:val="center"/>
        <w:rPr>
          <w:b/>
          <w:sz w:val="28"/>
          <w:szCs w:val="28"/>
        </w:rPr>
      </w:pPr>
    </w:p>
    <w:p w:rsidR="000406AA" w:rsidRPr="00A170DA" w:rsidRDefault="000406AA" w:rsidP="000406AA">
      <w:pPr>
        <w:jc w:val="center"/>
        <w:rPr>
          <w:b/>
          <w:sz w:val="28"/>
          <w:szCs w:val="28"/>
        </w:rPr>
      </w:pPr>
      <w:r w:rsidRPr="00A170DA">
        <w:rPr>
          <w:b/>
          <w:sz w:val="28"/>
          <w:szCs w:val="28"/>
        </w:rPr>
        <w:t>Проблемы</w:t>
      </w:r>
      <w:r>
        <w:rPr>
          <w:b/>
          <w:sz w:val="28"/>
          <w:szCs w:val="28"/>
        </w:rPr>
        <w:t xml:space="preserve"> и перспективы развития отрасли культуры</w:t>
      </w:r>
      <w:r w:rsidRPr="00A170DA">
        <w:rPr>
          <w:b/>
          <w:sz w:val="28"/>
          <w:szCs w:val="28"/>
        </w:rPr>
        <w:t>:</w:t>
      </w:r>
    </w:p>
    <w:p w:rsidR="000406AA" w:rsidRPr="00E11005" w:rsidRDefault="000406AA" w:rsidP="000406AA">
      <w:pPr>
        <w:pStyle w:val="aff"/>
        <w:numPr>
          <w:ilvl w:val="0"/>
          <w:numId w:val="41"/>
        </w:numPr>
        <w:spacing w:before="0" w:beforeAutospacing="0" w:after="0" w:afterAutospacing="0" w:line="276" w:lineRule="auto"/>
        <w:ind w:left="0" w:firstLine="0"/>
        <w:jc w:val="both"/>
        <w:rPr>
          <w:b/>
          <w:color w:val="000000"/>
          <w:sz w:val="28"/>
          <w:szCs w:val="28"/>
        </w:rPr>
      </w:pPr>
      <w:r w:rsidRPr="00E11005">
        <w:rPr>
          <w:b/>
          <w:sz w:val="28"/>
          <w:szCs w:val="28"/>
        </w:rPr>
        <w:t>Слабая материально - техническая база учреждений культуры</w:t>
      </w:r>
    </w:p>
    <w:p w:rsidR="000406AA" w:rsidRPr="002D1C58" w:rsidRDefault="000406AA" w:rsidP="000406AA">
      <w:pPr>
        <w:pStyle w:val="aff"/>
        <w:spacing w:before="0" w:beforeAutospacing="0" w:after="0" w:afterAutospacing="0" w:line="276" w:lineRule="auto"/>
        <w:ind w:firstLine="567"/>
        <w:jc w:val="both"/>
        <w:rPr>
          <w:sz w:val="28"/>
          <w:szCs w:val="28"/>
        </w:rPr>
      </w:pPr>
      <w:r w:rsidRPr="002D1C58">
        <w:rPr>
          <w:color w:val="000000"/>
          <w:sz w:val="28"/>
          <w:szCs w:val="28"/>
        </w:rPr>
        <w:t xml:space="preserve">На территории Тулунского муниципального района </w:t>
      </w:r>
      <w:r w:rsidRPr="002D1C58">
        <w:rPr>
          <w:sz w:val="28"/>
          <w:szCs w:val="28"/>
        </w:rPr>
        <w:t xml:space="preserve">расположено 85 населенных пунктов, </w:t>
      </w:r>
      <w:r w:rsidRPr="002D1C58">
        <w:rPr>
          <w:color w:val="000000"/>
          <w:sz w:val="28"/>
          <w:szCs w:val="28"/>
        </w:rPr>
        <w:t>проживает 2</w:t>
      </w:r>
      <w:r>
        <w:rPr>
          <w:color w:val="000000"/>
          <w:sz w:val="28"/>
          <w:szCs w:val="28"/>
        </w:rPr>
        <w:t xml:space="preserve">6073 </w:t>
      </w:r>
      <w:r w:rsidRPr="002D1C58">
        <w:rPr>
          <w:color w:val="000000"/>
          <w:sz w:val="28"/>
          <w:szCs w:val="28"/>
        </w:rPr>
        <w:t xml:space="preserve"> жителей. Обслуживание населения осуществляют </w:t>
      </w:r>
      <w:r>
        <w:rPr>
          <w:color w:val="000000"/>
          <w:sz w:val="28"/>
          <w:szCs w:val="28"/>
        </w:rPr>
        <w:t>60</w:t>
      </w:r>
      <w:r w:rsidRPr="002D1C58">
        <w:rPr>
          <w:color w:val="000000"/>
          <w:sz w:val="28"/>
          <w:szCs w:val="28"/>
        </w:rPr>
        <w:t xml:space="preserve"> учреждений культуры, в том числе 3</w:t>
      </w:r>
      <w:r>
        <w:rPr>
          <w:color w:val="000000"/>
          <w:sz w:val="28"/>
          <w:szCs w:val="28"/>
        </w:rPr>
        <w:t>2</w:t>
      </w:r>
      <w:r w:rsidRPr="002D1C58">
        <w:rPr>
          <w:color w:val="000000"/>
          <w:sz w:val="28"/>
          <w:szCs w:val="28"/>
        </w:rPr>
        <w:t xml:space="preserve"> учреждени</w:t>
      </w:r>
      <w:r>
        <w:rPr>
          <w:color w:val="000000"/>
          <w:sz w:val="28"/>
          <w:szCs w:val="28"/>
        </w:rPr>
        <w:t>я</w:t>
      </w:r>
      <w:r w:rsidRPr="002D1C58">
        <w:rPr>
          <w:color w:val="000000"/>
          <w:sz w:val="28"/>
          <w:szCs w:val="28"/>
        </w:rPr>
        <w:t xml:space="preserve"> культуры клубного типа</w:t>
      </w:r>
      <w:r>
        <w:rPr>
          <w:color w:val="000000"/>
          <w:sz w:val="28"/>
          <w:szCs w:val="28"/>
        </w:rPr>
        <w:t xml:space="preserve"> (27 юридических лиц)</w:t>
      </w:r>
      <w:r w:rsidRPr="002D1C58">
        <w:rPr>
          <w:color w:val="000000"/>
          <w:sz w:val="28"/>
          <w:szCs w:val="28"/>
        </w:rPr>
        <w:t>, 26 библиотек</w:t>
      </w:r>
      <w:r>
        <w:rPr>
          <w:color w:val="000000"/>
          <w:sz w:val="28"/>
          <w:szCs w:val="28"/>
        </w:rPr>
        <w:t xml:space="preserve"> (из них  1 с правом юридического лица)</w:t>
      </w:r>
      <w:r w:rsidRPr="002D1C58">
        <w:rPr>
          <w:color w:val="000000"/>
          <w:sz w:val="28"/>
          <w:szCs w:val="28"/>
        </w:rPr>
        <w:t xml:space="preserve">, </w:t>
      </w:r>
      <w:r>
        <w:rPr>
          <w:color w:val="000000"/>
          <w:sz w:val="28"/>
          <w:szCs w:val="28"/>
        </w:rPr>
        <w:t>2</w:t>
      </w:r>
      <w:r w:rsidRPr="002D1C58">
        <w:rPr>
          <w:color w:val="000000"/>
          <w:sz w:val="28"/>
          <w:szCs w:val="28"/>
        </w:rPr>
        <w:t xml:space="preserve"> учреждения дополнительного образования детей. </w:t>
      </w:r>
      <w:r w:rsidRPr="002D1C58">
        <w:rPr>
          <w:sz w:val="28"/>
          <w:szCs w:val="28"/>
        </w:rPr>
        <w:t xml:space="preserve">В сельских учреждениях района создано и работает </w:t>
      </w:r>
      <w:r>
        <w:rPr>
          <w:sz w:val="28"/>
          <w:szCs w:val="28"/>
        </w:rPr>
        <w:t>227</w:t>
      </w:r>
      <w:r w:rsidRPr="002D1C58">
        <w:rPr>
          <w:sz w:val="28"/>
          <w:szCs w:val="28"/>
        </w:rPr>
        <w:t xml:space="preserve"> клубн</w:t>
      </w:r>
      <w:r>
        <w:rPr>
          <w:sz w:val="28"/>
          <w:szCs w:val="28"/>
        </w:rPr>
        <w:t>ых</w:t>
      </w:r>
      <w:r w:rsidRPr="002D1C58">
        <w:rPr>
          <w:sz w:val="28"/>
          <w:szCs w:val="28"/>
        </w:rPr>
        <w:t xml:space="preserve"> формировани</w:t>
      </w:r>
      <w:r>
        <w:rPr>
          <w:sz w:val="28"/>
          <w:szCs w:val="28"/>
        </w:rPr>
        <w:t xml:space="preserve">й, число их участников составляет 3172 человека. </w:t>
      </w:r>
      <w:r w:rsidRPr="002D1C58">
        <w:rPr>
          <w:sz w:val="28"/>
          <w:szCs w:val="28"/>
        </w:rPr>
        <w:t xml:space="preserve"> Ежегодно </w:t>
      </w:r>
      <w:r>
        <w:rPr>
          <w:sz w:val="28"/>
          <w:szCs w:val="28"/>
        </w:rPr>
        <w:t xml:space="preserve">учреждения </w:t>
      </w:r>
      <w:r w:rsidRPr="002D1C58">
        <w:rPr>
          <w:sz w:val="28"/>
          <w:szCs w:val="28"/>
        </w:rPr>
        <w:t xml:space="preserve">культуры муниципальных образований Тулунского района проводят более </w:t>
      </w:r>
      <w:r>
        <w:rPr>
          <w:sz w:val="28"/>
          <w:szCs w:val="28"/>
        </w:rPr>
        <w:t>5000</w:t>
      </w:r>
      <w:r w:rsidRPr="002D1C58">
        <w:rPr>
          <w:sz w:val="28"/>
          <w:szCs w:val="28"/>
        </w:rPr>
        <w:t xml:space="preserve"> мероприятий с числом посетителей </w:t>
      </w:r>
      <w:r>
        <w:rPr>
          <w:sz w:val="28"/>
          <w:szCs w:val="28"/>
        </w:rPr>
        <w:t>109,9</w:t>
      </w:r>
      <w:r w:rsidRPr="002D1C58">
        <w:rPr>
          <w:sz w:val="28"/>
          <w:szCs w:val="28"/>
        </w:rPr>
        <w:t xml:space="preserve"> тысяч человек, что составляет </w:t>
      </w:r>
      <w:r>
        <w:rPr>
          <w:sz w:val="28"/>
          <w:szCs w:val="28"/>
        </w:rPr>
        <w:t>421,5</w:t>
      </w:r>
      <w:r w:rsidRPr="002D1C58">
        <w:rPr>
          <w:sz w:val="28"/>
          <w:szCs w:val="28"/>
        </w:rPr>
        <w:t xml:space="preserve">% охвата населения района. </w:t>
      </w:r>
    </w:p>
    <w:p w:rsidR="000406AA" w:rsidRPr="002D1C58" w:rsidRDefault="000406AA" w:rsidP="000406AA">
      <w:pPr>
        <w:pStyle w:val="aff"/>
        <w:spacing w:before="0" w:beforeAutospacing="0" w:after="0" w:afterAutospacing="0" w:line="276" w:lineRule="auto"/>
        <w:ind w:firstLine="567"/>
        <w:jc w:val="both"/>
        <w:rPr>
          <w:sz w:val="28"/>
          <w:szCs w:val="28"/>
        </w:rPr>
      </w:pPr>
      <w:r w:rsidRPr="002D1C58">
        <w:rPr>
          <w:sz w:val="28"/>
          <w:szCs w:val="28"/>
        </w:rPr>
        <w:t>Пробле</w:t>
      </w:r>
      <w:r>
        <w:rPr>
          <w:sz w:val="28"/>
          <w:szCs w:val="28"/>
        </w:rPr>
        <w:t xml:space="preserve">ма модернизации </w:t>
      </w:r>
      <w:r w:rsidRPr="002D1C58">
        <w:rPr>
          <w:sz w:val="28"/>
          <w:szCs w:val="28"/>
        </w:rPr>
        <w:t xml:space="preserve"> сельских учреждений культуры</w:t>
      </w:r>
      <w:r>
        <w:rPr>
          <w:sz w:val="28"/>
          <w:szCs w:val="28"/>
        </w:rPr>
        <w:t xml:space="preserve">, телефонизации и интернетизации библиотек </w:t>
      </w:r>
      <w:r w:rsidRPr="002D1C58">
        <w:rPr>
          <w:sz w:val="28"/>
          <w:szCs w:val="28"/>
        </w:rPr>
        <w:t xml:space="preserve"> </w:t>
      </w:r>
      <w:r>
        <w:rPr>
          <w:sz w:val="28"/>
          <w:szCs w:val="28"/>
        </w:rPr>
        <w:t xml:space="preserve">сохраняет </w:t>
      </w:r>
      <w:r w:rsidRPr="002D1C58">
        <w:rPr>
          <w:sz w:val="28"/>
          <w:szCs w:val="28"/>
        </w:rPr>
        <w:t>актуал</w:t>
      </w:r>
      <w:r>
        <w:rPr>
          <w:sz w:val="28"/>
          <w:szCs w:val="28"/>
        </w:rPr>
        <w:t>ьность</w:t>
      </w:r>
      <w:r w:rsidRPr="002D1C58">
        <w:rPr>
          <w:sz w:val="28"/>
          <w:szCs w:val="28"/>
        </w:rPr>
        <w:t xml:space="preserve">. Решить ее самостоятельно учреждения не могут из-за недостаточного финансирования и низкой платежеспособности сельского населения. </w:t>
      </w:r>
    </w:p>
    <w:p w:rsidR="000406AA" w:rsidRDefault="000406AA" w:rsidP="000406AA">
      <w:pPr>
        <w:spacing w:line="276" w:lineRule="auto"/>
        <w:ind w:firstLine="567"/>
        <w:jc w:val="both"/>
        <w:rPr>
          <w:sz w:val="28"/>
          <w:szCs w:val="28"/>
        </w:rPr>
      </w:pPr>
      <w:r w:rsidRPr="002B7AA7">
        <w:rPr>
          <w:sz w:val="28"/>
          <w:szCs w:val="28"/>
        </w:rPr>
        <w:t>В течение ряда лет капитальный ремонт учреждений культуры не производится, только текущий косметический. В настоящее время 8 учреждений культуры требуют ремонта зданий, 7 учреждений ремонта системы отопления, 1</w:t>
      </w:r>
      <w:r>
        <w:rPr>
          <w:sz w:val="28"/>
          <w:szCs w:val="28"/>
        </w:rPr>
        <w:t>4</w:t>
      </w:r>
      <w:r w:rsidRPr="002B7AA7">
        <w:rPr>
          <w:sz w:val="28"/>
          <w:szCs w:val="28"/>
        </w:rPr>
        <w:t xml:space="preserve"> ремонта системы электроснабжения. Автоматическая пожарная сигнализация отсутствует в </w:t>
      </w:r>
      <w:r>
        <w:rPr>
          <w:sz w:val="28"/>
          <w:szCs w:val="28"/>
        </w:rPr>
        <w:t>1</w:t>
      </w:r>
      <w:r w:rsidRPr="002B7AA7">
        <w:rPr>
          <w:sz w:val="28"/>
          <w:szCs w:val="28"/>
        </w:rPr>
        <w:t xml:space="preserve"> учреждени</w:t>
      </w:r>
      <w:r>
        <w:rPr>
          <w:sz w:val="28"/>
          <w:szCs w:val="28"/>
        </w:rPr>
        <w:t>и</w:t>
      </w:r>
      <w:r w:rsidRPr="002B7AA7">
        <w:rPr>
          <w:sz w:val="28"/>
          <w:szCs w:val="28"/>
        </w:rPr>
        <w:t xml:space="preserve"> культуры. В связи с отсутствием финансирования, не исполняются предписания органов пожарного надзора, на учреждения налагаются штрафные санкции. </w:t>
      </w:r>
      <w:r>
        <w:rPr>
          <w:sz w:val="28"/>
          <w:szCs w:val="28"/>
        </w:rPr>
        <w:t>Не принята муниципальная программа по обеспечению пожарной безопасности.</w:t>
      </w:r>
    </w:p>
    <w:p w:rsidR="000406AA" w:rsidRPr="00F07AC2" w:rsidRDefault="000406AA" w:rsidP="000406AA">
      <w:pPr>
        <w:spacing w:line="276" w:lineRule="auto"/>
        <w:ind w:firstLine="567"/>
        <w:jc w:val="both"/>
        <w:rPr>
          <w:sz w:val="28"/>
          <w:szCs w:val="28"/>
        </w:rPr>
      </w:pPr>
      <w:r w:rsidRPr="00F07AC2">
        <w:rPr>
          <w:sz w:val="28"/>
          <w:szCs w:val="28"/>
        </w:rPr>
        <w:t xml:space="preserve">Во исполнение Федерального Закона от 1 декабря 2014 года № 419- ФЗ «О внесении изменений в отдельные законодательные акты Российской Федерации по вопросам социальной защиты инвалидов в связи с </w:t>
      </w:r>
      <w:r w:rsidRPr="00F07AC2">
        <w:rPr>
          <w:sz w:val="28"/>
          <w:szCs w:val="28"/>
        </w:rPr>
        <w:lastRenderedPageBreak/>
        <w:t xml:space="preserve">ратификацией Конвенции о правах инвалидов» была проведена работа по паспортизации объектов культуры и дополнительного образования детей МО «Тулунский район». В связи с отсутствием необходимого финансирования, затруднена деятельность по повышению доступности учреждений культуры и их услуг для данной категории населения.  </w:t>
      </w:r>
    </w:p>
    <w:p w:rsidR="000406AA" w:rsidRPr="002D1C58" w:rsidRDefault="000406AA" w:rsidP="000406AA">
      <w:pPr>
        <w:pStyle w:val="western"/>
        <w:spacing w:before="0" w:beforeAutospacing="0" w:after="0" w:afterAutospacing="0" w:line="276" w:lineRule="auto"/>
        <w:ind w:firstLine="567"/>
        <w:jc w:val="both"/>
        <w:rPr>
          <w:sz w:val="28"/>
          <w:szCs w:val="28"/>
        </w:rPr>
      </w:pPr>
    </w:p>
    <w:p w:rsidR="000406AA" w:rsidRPr="00E11005" w:rsidRDefault="000406AA" w:rsidP="000406AA">
      <w:pPr>
        <w:pStyle w:val="western"/>
        <w:numPr>
          <w:ilvl w:val="0"/>
          <w:numId w:val="41"/>
        </w:numPr>
        <w:spacing w:before="0" w:beforeAutospacing="0" w:after="0" w:afterAutospacing="0"/>
        <w:ind w:left="0" w:firstLine="567"/>
        <w:jc w:val="both"/>
        <w:rPr>
          <w:b/>
          <w:sz w:val="28"/>
          <w:szCs w:val="28"/>
        </w:rPr>
      </w:pPr>
      <w:r w:rsidRPr="00E11005">
        <w:rPr>
          <w:b/>
          <w:sz w:val="28"/>
          <w:szCs w:val="28"/>
        </w:rPr>
        <w:t xml:space="preserve"> Сохранение квалифицированных кадров и мотивация их профессионального роста. Слабый уровень социальной защищенности работников культуры</w:t>
      </w:r>
      <w:r>
        <w:rPr>
          <w:b/>
          <w:sz w:val="28"/>
          <w:szCs w:val="28"/>
        </w:rPr>
        <w:t>.</w:t>
      </w:r>
    </w:p>
    <w:p w:rsidR="000406AA" w:rsidRPr="002D1C58" w:rsidRDefault="000406AA" w:rsidP="000406AA">
      <w:pPr>
        <w:pStyle w:val="western"/>
        <w:spacing w:before="0" w:beforeAutospacing="0" w:after="0" w:afterAutospacing="0" w:line="276" w:lineRule="auto"/>
        <w:ind w:firstLine="567"/>
        <w:jc w:val="both"/>
        <w:rPr>
          <w:sz w:val="28"/>
          <w:szCs w:val="28"/>
        </w:rPr>
      </w:pPr>
      <w:r>
        <w:rPr>
          <w:sz w:val="28"/>
          <w:szCs w:val="28"/>
        </w:rPr>
        <w:t>О</w:t>
      </w:r>
      <w:r w:rsidRPr="002D1C58">
        <w:rPr>
          <w:sz w:val="28"/>
          <w:szCs w:val="28"/>
        </w:rPr>
        <w:t xml:space="preserve">тсутствие жилья для специалистов, отсутствие комфортных условий труда, необорудованные рабочие места – все эти факторы делают непривлекательной профессию работников культуры на селе. </w:t>
      </w:r>
    </w:p>
    <w:p w:rsidR="00041FB3" w:rsidRDefault="000406AA" w:rsidP="00041FB3">
      <w:pPr>
        <w:spacing w:line="276" w:lineRule="auto"/>
        <w:ind w:firstLine="567"/>
        <w:jc w:val="both"/>
        <w:rPr>
          <w:sz w:val="28"/>
          <w:szCs w:val="28"/>
        </w:rPr>
      </w:pPr>
      <w:r w:rsidRPr="002D1C58">
        <w:rPr>
          <w:sz w:val="28"/>
          <w:szCs w:val="28"/>
        </w:rPr>
        <w:t xml:space="preserve">В результате проведенной </w:t>
      </w:r>
      <w:r>
        <w:rPr>
          <w:sz w:val="28"/>
          <w:szCs w:val="28"/>
        </w:rPr>
        <w:t xml:space="preserve">в 2010 году </w:t>
      </w:r>
      <w:r w:rsidRPr="002D1C58">
        <w:rPr>
          <w:sz w:val="28"/>
          <w:szCs w:val="28"/>
        </w:rPr>
        <w:t xml:space="preserve">оптимизации многие учреждения культуры остались без ставок руководителей коллективов по жанрам творчества. Потребность </w:t>
      </w:r>
      <w:r>
        <w:rPr>
          <w:sz w:val="28"/>
          <w:szCs w:val="28"/>
        </w:rPr>
        <w:t>учреждений культуры района в квалифицированных кадрах составляет 18 человек</w:t>
      </w:r>
      <w:r w:rsidRPr="002D1C58">
        <w:rPr>
          <w:sz w:val="28"/>
          <w:szCs w:val="28"/>
        </w:rPr>
        <w:t xml:space="preserve">. </w:t>
      </w:r>
      <w:r>
        <w:rPr>
          <w:sz w:val="28"/>
          <w:szCs w:val="28"/>
        </w:rPr>
        <w:t>О</w:t>
      </w:r>
      <w:r w:rsidRPr="002D1C58">
        <w:rPr>
          <w:sz w:val="28"/>
          <w:szCs w:val="28"/>
        </w:rPr>
        <w:t>тсутствуют специалисты театр</w:t>
      </w:r>
      <w:r>
        <w:rPr>
          <w:sz w:val="28"/>
          <w:szCs w:val="28"/>
        </w:rPr>
        <w:t>а</w:t>
      </w:r>
      <w:r w:rsidRPr="002D1C58">
        <w:rPr>
          <w:sz w:val="28"/>
          <w:szCs w:val="28"/>
        </w:rPr>
        <w:t>льного жанра</w:t>
      </w:r>
      <w:r>
        <w:rPr>
          <w:sz w:val="28"/>
          <w:szCs w:val="28"/>
        </w:rPr>
        <w:t>, хормейстеры, концертмейстеры, педагоги дополнительного образования, режиссеры, руководители клубных формирований</w:t>
      </w:r>
      <w:r w:rsidRPr="002D1C58">
        <w:rPr>
          <w:sz w:val="28"/>
          <w:szCs w:val="28"/>
        </w:rPr>
        <w:t xml:space="preserve">. Из </w:t>
      </w:r>
      <w:r>
        <w:rPr>
          <w:sz w:val="28"/>
          <w:szCs w:val="28"/>
        </w:rPr>
        <w:t>141 единицы основного персонала учреждений культуры</w:t>
      </w:r>
      <w:r w:rsidRPr="002D1C58">
        <w:rPr>
          <w:sz w:val="28"/>
          <w:szCs w:val="28"/>
        </w:rPr>
        <w:t xml:space="preserve">, только </w:t>
      </w:r>
      <w:r>
        <w:rPr>
          <w:sz w:val="28"/>
          <w:szCs w:val="28"/>
        </w:rPr>
        <w:t>7</w:t>
      </w:r>
      <w:r w:rsidRPr="002D1C58">
        <w:rPr>
          <w:sz w:val="28"/>
          <w:szCs w:val="28"/>
        </w:rPr>
        <w:t xml:space="preserve"> имеют высшее специальное образование, со средним специальным</w:t>
      </w:r>
      <w:r>
        <w:rPr>
          <w:sz w:val="28"/>
          <w:szCs w:val="28"/>
        </w:rPr>
        <w:t xml:space="preserve"> </w:t>
      </w:r>
      <w:r w:rsidRPr="002D1C58">
        <w:rPr>
          <w:sz w:val="28"/>
          <w:szCs w:val="28"/>
        </w:rPr>
        <w:t>-</w:t>
      </w:r>
      <w:r>
        <w:rPr>
          <w:sz w:val="28"/>
          <w:szCs w:val="28"/>
        </w:rPr>
        <w:t xml:space="preserve"> 42</w:t>
      </w:r>
      <w:r w:rsidRPr="002D1C58">
        <w:rPr>
          <w:sz w:val="28"/>
          <w:szCs w:val="28"/>
        </w:rPr>
        <w:t xml:space="preserve"> специалист</w:t>
      </w:r>
      <w:r>
        <w:rPr>
          <w:sz w:val="28"/>
          <w:szCs w:val="28"/>
        </w:rPr>
        <w:t>а</w:t>
      </w:r>
      <w:r w:rsidRPr="002D1C58">
        <w:rPr>
          <w:sz w:val="28"/>
          <w:szCs w:val="28"/>
        </w:rPr>
        <w:t xml:space="preserve">, </w:t>
      </w:r>
      <w:r>
        <w:rPr>
          <w:sz w:val="28"/>
          <w:szCs w:val="28"/>
        </w:rPr>
        <w:t>в целом по сфере процент специалистов с профильным образованием 34,7%. Н</w:t>
      </w:r>
      <w:r w:rsidRPr="002D1C58">
        <w:rPr>
          <w:sz w:val="28"/>
          <w:szCs w:val="28"/>
        </w:rPr>
        <w:t xml:space="preserve">аблюдается тенденция старения кадров. </w:t>
      </w:r>
    </w:p>
    <w:p w:rsidR="00041FB3" w:rsidRDefault="00041FB3" w:rsidP="00041FB3">
      <w:pPr>
        <w:spacing w:line="276" w:lineRule="auto"/>
        <w:ind w:firstLine="567"/>
        <w:jc w:val="both"/>
        <w:rPr>
          <w:sz w:val="28"/>
          <w:szCs w:val="28"/>
        </w:rPr>
      </w:pPr>
      <w:r>
        <w:rPr>
          <w:sz w:val="28"/>
          <w:szCs w:val="28"/>
        </w:rPr>
        <w:t xml:space="preserve">Основной проблемой, мешающей исполнению </w:t>
      </w:r>
      <w:r w:rsidRPr="009E0DC7">
        <w:rPr>
          <w:sz w:val="28"/>
          <w:szCs w:val="28"/>
        </w:rPr>
        <w:t>распоряжени</w:t>
      </w:r>
      <w:r>
        <w:rPr>
          <w:sz w:val="28"/>
          <w:szCs w:val="28"/>
        </w:rPr>
        <w:t>я</w:t>
      </w:r>
      <w:r w:rsidRPr="009E0DC7">
        <w:rPr>
          <w:sz w:val="28"/>
          <w:szCs w:val="28"/>
        </w:rPr>
        <w:t xml:space="preserve"> Правительства Российской Федерации от 26 ноября 2012 года №2190-р «Об утверждении </w:t>
      </w:r>
      <w:proofErr w:type="gramStart"/>
      <w:r w:rsidRPr="009E0DC7">
        <w:rPr>
          <w:sz w:val="28"/>
          <w:szCs w:val="28"/>
        </w:rPr>
        <w:t>программы поэтапного совершенствования системы оплаты труда</w:t>
      </w:r>
      <w:proofErr w:type="gramEnd"/>
      <w:r w:rsidRPr="009E0DC7">
        <w:rPr>
          <w:sz w:val="28"/>
          <w:szCs w:val="28"/>
        </w:rPr>
        <w:t xml:space="preserve"> в государственных (муниципальных) учреждениях на 2012-2018 годы»</w:t>
      </w:r>
      <w:r>
        <w:rPr>
          <w:sz w:val="28"/>
          <w:szCs w:val="28"/>
        </w:rPr>
        <w:t xml:space="preserve"> является недостаточность средств бюджетов сельских поселений МО «Тулунский район». В связи с этим часть работников учреждений культуры (в частности, библиотекари, режиссеры массовых представлений, </w:t>
      </w:r>
      <w:proofErr w:type="spellStart"/>
      <w:r>
        <w:rPr>
          <w:sz w:val="28"/>
          <w:szCs w:val="28"/>
        </w:rPr>
        <w:t>культорганизаторы</w:t>
      </w:r>
      <w:proofErr w:type="spellEnd"/>
      <w:r>
        <w:rPr>
          <w:sz w:val="28"/>
          <w:szCs w:val="28"/>
        </w:rPr>
        <w:t xml:space="preserve">) переведена на неполный рабочий день. </w:t>
      </w:r>
    </w:p>
    <w:p w:rsidR="00041FB3" w:rsidRDefault="00041FB3" w:rsidP="00041FB3">
      <w:pPr>
        <w:spacing w:line="276" w:lineRule="auto"/>
        <w:ind w:firstLine="567"/>
        <w:jc w:val="both"/>
        <w:rPr>
          <w:sz w:val="28"/>
          <w:szCs w:val="28"/>
        </w:rPr>
      </w:pPr>
      <w:r>
        <w:rPr>
          <w:sz w:val="28"/>
          <w:szCs w:val="28"/>
        </w:rPr>
        <w:t>По данным Централизованной бухгалтерии на 01.01.2016 г. общее число работников (основного персонала) учреждений культуры района составило 126 человек. Из них 52 человека (41,2%) работают неполный рабочий день. В том числе 5 человек (3,9%) работают на 0,25 ставки, 43 (34,1%) человека на 0,5 ставки, 4 человека (3,2%) на 0,75 ставки.</w:t>
      </w:r>
    </w:p>
    <w:p w:rsidR="000406AA" w:rsidRPr="002D1C58" w:rsidRDefault="000406AA" w:rsidP="000406AA">
      <w:pPr>
        <w:pStyle w:val="western"/>
        <w:spacing w:before="0" w:beforeAutospacing="0" w:after="0" w:afterAutospacing="0" w:line="276" w:lineRule="auto"/>
        <w:ind w:firstLine="567"/>
        <w:jc w:val="both"/>
        <w:rPr>
          <w:sz w:val="28"/>
          <w:szCs w:val="28"/>
        </w:rPr>
      </w:pPr>
    </w:p>
    <w:p w:rsidR="000406AA" w:rsidRPr="00C44B70" w:rsidRDefault="000406AA" w:rsidP="000406AA">
      <w:pPr>
        <w:jc w:val="center"/>
        <w:rPr>
          <w:sz w:val="28"/>
          <w:szCs w:val="28"/>
        </w:rPr>
      </w:pPr>
      <w:r w:rsidRPr="00C44B70">
        <w:rPr>
          <w:b/>
          <w:sz w:val="28"/>
          <w:szCs w:val="28"/>
        </w:rPr>
        <w:t>Перспективы</w:t>
      </w:r>
      <w:r w:rsidRPr="00C44B70">
        <w:rPr>
          <w:sz w:val="28"/>
          <w:szCs w:val="28"/>
        </w:rPr>
        <w:t>:</w:t>
      </w:r>
    </w:p>
    <w:p w:rsidR="000406AA" w:rsidRPr="00C44B70" w:rsidRDefault="000406AA" w:rsidP="000406AA">
      <w:pPr>
        <w:numPr>
          <w:ilvl w:val="0"/>
          <w:numId w:val="40"/>
        </w:numPr>
        <w:spacing w:line="276" w:lineRule="auto"/>
        <w:jc w:val="both"/>
        <w:rPr>
          <w:sz w:val="28"/>
          <w:szCs w:val="28"/>
        </w:rPr>
      </w:pPr>
      <w:r w:rsidRPr="00C44B70">
        <w:rPr>
          <w:sz w:val="28"/>
          <w:szCs w:val="28"/>
        </w:rPr>
        <w:t>сохранение и популяризация культурного наследия Тулунского муниципального района;</w:t>
      </w:r>
    </w:p>
    <w:p w:rsidR="000406AA" w:rsidRPr="00C44B70" w:rsidRDefault="000406AA" w:rsidP="000406AA">
      <w:pPr>
        <w:numPr>
          <w:ilvl w:val="0"/>
          <w:numId w:val="40"/>
        </w:numPr>
        <w:spacing w:line="276" w:lineRule="auto"/>
        <w:jc w:val="both"/>
        <w:rPr>
          <w:sz w:val="28"/>
          <w:szCs w:val="28"/>
        </w:rPr>
      </w:pPr>
      <w:r w:rsidRPr="00C44B70">
        <w:rPr>
          <w:sz w:val="28"/>
          <w:szCs w:val="28"/>
        </w:rPr>
        <w:lastRenderedPageBreak/>
        <w:t xml:space="preserve">совершенствование взаимодействия с органами местного самоуправления муниципальных образований; </w:t>
      </w:r>
    </w:p>
    <w:p w:rsidR="000406AA" w:rsidRPr="00C44B70" w:rsidRDefault="000406AA" w:rsidP="000406AA">
      <w:pPr>
        <w:numPr>
          <w:ilvl w:val="0"/>
          <w:numId w:val="40"/>
        </w:numPr>
        <w:spacing w:line="276" w:lineRule="auto"/>
        <w:jc w:val="both"/>
        <w:rPr>
          <w:sz w:val="28"/>
          <w:szCs w:val="28"/>
        </w:rPr>
      </w:pPr>
      <w:r w:rsidRPr="00C44B70">
        <w:rPr>
          <w:sz w:val="28"/>
          <w:szCs w:val="28"/>
        </w:rPr>
        <w:t>совершенствование нормативно-правовой базы, повышение эффективности деятельности в сфере культуры;</w:t>
      </w:r>
    </w:p>
    <w:p w:rsidR="000406AA" w:rsidRPr="00C44B70" w:rsidRDefault="000406AA" w:rsidP="000406AA">
      <w:pPr>
        <w:numPr>
          <w:ilvl w:val="0"/>
          <w:numId w:val="40"/>
        </w:numPr>
        <w:spacing w:line="276" w:lineRule="auto"/>
        <w:jc w:val="both"/>
        <w:rPr>
          <w:sz w:val="28"/>
          <w:szCs w:val="28"/>
        </w:rPr>
      </w:pPr>
      <w:r w:rsidRPr="00C44B70">
        <w:rPr>
          <w:sz w:val="28"/>
          <w:szCs w:val="28"/>
        </w:rPr>
        <w:t>укрепление творческого и управленческого кадрового потенциала организаций культуры;</w:t>
      </w:r>
    </w:p>
    <w:p w:rsidR="000406AA" w:rsidRPr="00C44B70" w:rsidRDefault="000406AA" w:rsidP="000406AA">
      <w:pPr>
        <w:numPr>
          <w:ilvl w:val="0"/>
          <w:numId w:val="40"/>
        </w:numPr>
        <w:spacing w:line="276" w:lineRule="auto"/>
        <w:jc w:val="both"/>
        <w:rPr>
          <w:sz w:val="28"/>
          <w:szCs w:val="28"/>
        </w:rPr>
      </w:pPr>
      <w:r w:rsidRPr="00C44B70">
        <w:rPr>
          <w:sz w:val="28"/>
          <w:szCs w:val="28"/>
        </w:rPr>
        <w:t>реализация адресной поддержки творческих организаций, деятелей культуры и искусства;</w:t>
      </w:r>
    </w:p>
    <w:p w:rsidR="000406AA" w:rsidRDefault="000406AA" w:rsidP="000406AA">
      <w:pPr>
        <w:numPr>
          <w:ilvl w:val="0"/>
          <w:numId w:val="40"/>
        </w:numPr>
        <w:spacing w:line="276" w:lineRule="auto"/>
        <w:jc w:val="both"/>
        <w:rPr>
          <w:sz w:val="28"/>
          <w:szCs w:val="28"/>
        </w:rPr>
      </w:pPr>
      <w:r w:rsidRPr="00C44B70">
        <w:rPr>
          <w:sz w:val="28"/>
          <w:szCs w:val="28"/>
        </w:rPr>
        <w:t>реализация творческих проектов, мероприятий по межрегиональному сотрудничеству</w:t>
      </w:r>
      <w:r>
        <w:rPr>
          <w:sz w:val="28"/>
          <w:szCs w:val="28"/>
        </w:rPr>
        <w:t>;</w:t>
      </w:r>
    </w:p>
    <w:p w:rsidR="000406AA" w:rsidRDefault="000406AA" w:rsidP="000406AA">
      <w:pPr>
        <w:numPr>
          <w:ilvl w:val="0"/>
          <w:numId w:val="40"/>
        </w:numPr>
        <w:spacing w:line="276" w:lineRule="auto"/>
        <w:jc w:val="both"/>
        <w:rPr>
          <w:sz w:val="28"/>
          <w:szCs w:val="28"/>
        </w:rPr>
      </w:pPr>
      <w:r>
        <w:rPr>
          <w:sz w:val="28"/>
          <w:szCs w:val="28"/>
        </w:rPr>
        <w:t xml:space="preserve">проведение мероприятий по реализации Указа Президента РФ от 07.05.2012 г. №597, направленных на повышение </w:t>
      </w:r>
      <w:proofErr w:type="gramStart"/>
      <w:r>
        <w:rPr>
          <w:sz w:val="28"/>
          <w:szCs w:val="28"/>
        </w:rPr>
        <w:t>оплаты труда работников учреждений культуры</w:t>
      </w:r>
      <w:proofErr w:type="gramEnd"/>
      <w:r>
        <w:rPr>
          <w:sz w:val="28"/>
          <w:szCs w:val="28"/>
        </w:rPr>
        <w:t>.</w:t>
      </w: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BA5A77" w:rsidRDefault="00BA5A77" w:rsidP="00BA5A77">
      <w:pPr>
        <w:spacing w:line="276" w:lineRule="auto"/>
        <w:jc w:val="both"/>
        <w:rPr>
          <w:sz w:val="28"/>
          <w:szCs w:val="28"/>
        </w:rPr>
      </w:pPr>
    </w:p>
    <w:p w:rsidR="000406AA" w:rsidRPr="00C44B70" w:rsidRDefault="000406AA" w:rsidP="000406AA">
      <w:pPr>
        <w:ind w:left="391"/>
        <w:jc w:val="both"/>
        <w:rPr>
          <w:sz w:val="28"/>
          <w:szCs w:val="28"/>
        </w:rPr>
      </w:pPr>
    </w:p>
    <w:p w:rsidR="000406AA" w:rsidRDefault="000406AA" w:rsidP="000406AA">
      <w:pPr>
        <w:ind w:firstLine="284"/>
        <w:jc w:val="both"/>
        <w:rPr>
          <w:sz w:val="28"/>
          <w:szCs w:val="28"/>
        </w:rPr>
      </w:pPr>
    </w:p>
    <w:p w:rsidR="0069059F" w:rsidRDefault="0069059F" w:rsidP="000406AA">
      <w:pPr>
        <w:ind w:firstLine="284"/>
        <w:jc w:val="both"/>
        <w:rPr>
          <w:sz w:val="28"/>
          <w:szCs w:val="28"/>
        </w:rPr>
      </w:pPr>
    </w:p>
    <w:p w:rsidR="0069059F" w:rsidRDefault="0069059F" w:rsidP="000406AA">
      <w:pPr>
        <w:ind w:firstLine="284"/>
        <w:jc w:val="both"/>
        <w:rPr>
          <w:sz w:val="28"/>
          <w:szCs w:val="28"/>
        </w:rPr>
      </w:pPr>
      <w:bookmarkStart w:id="0" w:name="_GoBack"/>
      <w:bookmarkEnd w:id="0"/>
    </w:p>
    <w:sectPr w:rsidR="0069059F" w:rsidSect="00253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0126775"/>
    <w:multiLevelType w:val="hybridMultilevel"/>
    <w:tmpl w:val="51884388"/>
    <w:lvl w:ilvl="0" w:tplc="04190011">
      <w:start w:val="1"/>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3E02A6"/>
    <w:multiLevelType w:val="hybridMultilevel"/>
    <w:tmpl w:val="5BE8484A"/>
    <w:lvl w:ilvl="0" w:tplc="04190011">
      <w:start w:val="1"/>
      <w:numFmt w:val="decimal"/>
      <w:lvlText w:val="%1)"/>
      <w:lvlJc w:val="left"/>
      <w:pPr>
        <w:ind w:left="79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0450AC0"/>
    <w:multiLevelType w:val="multilevel"/>
    <w:tmpl w:val="370C2726"/>
    <w:lvl w:ilvl="0">
      <w:start w:val="1"/>
      <w:numFmt w:val="decimal"/>
      <w:lvlText w:val="%1."/>
      <w:lvlJc w:val="left"/>
      <w:pPr>
        <w:ind w:left="644" w:hanging="360"/>
      </w:pPr>
      <w:rPr>
        <w:rFonts w:hint="default"/>
        <w:b/>
        <w:sz w:val="28"/>
        <w:szCs w:val="2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nsid w:val="00462DC1"/>
    <w:multiLevelType w:val="hybridMultilevel"/>
    <w:tmpl w:val="FCF0067C"/>
    <w:lvl w:ilvl="0" w:tplc="0E72A0C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42C4829"/>
    <w:multiLevelType w:val="multilevel"/>
    <w:tmpl w:val="E6481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D54126"/>
    <w:multiLevelType w:val="hybridMultilevel"/>
    <w:tmpl w:val="99446D38"/>
    <w:lvl w:ilvl="0" w:tplc="87AAE686">
      <w:start w:val="2"/>
      <w:numFmt w:val="decimal"/>
      <w:lvlText w:val="%1."/>
      <w:lvlJc w:val="left"/>
      <w:pPr>
        <w:ind w:left="928" w:hanging="360"/>
      </w:pPr>
      <w:rPr>
        <w:rFonts w:hint="default"/>
        <w:b/>
        <w:sz w:val="28"/>
        <w:szCs w:val="28"/>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B35276C"/>
    <w:multiLevelType w:val="multilevel"/>
    <w:tmpl w:val="DF1E1CD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FB71B45"/>
    <w:multiLevelType w:val="multilevel"/>
    <w:tmpl w:val="18467C12"/>
    <w:lvl w:ilvl="0">
      <w:start w:val="17"/>
      <w:numFmt w:val="decimal"/>
      <w:lvlText w:val="%1."/>
      <w:lvlJc w:val="left"/>
      <w:pPr>
        <w:ind w:left="1004" w:hanging="360"/>
      </w:pPr>
      <w:rPr>
        <w:rFonts w:hint="default"/>
        <w:sz w:val="28"/>
        <w:szCs w:val="2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
    <w:nsid w:val="11CE2D8A"/>
    <w:multiLevelType w:val="hybridMultilevel"/>
    <w:tmpl w:val="69B49B0E"/>
    <w:lvl w:ilvl="0" w:tplc="04190011">
      <w:start w:val="1"/>
      <w:numFmt w:val="decimal"/>
      <w:lvlText w:val="%1)"/>
      <w:lvlJc w:val="left"/>
      <w:pPr>
        <w:ind w:left="720" w:hanging="360"/>
      </w:pPr>
      <w:rPr>
        <w:b w:val="0"/>
      </w:rPr>
    </w:lvl>
    <w:lvl w:ilvl="1" w:tplc="3722636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845B4"/>
    <w:multiLevelType w:val="multilevel"/>
    <w:tmpl w:val="89FC1652"/>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D6C6D65"/>
    <w:multiLevelType w:val="multilevel"/>
    <w:tmpl w:val="DF1E1CD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E596F67"/>
    <w:multiLevelType w:val="multilevel"/>
    <w:tmpl w:val="3F68FAA6"/>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2">
    <w:nsid w:val="1F496E61"/>
    <w:multiLevelType w:val="hybridMultilevel"/>
    <w:tmpl w:val="BD223B6E"/>
    <w:lvl w:ilvl="0" w:tplc="AA8410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986065"/>
    <w:multiLevelType w:val="hybridMultilevel"/>
    <w:tmpl w:val="BF00DE1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4">
    <w:nsid w:val="26F41879"/>
    <w:multiLevelType w:val="multilevel"/>
    <w:tmpl w:val="FF8AF370"/>
    <w:lvl w:ilvl="0">
      <w:start w:val="12"/>
      <w:numFmt w:val="decimal"/>
      <w:lvlText w:val="%1."/>
      <w:lvlJc w:val="left"/>
      <w:pPr>
        <w:ind w:left="405" w:hanging="405"/>
      </w:pPr>
      <w:rPr>
        <w:rFonts w:hint="default"/>
      </w:rPr>
    </w:lvl>
    <w:lvl w:ilvl="1">
      <w:start w:val="2"/>
      <w:numFmt w:val="decimal"/>
      <w:lvlText w:val="%1.%2."/>
      <w:lvlJc w:val="left"/>
      <w:pPr>
        <w:ind w:left="1049" w:hanging="40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5">
    <w:nsid w:val="2840477F"/>
    <w:multiLevelType w:val="hybridMultilevel"/>
    <w:tmpl w:val="1ED65A62"/>
    <w:lvl w:ilvl="0" w:tplc="AA8410B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9C92F14"/>
    <w:multiLevelType w:val="hybridMultilevel"/>
    <w:tmpl w:val="8D30D7E8"/>
    <w:lvl w:ilvl="0" w:tplc="AA8410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F05F80"/>
    <w:multiLevelType w:val="multilevel"/>
    <w:tmpl w:val="1B363E3C"/>
    <w:lvl w:ilvl="0">
      <w:start w:val="6"/>
      <w:numFmt w:val="decimal"/>
      <w:lvlText w:val="%1."/>
      <w:lvlJc w:val="left"/>
      <w:pPr>
        <w:ind w:left="644" w:hanging="360"/>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52" w:hanging="720"/>
      </w:pPr>
      <w:rPr>
        <w:rFonts w:hint="default"/>
      </w:rPr>
    </w:lvl>
    <w:lvl w:ilvl="4">
      <w:start w:val="1"/>
      <w:numFmt w:val="decimal"/>
      <w:isLgl/>
      <w:lvlText w:val="%1.%2.%3.%4.%5."/>
      <w:lvlJc w:val="left"/>
      <w:pPr>
        <w:ind w:left="1428" w:hanging="1080"/>
      </w:pPr>
      <w:rPr>
        <w:rFonts w:hint="default"/>
      </w:rPr>
    </w:lvl>
    <w:lvl w:ilvl="5">
      <w:start w:val="1"/>
      <w:numFmt w:val="decimal"/>
      <w:isLgl/>
      <w:lvlText w:val="%1.%2.%3.%4.%5.%6."/>
      <w:lvlJc w:val="left"/>
      <w:pPr>
        <w:ind w:left="1444"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212" w:hanging="1800"/>
      </w:pPr>
      <w:rPr>
        <w:rFonts w:hint="default"/>
      </w:rPr>
    </w:lvl>
  </w:abstractNum>
  <w:abstractNum w:abstractNumId="18">
    <w:nsid w:val="2CE05919"/>
    <w:multiLevelType w:val="multilevel"/>
    <w:tmpl w:val="0EDC8AA0"/>
    <w:lvl w:ilvl="0">
      <w:start w:val="1"/>
      <w:numFmt w:val="decimal"/>
      <w:lvlText w:val="%1."/>
      <w:lvlJc w:val="left"/>
      <w:pPr>
        <w:ind w:left="-349" w:hanging="360"/>
      </w:pPr>
      <w:rPr>
        <w:rFonts w:hint="default"/>
      </w:rPr>
    </w:lvl>
    <w:lvl w:ilvl="1">
      <w:start w:val="1"/>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19">
    <w:nsid w:val="2EF06E4F"/>
    <w:multiLevelType w:val="hybridMultilevel"/>
    <w:tmpl w:val="123009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3272906"/>
    <w:multiLevelType w:val="hybridMultilevel"/>
    <w:tmpl w:val="E55A4DA4"/>
    <w:lvl w:ilvl="0" w:tplc="175EB48E">
      <w:start w:val="4"/>
      <w:numFmt w:val="decimal"/>
      <w:lvlText w:val="%1."/>
      <w:lvlJc w:val="left"/>
      <w:pPr>
        <w:ind w:left="1004" w:hanging="360"/>
      </w:pPr>
      <w:rPr>
        <w:rFonts w:hint="default"/>
        <w:b/>
        <w:sz w:val="28"/>
        <w:szCs w:val="28"/>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39F77462"/>
    <w:multiLevelType w:val="multilevel"/>
    <w:tmpl w:val="A358194E"/>
    <w:lvl w:ilvl="0">
      <w:start w:val="11"/>
      <w:numFmt w:val="decimal"/>
      <w:lvlText w:val="%1."/>
      <w:lvlJc w:val="left"/>
      <w:pPr>
        <w:ind w:left="600" w:hanging="600"/>
      </w:pPr>
      <w:rPr>
        <w:rFonts w:hint="default"/>
        <w:b/>
        <w:sz w:val="28"/>
        <w:szCs w:val="28"/>
      </w:rPr>
    </w:lvl>
    <w:lvl w:ilvl="1">
      <w:start w:val="1"/>
      <w:numFmt w:val="decimal"/>
      <w:lvlText w:val="%1.%2."/>
      <w:lvlJc w:val="left"/>
      <w:pPr>
        <w:ind w:left="2084" w:hanging="72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984" w:hanging="180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3072" w:hanging="2160"/>
      </w:pPr>
      <w:rPr>
        <w:rFonts w:hint="default"/>
      </w:rPr>
    </w:lvl>
  </w:abstractNum>
  <w:abstractNum w:abstractNumId="22">
    <w:nsid w:val="3C820154"/>
    <w:multiLevelType w:val="hybridMultilevel"/>
    <w:tmpl w:val="E8E41566"/>
    <w:lvl w:ilvl="0" w:tplc="04190011">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C51952"/>
    <w:multiLevelType w:val="multilevel"/>
    <w:tmpl w:val="40BA9CC4"/>
    <w:lvl w:ilvl="0">
      <w:start w:val="4"/>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4">
    <w:nsid w:val="3CE01A97"/>
    <w:multiLevelType w:val="hybridMultilevel"/>
    <w:tmpl w:val="D1240FB6"/>
    <w:lvl w:ilvl="0" w:tplc="5FBADAFE">
      <w:start w:val="1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3E5C05DB"/>
    <w:multiLevelType w:val="multilevel"/>
    <w:tmpl w:val="BEA6A22C"/>
    <w:lvl w:ilvl="0">
      <w:start w:val="13"/>
      <w:numFmt w:val="decimal"/>
      <w:lvlText w:val="%1."/>
      <w:lvlJc w:val="left"/>
      <w:pPr>
        <w:ind w:left="405" w:hanging="405"/>
      </w:pPr>
      <w:rPr>
        <w:rFonts w:hint="default"/>
      </w:rPr>
    </w:lvl>
    <w:lvl w:ilvl="1">
      <w:start w:val="1"/>
      <w:numFmt w:val="decimal"/>
      <w:lvlText w:val="%1.%2."/>
      <w:lvlJc w:val="left"/>
      <w:pPr>
        <w:ind w:left="762" w:hanging="40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6">
    <w:nsid w:val="41E366FF"/>
    <w:multiLevelType w:val="hybridMultilevel"/>
    <w:tmpl w:val="073CC284"/>
    <w:lvl w:ilvl="0" w:tplc="AA8410B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90624C9"/>
    <w:multiLevelType w:val="hybridMultilevel"/>
    <w:tmpl w:val="C0BA5682"/>
    <w:lvl w:ilvl="0" w:tplc="AA8410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D1573D"/>
    <w:multiLevelType w:val="multilevel"/>
    <w:tmpl w:val="10A4E78E"/>
    <w:lvl w:ilvl="0">
      <w:start w:val="13"/>
      <w:numFmt w:val="decimal"/>
      <w:lvlText w:val="%1."/>
      <w:lvlJc w:val="left"/>
      <w:pPr>
        <w:ind w:left="405" w:hanging="405"/>
      </w:pPr>
      <w:rPr>
        <w:rFonts w:hint="default"/>
      </w:rPr>
    </w:lvl>
    <w:lvl w:ilvl="1">
      <w:start w:val="6"/>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4C993FF3"/>
    <w:multiLevelType w:val="multilevel"/>
    <w:tmpl w:val="FC607600"/>
    <w:lvl w:ilvl="0">
      <w:start w:val="15"/>
      <w:numFmt w:val="decimal"/>
      <w:lvlText w:val="%1."/>
      <w:lvlJc w:val="left"/>
      <w:pPr>
        <w:ind w:left="600" w:hanging="600"/>
      </w:pPr>
      <w:rPr>
        <w:rFonts w:hint="default"/>
      </w:rPr>
    </w:lvl>
    <w:lvl w:ilvl="1">
      <w:start w:val="2"/>
      <w:numFmt w:val="decimal"/>
      <w:lvlText w:val="%1.%2."/>
      <w:lvlJc w:val="left"/>
      <w:pPr>
        <w:ind w:left="1855"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0">
    <w:nsid w:val="59A3171D"/>
    <w:multiLevelType w:val="hybridMultilevel"/>
    <w:tmpl w:val="B72C96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AD85460"/>
    <w:multiLevelType w:val="hybridMultilevel"/>
    <w:tmpl w:val="C1849D50"/>
    <w:lvl w:ilvl="0" w:tplc="A216D302">
      <w:start w:val="1"/>
      <w:numFmt w:val="decimal"/>
      <w:lvlText w:val="%1."/>
      <w:lvlJc w:val="left"/>
      <w:pPr>
        <w:ind w:left="927" w:hanging="360"/>
      </w:pPr>
      <w:rPr>
        <w:rFonts w:hint="default"/>
        <w:color w:val="auto"/>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F6D1383"/>
    <w:multiLevelType w:val="hybridMultilevel"/>
    <w:tmpl w:val="4FE6C3C2"/>
    <w:lvl w:ilvl="0" w:tplc="1376D3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3C4D9D"/>
    <w:multiLevelType w:val="hybridMultilevel"/>
    <w:tmpl w:val="50D0D552"/>
    <w:lvl w:ilvl="0" w:tplc="E53E2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FB3EDF"/>
    <w:multiLevelType w:val="multilevel"/>
    <w:tmpl w:val="03D09B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CE13EFA"/>
    <w:multiLevelType w:val="multilevel"/>
    <w:tmpl w:val="7EEA4CAC"/>
    <w:lvl w:ilvl="0">
      <w:start w:val="14"/>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07D3AF5"/>
    <w:multiLevelType w:val="hybridMultilevel"/>
    <w:tmpl w:val="22BCE96C"/>
    <w:lvl w:ilvl="0" w:tplc="8E548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45A62A8"/>
    <w:multiLevelType w:val="hybridMultilevel"/>
    <w:tmpl w:val="A0AE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05488D"/>
    <w:multiLevelType w:val="hybridMultilevel"/>
    <w:tmpl w:val="FCC00666"/>
    <w:lvl w:ilvl="0" w:tplc="14FC6492">
      <w:start w:val="1"/>
      <w:numFmt w:val="bullet"/>
      <w:lvlText w:val=""/>
      <w:lvlJc w:val="left"/>
      <w:pPr>
        <w:tabs>
          <w:tab w:val="num" w:pos="720"/>
        </w:tabs>
        <w:ind w:left="0" w:firstLine="3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B074A6"/>
    <w:multiLevelType w:val="multilevel"/>
    <w:tmpl w:val="C0EE0BA2"/>
    <w:lvl w:ilvl="0">
      <w:start w:val="15"/>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7F8B4E77"/>
    <w:multiLevelType w:val="multilevel"/>
    <w:tmpl w:val="D3EC84EA"/>
    <w:lvl w:ilvl="0">
      <w:start w:val="16"/>
      <w:numFmt w:val="decimal"/>
      <w:lvlText w:val="%1."/>
      <w:lvlJc w:val="left"/>
      <w:pPr>
        <w:ind w:left="405" w:hanging="405"/>
      </w:pPr>
      <w:rPr>
        <w:rFonts w:hint="default"/>
      </w:rPr>
    </w:lvl>
    <w:lvl w:ilvl="1">
      <w:start w:val="2"/>
      <w:numFmt w:val="decimal"/>
      <w:lvlText w:val="%1.%2."/>
      <w:lvlJc w:val="left"/>
      <w:pPr>
        <w:ind w:left="1540"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22"/>
  </w:num>
  <w:num w:numId="4">
    <w:abstractNumId w:val="32"/>
  </w:num>
  <w:num w:numId="5">
    <w:abstractNumId w:val="1"/>
  </w:num>
  <w:num w:numId="6">
    <w:abstractNumId w:val="8"/>
  </w:num>
  <w:num w:numId="7">
    <w:abstractNumId w:val="3"/>
  </w:num>
  <w:num w:numId="8">
    <w:abstractNumId w:val="15"/>
  </w:num>
  <w:num w:numId="9">
    <w:abstractNumId w:val="16"/>
  </w:num>
  <w:num w:numId="10">
    <w:abstractNumId w:val="27"/>
  </w:num>
  <w:num w:numId="11">
    <w:abstractNumId w:val="5"/>
  </w:num>
  <w:num w:numId="12">
    <w:abstractNumId w:val="37"/>
  </w:num>
  <w:num w:numId="13">
    <w:abstractNumId w:val="7"/>
  </w:num>
  <w:num w:numId="14">
    <w:abstractNumId w:val="4"/>
  </w:num>
  <w:num w:numId="15">
    <w:abstractNumId w:val="36"/>
  </w:num>
  <w:num w:numId="16">
    <w:abstractNumId w:val="19"/>
  </w:num>
  <w:num w:numId="17">
    <w:abstractNumId w:val="33"/>
  </w:num>
  <w:num w:numId="18">
    <w:abstractNumId w:val="6"/>
  </w:num>
  <w:num w:numId="19">
    <w:abstractNumId w:val="18"/>
  </w:num>
  <w:num w:numId="20">
    <w:abstractNumId w:val="34"/>
  </w:num>
  <w:num w:numId="21">
    <w:abstractNumId w:val="12"/>
  </w:num>
  <w:num w:numId="22">
    <w:abstractNumId w:val="14"/>
  </w:num>
  <w:num w:numId="23">
    <w:abstractNumId w:val="28"/>
  </w:num>
  <w:num w:numId="24">
    <w:abstractNumId w:val="25"/>
  </w:num>
  <w:num w:numId="25">
    <w:abstractNumId w:val="39"/>
  </w:num>
  <w:num w:numId="26">
    <w:abstractNumId w:val="40"/>
  </w:num>
  <w:num w:numId="27">
    <w:abstractNumId w:val="11"/>
  </w:num>
  <w:num w:numId="28">
    <w:abstractNumId w:val="24"/>
  </w:num>
  <w:num w:numId="29">
    <w:abstractNumId w:val="17"/>
  </w:num>
  <w:num w:numId="30">
    <w:abstractNumId w:val="30"/>
  </w:num>
  <w:num w:numId="31">
    <w:abstractNumId w:val="10"/>
  </w:num>
  <w:num w:numId="32">
    <w:abstractNumId w:val="13"/>
  </w:num>
  <w:num w:numId="33">
    <w:abstractNumId w:val="26"/>
  </w:num>
  <w:num w:numId="34">
    <w:abstractNumId w:val="9"/>
  </w:num>
  <w:num w:numId="35">
    <w:abstractNumId w:val="20"/>
  </w:num>
  <w:num w:numId="36">
    <w:abstractNumId w:val="21"/>
  </w:num>
  <w:num w:numId="37">
    <w:abstractNumId w:val="35"/>
  </w:num>
  <w:num w:numId="38">
    <w:abstractNumId w:val="29"/>
  </w:num>
  <w:num w:numId="39">
    <w:abstractNumId w:val="23"/>
  </w:num>
  <w:num w:numId="40">
    <w:abstractNumId w:val="3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B7"/>
    <w:rsid w:val="0000131B"/>
    <w:rsid w:val="00001649"/>
    <w:rsid w:val="0000365F"/>
    <w:rsid w:val="00005CC3"/>
    <w:rsid w:val="00006202"/>
    <w:rsid w:val="000063DE"/>
    <w:rsid w:val="0000672E"/>
    <w:rsid w:val="000105C8"/>
    <w:rsid w:val="00010A34"/>
    <w:rsid w:val="0001162D"/>
    <w:rsid w:val="00013B72"/>
    <w:rsid w:val="00014876"/>
    <w:rsid w:val="00015A3F"/>
    <w:rsid w:val="00016A35"/>
    <w:rsid w:val="00016E4B"/>
    <w:rsid w:val="00017D38"/>
    <w:rsid w:val="00020699"/>
    <w:rsid w:val="0002087D"/>
    <w:rsid w:val="00020B92"/>
    <w:rsid w:val="00020C16"/>
    <w:rsid w:val="0002143A"/>
    <w:rsid w:val="000223A2"/>
    <w:rsid w:val="00022B29"/>
    <w:rsid w:val="00024EA1"/>
    <w:rsid w:val="00024EAD"/>
    <w:rsid w:val="0003158B"/>
    <w:rsid w:val="000315A1"/>
    <w:rsid w:val="00031A2E"/>
    <w:rsid w:val="00031D98"/>
    <w:rsid w:val="000321E0"/>
    <w:rsid w:val="00033073"/>
    <w:rsid w:val="00034115"/>
    <w:rsid w:val="000342A3"/>
    <w:rsid w:val="000348C6"/>
    <w:rsid w:val="00035917"/>
    <w:rsid w:val="000364E5"/>
    <w:rsid w:val="000364F3"/>
    <w:rsid w:val="00036699"/>
    <w:rsid w:val="00036B97"/>
    <w:rsid w:val="000379AA"/>
    <w:rsid w:val="0004028B"/>
    <w:rsid w:val="000402A3"/>
    <w:rsid w:val="0004032C"/>
    <w:rsid w:val="000406AA"/>
    <w:rsid w:val="000414CC"/>
    <w:rsid w:val="00041FB3"/>
    <w:rsid w:val="00044FA2"/>
    <w:rsid w:val="0004681F"/>
    <w:rsid w:val="000468BC"/>
    <w:rsid w:val="00046F10"/>
    <w:rsid w:val="000472CF"/>
    <w:rsid w:val="00047749"/>
    <w:rsid w:val="00047A36"/>
    <w:rsid w:val="00047C0F"/>
    <w:rsid w:val="00047E0C"/>
    <w:rsid w:val="00051685"/>
    <w:rsid w:val="0005176F"/>
    <w:rsid w:val="00051CC8"/>
    <w:rsid w:val="00051F5E"/>
    <w:rsid w:val="000531DD"/>
    <w:rsid w:val="00054D56"/>
    <w:rsid w:val="000554B2"/>
    <w:rsid w:val="0005615D"/>
    <w:rsid w:val="00056FE4"/>
    <w:rsid w:val="00057902"/>
    <w:rsid w:val="000602CC"/>
    <w:rsid w:val="00060634"/>
    <w:rsid w:val="000608B4"/>
    <w:rsid w:val="0006191B"/>
    <w:rsid w:val="00061D68"/>
    <w:rsid w:val="000627D9"/>
    <w:rsid w:val="000629BF"/>
    <w:rsid w:val="000643AF"/>
    <w:rsid w:val="0006586C"/>
    <w:rsid w:val="000664BA"/>
    <w:rsid w:val="000664DC"/>
    <w:rsid w:val="00066518"/>
    <w:rsid w:val="000704C4"/>
    <w:rsid w:val="00070546"/>
    <w:rsid w:val="0007060C"/>
    <w:rsid w:val="000717C2"/>
    <w:rsid w:val="0007275B"/>
    <w:rsid w:val="00072A12"/>
    <w:rsid w:val="00074F39"/>
    <w:rsid w:val="000773BA"/>
    <w:rsid w:val="0007770C"/>
    <w:rsid w:val="0008228F"/>
    <w:rsid w:val="00082796"/>
    <w:rsid w:val="00083B8D"/>
    <w:rsid w:val="00084B81"/>
    <w:rsid w:val="000863A2"/>
    <w:rsid w:val="00086AF2"/>
    <w:rsid w:val="000876AF"/>
    <w:rsid w:val="00090366"/>
    <w:rsid w:val="00090D74"/>
    <w:rsid w:val="0009202E"/>
    <w:rsid w:val="00092E03"/>
    <w:rsid w:val="000933B3"/>
    <w:rsid w:val="00093762"/>
    <w:rsid w:val="00093D55"/>
    <w:rsid w:val="000944BC"/>
    <w:rsid w:val="00095901"/>
    <w:rsid w:val="0009598D"/>
    <w:rsid w:val="000972AD"/>
    <w:rsid w:val="00097825"/>
    <w:rsid w:val="00097E56"/>
    <w:rsid w:val="000A00BC"/>
    <w:rsid w:val="000A12CA"/>
    <w:rsid w:val="000A215A"/>
    <w:rsid w:val="000A229F"/>
    <w:rsid w:val="000A2315"/>
    <w:rsid w:val="000A2C93"/>
    <w:rsid w:val="000A2E5F"/>
    <w:rsid w:val="000A3A84"/>
    <w:rsid w:val="000A49A8"/>
    <w:rsid w:val="000A4FCD"/>
    <w:rsid w:val="000A6803"/>
    <w:rsid w:val="000A6949"/>
    <w:rsid w:val="000A6A69"/>
    <w:rsid w:val="000A6DBC"/>
    <w:rsid w:val="000A7743"/>
    <w:rsid w:val="000A7BFB"/>
    <w:rsid w:val="000B01ED"/>
    <w:rsid w:val="000B05B8"/>
    <w:rsid w:val="000B08DD"/>
    <w:rsid w:val="000B4BD3"/>
    <w:rsid w:val="000B4EE9"/>
    <w:rsid w:val="000B52BB"/>
    <w:rsid w:val="000B7682"/>
    <w:rsid w:val="000C025A"/>
    <w:rsid w:val="000C0287"/>
    <w:rsid w:val="000C0B5E"/>
    <w:rsid w:val="000C1C17"/>
    <w:rsid w:val="000C29F2"/>
    <w:rsid w:val="000C38AA"/>
    <w:rsid w:val="000C3CFB"/>
    <w:rsid w:val="000C5234"/>
    <w:rsid w:val="000C72C8"/>
    <w:rsid w:val="000C7C11"/>
    <w:rsid w:val="000C7ECD"/>
    <w:rsid w:val="000D0B60"/>
    <w:rsid w:val="000D0DEA"/>
    <w:rsid w:val="000D168B"/>
    <w:rsid w:val="000D1B79"/>
    <w:rsid w:val="000D226A"/>
    <w:rsid w:val="000D274A"/>
    <w:rsid w:val="000D3115"/>
    <w:rsid w:val="000D39FC"/>
    <w:rsid w:val="000D3DCF"/>
    <w:rsid w:val="000D3EFD"/>
    <w:rsid w:val="000D50E9"/>
    <w:rsid w:val="000D5242"/>
    <w:rsid w:val="000D58E2"/>
    <w:rsid w:val="000D591A"/>
    <w:rsid w:val="000D6467"/>
    <w:rsid w:val="000D6E15"/>
    <w:rsid w:val="000D6EDA"/>
    <w:rsid w:val="000D7B11"/>
    <w:rsid w:val="000E00AC"/>
    <w:rsid w:val="000E119E"/>
    <w:rsid w:val="000E1847"/>
    <w:rsid w:val="000E275E"/>
    <w:rsid w:val="000E2BB7"/>
    <w:rsid w:val="000E3AE7"/>
    <w:rsid w:val="000E4503"/>
    <w:rsid w:val="000E518F"/>
    <w:rsid w:val="000E53EB"/>
    <w:rsid w:val="000E5747"/>
    <w:rsid w:val="000E609E"/>
    <w:rsid w:val="000E6907"/>
    <w:rsid w:val="000E788E"/>
    <w:rsid w:val="000E7E00"/>
    <w:rsid w:val="000F0764"/>
    <w:rsid w:val="000F1B89"/>
    <w:rsid w:val="000F3466"/>
    <w:rsid w:val="000F3DC3"/>
    <w:rsid w:val="000F47CE"/>
    <w:rsid w:val="000F6783"/>
    <w:rsid w:val="000F753F"/>
    <w:rsid w:val="00100D33"/>
    <w:rsid w:val="00100F61"/>
    <w:rsid w:val="0010287C"/>
    <w:rsid w:val="00102928"/>
    <w:rsid w:val="001037AD"/>
    <w:rsid w:val="00103E71"/>
    <w:rsid w:val="0010414E"/>
    <w:rsid w:val="00105205"/>
    <w:rsid w:val="00105371"/>
    <w:rsid w:val="001055CF"/>
    <w:rsid w:val="0010606E"/>
    <w:rsid w:val="001076CA"/>
    <w:rsid w:val="00107BAA"/>
    <w:rsid w:val="00110117"/>
    <w:rsid w:val="00111E48"/>
    <w:rsid w:val="001139C5"/>
    <w:rsid w:val="00114123"/>
    <w:rsid w:val="001162BB"/>
    <w:rsid w:val="0011692A"/>
    <w:rsid w:val="0012140F"/>
    <w:rsid w:val="00121786"/>
    <w:rsid w:val="001218B8"/>
    <w:rsid w:val="00121B81"/>
    <w:rsid w:val="001228C7"/>
    <w:rsid w:val="001229D4"/>
    <w:rsid w:val="00123761"/>
    <w:rsid w:val="00125119"/>
    <w:rsid w:val="00125AFE"/>
    <w:rsid w:val="00125C05"/>
    <w:rsid w:val="001264F3"/>
    <w:rsid w:val="00126F76"/>
    <w:rsid w:val="0012743E"/>
    <w:rsid w:val="00127536"/>
    <w:rsid w:val="00127A8C"/>
    <w:rsid w:val="00130586"/>
    <w:rsid w:val="00130A86"/>
    <w:rsid w:val="00131916"/>
    <w:rsid w:val="00131B89"/>
    <w:rsid w:val="00131D4D"/>
    <w:rsid w:val="0013247E"/>
    <w:rsid w:val="00132532"/>
    <w:rsid w:val="001334CE"/>
    <w:rsid w:val="0013369C"/>
    <w:rsid w:val="001336CE"/>
    <w:rsid w:val="00134420"/>
    <w:rsid w:val="001344F0"/>
    <w:rsid w:val="001344FC"/>
    <w:rsid w:val="00134549"/>
    <w:rsid w:val="00134745"/>
    <w:rsid w:val="00134766"/>
    <w:rsid w:val="00134D9B"/>
    <w:rsid w:val="00135874"/>
    <w:rsid w:val="00135BFD"/>
    <w:rsid w:val="00135D5A"/>
    <w:rsid w:val="00137559"/>
    <w:rsid w:val="001408BD"/>
    <w:rsid w:val="00143A57"/>
    <w:rsid w:val="00144235"/>
    <w:rsid w:val="001449EE"/>
    <w:rsid w:val="001473D8"/>
    <w:rsid w:val="001478BF"/>
    <w:rsid w:val="00147F79"/>
    <w:rsid w:val="001501C7"/>
    <w:rsid w:val="00151185"/>
    <w:rsid w:val="00151631"/>
    <w:rsid w:val="00151731"/>
    <w:rsid w:val="00151EDC"/>
    <w:rsid w:val="00152D2B"/>
    <w:rsid w:val="001531CE"/>
    <w:rsid w:val="001532F6"/>
    <w:rsid w:val="00153374"/>
    <w:rsid w:val="00153FC4"/>
    <w:rsid w:val="00153FCE"/>
    <w:rsid w:val="0015546F"/>
    <w:rsid w:val="00155849"/>
    <w:rsid w:val="00155E5F"/>
    <w:rsid w:val="00156702"/>
    <w:rsid w:val="00156C12"/>
    <w:rsid w:val="00156ED8"/>
    <w:rsid w:val="00157B76"/>
    <w:rsid w:val="00157C0B"/>
    <w:rsid w:val="00160351"/>
    <w:rsid w:val="00161744"/>
    <w:rsid w:val="001619AB"/>
    <w:rsid w:val="00161B33"/>
    <w:rsid w:val="00161D1C"/>
    <w:rsid w:val="0016213E"/>
    <w:rsid w:val="00163160"/>
    <w:rsid w:val="00163377"/>
    <w:rsid w:val="001639E7"/>
    <w:rsid w:val="001650B3"/>
    <w:rsid w:val="001651A8"/>
    <w:rsid w:val="0016563D"/>
    <w:rsid w:val="0016588E"/>
    <w:rsid w:val="00165FF4"/>
    <w:rsid w:val="00166664"/>
    <w:rsid w:val="00166DEE"/>
    <w:rsid w:val="00167495"/>
    <w:rsid w:val="0017029F"/>
    <w:rsid w:val="001703A8"/>
    <w:rsid w:val="001724BC"/>
    <w:rsid w:val="001726B1"/>
    <w:rsid w:val="001728A7"/>
    <w:rsid w:val="0017392A"/>
    <w:rsid w:val="00173CD3"/>
    <w:rsid w:val="00174256"/>
    <w:rsid w:val="00174DAB"/>
    <w:rsid w:val="0017516E"/>
    <w:rsid w:val="00177495"/>
    <w:rsid w:val="0017765F"/>
    <w:rsid w:val="00177A53"/>
    <w:rsid w:val="001804B9"/>
    <w:rsid w:val="00182B3C"/>
    <w:rsid w:val="00183172"/>
    <w:rsid w:val="00184247"/>
    <w:rsid w:val="00185BE0"/>
    <w:rsid w:val="001902A7"/>
    <w:rsid w:val="001916A3"/>
    <w:rsid w:val="00191709"/>
    <w:rsid w:val="00191D90"/>
    <w:rsid w:val="00193137"/>
    <w:rsid w:val="0019464D"/>
    <w:rsid w:val="00194F09"/>
    <w:rsid w:val="001957B1"/>
    <w:rsid w:val="0019596E"/>
    <w:rsid w:val="0019762D"/>
    <w:rsid w:val="001A0D2B"/>
    <w:rsid w:val="001A235C"/>
    <w:rsid w:val="001A29A4"/>
    <w:rsid w:val="001A32AB"/>
    <w:rsid w:val="001A3DB7"/>
    <w:rsid w:val="001A4030"/>
    <w:rsid w:val="001A41C8"/>
    <w:rsid w:val="001A4B75"/>
    <w:rsid w:val="001A5F18"/>
    <w:rsid w:val="001A6222"/>
    <w:rsid w:val="001A62D1"/>
    <w:rsid w:val="001A6903"/>
    <w:rsid w:val="001A6AFA"/>
    <w:rsid w:val="001A7275"/>
    <w:rsid w:val="001A7791"/>
    <w:rsid w:val="001A7A2E"/>
    <w:rsid w:val="001A7FDD"/>
    <w:rsid w:val="001B071F"/>
    <w:rsid w:val="001B23C9"/>
    <w:rsid w:val="001B2DA6"/>
    <w:rsid w:val="001B30AD"/>
    <w:rsid w:val="001B3498"/>
    <w:rsid w:val="001B3A92"/>
    <w:rsid w:val="001B3C6B"/>
    <w:rsid w:val="001B3D0E"/>
    <w:rsid w:val="001B4089"/>
    <w:rsid w:val="001B4190"/>
    <w:rsid w:val="001B4339"/>
    <w:rsid w:val="001B4E56"/>
    <w:rsid w:val="001B518E"/>
    <w:rsid w:val="001B597E"/>
    <w:rsid w:val="001B7473"/>
    <w:rsid w:val="001B7DB4"/>
    <w:rsid w:val="001C0476"/>
    <w:rsid w:val="001C0AFC"/>
    <w:rsid w:val="001C1D4C"/>
    <w:rsid w:val="001C2248"/>
    <w:rsid w:val="001C2731"/>
    <w:rsid w:val="001C3252"/>
    <w:rsid w:val="001C3279"/>
    <w:rsid w:val="001C4838"/>
    <w:rsid w:val="001C5E19"/>
    <w:rsid w:val="001C5EB5"/>
    <w:rsid w:val="001C68E9"/>
    <w:rsid w:val="001C7892"/>
    <w:rsid w:val="001C7D1E"/>
    <w:rsid w:val="001D1BED"/>
    <w:rsid w:val="001D21D3"/>
    <w:rsid w:val="001D3CA3"/>
    <w:rsid w:val="001D40DA"/>
    <w:rsid w:val="001D4BA5"/>
    <w:rsid w:val="001D5379"/>
    <w:rsid w:val="001D58D4"/>
    <w:rsid w:val="001D747D"/>
    <w:rsid w:val="001D75B7"/>
    <w:rsid w:val="001D7939"/>
    <w:rsid w:val="001E1905"/>
    <w:rsid w:val="001E1C7E"/>
    <w:rsid w:val="001E2142"/>
    <w:rsid w:val="001E2A0C"/>
    <w:rsid w:val="001E345B"/>
    <w:rsid w:val="001E3690"/>
    <w:rsid w:val="001E4A46"/>
    <w:rsid w:val="001E4E33"/>
    <w:rsid w:val="001E66CC"/>
    <w:rsid w:val="001E78DC"/>
    <w:rsid w:val="001E7AED"/>
    <w:rsid w:val="001F061C"/>
    <w:rsid w:val="001F064B"/>
    <w:rsid w:val="001F127F"/>
    <w:rsid w:val="001F1D3F"/>
    <w:rsid w:val="001F4A3E"/>
    <w:rsid w:val="001F5BD0"/>
    <w:rsid w:val="001F5C54"/>
    <w:rsid w:val="001F5D17"/>
    <w:rsid w:val="001F6303"/>
    <w:rsid w:val="001F6711"/>
    <w:rsid w:val="001F7B9E"/>
    <w:rsid w:val="00201043"/>
    <w:rsid w:val="002026BD"/>
    <w:rsid w:val="002042CC"/>
    <w:rsid w:val="002043FB"/>
    <w:rsid w:val="00204520"/>
    <w:rsid w:val="00204E2F"/>
    <w:rsid w:val="002071D4"/>
    <w:rsid w:val="0020762C"/>
    <w:rsid w:val="00210657"/>
    <w:rsid w:val="00210706"/>
    <w:rsid w:val="00210719"/>
    <w:rsid w:val="00211E64"/>
    <w:rsid w:val="0021200A"/>
    <w:rsid w:val="002132BD"/>
    <w:rsid w:val="002138B5"/>
    <w:rsid w:val="002145B0"/>
    <w:rsid w:val="00214D2D"/>
    <w:rsid w:val="0021570D"/>
    <w:rsid w:val="00215779"/>
    <w:rsid w:val="00216389"/>
    <w:rsid w:val="00216BC8"/>
    <w:rsid w:val="00216C26"/>
    <w:rsid w:val="002200B6"/>
    <w:rsid w:val="00220140"/>
    <w:rsid w:val="002216F9"/>
    <w:rsid w:val="00221705"/>
    <w:rsid w:val="00221B18"/>
    <w:rsid w:val="002247CA"/>
    <w:rsid w:val="00224CB9"/>
    <w:rsid w:val="00225F28"/>
    <w:rsid w:val="00226213"/>
    <w:rsid w:val="00226436"/>
    <w:rsid w:val="002302DD"/>
    <w:rsid w:val="00230441"/>
    <w:rsid w:val="00230B89"/>
    <w:rsid w:val="00231C96"/>
    <w:rsid w:val="00231D3D"/>
    <w:rsid w:val="002321DA"/>
    <w:rsid w:val="002322ED"/>
    <w:rsid w:val="00233DD4"/>
    <w:rsid w:val="002340E4"/>
    <w:rsid w:val="00235662"/>
    <w:rsid w:val="00235784"/>
    <w:rsid w:val="0023582A"/>
    <w:rsid w:val="00236474"/>
    <w:rsid w:val="002364F4"/>
    <w:rsid w:val="00236DC4"/>
    <w:rsid w:val="00236F40"/>
    <w:rsid w:val="00237298"/>
    <w:rsid w:val="002405AF"/>
    <w:rsid w:val="002410C5"/>
    <w:rsid w:val="00241406"/>
    <w:rsid w:val="00242891"/>
    <w:rsid w:val="0024428A"/>
    <w:rsid w:val="00244397"/>
    <w:rsid w:val="00244FEB"/>
    <w:rsid w:val="00245865"/>
    <w:rsid w:val="002477B6"/>
    <w:rsid w:val="00251C96"/>
    <w:rsid w:val="00252B30"/>
    <w:rsid w:val="002531B0"/>
    <w:rsid w:val="0025508B"/>
    <w:rsid w:val="002569BE"/>
    <w:rsid w:val="00256F0F"/>
    <w:rsid w:val="00257114"/>
    <w:rsid w:val="0025747A"/>
    <w:rsid w:val="00261EA7"/>
    <w:rsid w:val="00262573"/>
    <w:rsid w:val="002628AA"/>
    <w:rsid w:val="00262976"/>
    <w:rsid w:val="00262A36"/>
    <w:rsid w:val="00264276"/>
    <w:rsid w:val="00264BC0"/>
    <w:rsid w:val="00264CFA"/>
    <w:rsid w:val="00265818"/>
    <w:rsid w:val="002665F5"/>
    <w:rsid w:val="00270898"/>
    <w:rsid w:val="00270F11"/>
    <w:rsid w:val="00271F0C"/>
    <w:rsid w:val="00272B95"/>
    <w:rsid w:val="002735D1"/>
    <w:rsid w:val="002740B5"/>
    <w:rsid w:val="00274128"/>
    <w:rsid w:val="0027505C"/>
    <w:rsid w:val="00275387"/>
    <w:rsid w:val="00275804"/>
    <w:rsid w:val="00276174"/>
    <w:rsid w:val="00276ED4"/>
    <w:rsid w:val="002805A0"/>
    <w:rsid w:val="002816A0"/>
    <w:rsid w:val="002836FA"/>
    <w:rsid w:val="00284DF7"/>
    <w:rsid w:val="00286C00"/>
    <w:rsid w:val="002873B4"/>
    <w:rsid w:val="0028771B"/>
    <w:rsid w:val="00287768"/>
    <w:rsid w:val="00290560"/>
    <w:rsid w:val="002908D8"/>
    <w:rsid w:val="00291458"/>
    <w:rsid w:val="00291713"/>
    <w:rsid w:val="00291C03"/>
    <w:rsid w:val="002941E8"/>
    <w:rsid w:val="0029435B"/>
    <w:rsid w:val="002947BC"/>
    <w:rsid w:val="002948E7"/>
    <w:rsid w:val="00296630"/>
    <w:rsid w:val="00296F53"/>
    <w:rsid w:val="00297560"/>
    <w:rsid w:val="0029758D"/>
    <w:rsid w:val="002A0AE7"/>
    <w:rsid w:val="002A1223"/>
    <w:rsid w:val="002A1261"/>
    <w:rsid w:val="002A16EA"/>
    <w:rsid w:val="002A1D34"/>
    <w:rsid w:val="002A21CD"/>
    <w:rsid w:val="002A46AF"/>
    <w:rsid w:val="002A541F"/>
    <w:rsid w:val="002A5F1D"/>
    <w:rsid w:val="002A62FA"/>
    <w:rsid w:val="002A6B64"/>
    <w:rsid w:val="002B0464"/>
    <w:rsid w:val="002B0540"/>
    <w:rsid w:val="002B09B5"/>
    <w:rsid w:val="002B1613"/>
    <w:rsid w:val="002B1879"/>
    <w:rsid w:val="002B2520"/>
    <w:rsid w:val="002B298F"/>
    <w:rsid w:val="002B3CC8"/>
    <w:rsid w:val="002B4867"/>
    <w:rsid w:val="002B4951"/>
    <w:rsid w:val="002B4E25"/>
    <w:rsid w:val="002B5145"/>
    <w:rsid w:val="002B53C0"/>
    <w:rsid w:val="002B5542"/>
    <w:rsid w:val="002C0134"/>
    <w:rsid w:val="002C0282"/>
    <w:rsid w:val="002C0545"/>
    <w:rsid w:val="002C15F6"/>
    <w:rsid w:val="002C1CCD"/>
    <w:rsid w:val="002C2B33"/>
    <w:rsid w:val="002C33F4"/>
    <w:rsid w:val="002C392F"/>
    <w:rsid w:val="002C3CD0"/>
    <w:rsid w:val="002C4B18"/>
    <w:rsid w:val="002C5A72"/>
    <w:rsid w:val="002C5B57"/>
    <w:rsid w:val="002C6BBC"/>
    <w:rsid w:val="002C6D04"/>
    <w:rsid w:val="002C6E20"/>
    <w:rsid w:val="002C7039"/>
    <w:rsid w:val="002C7C11"/>
    <w:rsid w:val="002D114C"/>
    <w:rsid w:val="002D3BC9"/>
    <w:rsid w:val="002D4F16"/>
    <w:rsid w:val="002D5421"/>
    <w:rsid w:val="002D57EC"/>
    <w:rsid w:val="002D690D"/>
    <w:rsid w:val="002D7988"/>
    <w:rsid w:val="002E35A0"/>
    <w:rsid w:val="002E3B97"/>
    <w:rsid w:val="002E55B5"/>
    <w:rsid w:val="002E63A9"/>
    <w:rsid w:val="002E6775"/>
    <w:rsid w:val="002E7010"/>
    <w:rsid w:val="002E7A80"/>
    <w:rsid w:val="002F00F6"/>
    <w:rsid w:val="002F08D6"/>
    <w:rsid w:val="002F13DE"/>
    <w:rsid w:val="002F19FA"/>
    <w:rsid w:val="002F1A27"/>
    <w:rsid w:val="002F1EAF"/>
    <w:rsid w:val="002F318E"/>
    <w:rsid w:val="002F31AC"/>
    <w:rsid w:val="002F3CFF"/>
    <w:rsid w:val="002F43AA"/>
    <w:rsid w:val="002F4B70"/>
    <w:rsid w:val="002F60D5"/>
    <w:rsid w:val="002F7C04"/>
    <w:rsid w:val="0030017A"/>
    <w:rsid w:val="00301150"/>
    <w:rsid w:val="003015C9"/>
    <w:rsid w:val="00301D14"/>
    <w:rsid w:val="00302EFF"/>
    <w:rsid w:val="00302F29"/>
    <w:rsid w:val="00303226"/>
    <w:rsid w:val="0030450F"/>
    <w:rsid w:val="00305A5C"/>
    <w:rsid w:val="00305B66"/>
    <w:rsid w:val="003065AF"/>
    <w:rsid w:val="0030790C"/>
    <w:rsid w:val="00307B7F"/>
    <w:rsid w:val="003102E3"/>
    <w:rsid w:val="0031035C"/>
    <w:rsid w:val="00310F0D"/>
    <w:rsid w:val="00311104"/>
    <w:rsid w:val="003113E1"/>
    <w:rsid w:val="00311815"/>
    <w:rsid w:val="0031433B"/>
    <w:rsid w:val="00315DB1"/>
    <w:rsid w:val="003169EB"/>
    <w:rsid w:val="00320FAA"/>
    <w:rsid w:val="00322399"/>
    <w:rsid w:val="00324386"/>
    <w:rsid w:val="00324CD8"/>
    <w:rsid w:val="00324CFD"/>
    <w:rsid w:val="003256F8"/>
    <w:rsid w:val="00326365"/>
    <w:rsid w:val="00326AAE"/>
    <w:rsid w:val="00327E53"/>
    <w:rsid w:val="003303FD"/>
    <w:rsid w:val="003306AD"/>
    <w:rsid w:val="00330796"/>
    <w:rsid w:val="0033113E"/>
    <w:rsid w:val="00331457"/>
    <w:rsid w:val="00332277"/>
    <w:rsid w:val="00333C32"/>
    <w:rsid w:val="00333D2B"/>
    <w:rsid w:val="00334F85"/>
    <w:rsid w:val="003356CA"/>
    <w:rsid w:val="00336C91"/>
    <w:rsid w:val="003370B7"/>
    <w:rsid w:val="003379B9"/>
    <w:rsid w:val="00337FB4"/>
    <w:rsid w:val="00340054"/>
    <w:rsid w:val="003422D3"/>
    <w:rsid w:val="00342303"/>
    <w:rsid w:val="00342AF9"/>
    <w:rsid w:val="00342B85"/>
    <w:rsid w:val="00343C4D"/>
    <w:rsid w:val="00343FEA"/>
    <w:rsid w:val="0034422B"/>
    <w:rsid w:val="00345A88"/>
    <w:rsid w:val="00346427"/>
    <w:rsid w:val="00346952"/>
    <w:rsid w:val="00347159"/>
    <w:rsid w:val="00350940"/>
    <w:rsid w:val="003516F9"/>
    <w:rsid w:val="003517BA"/>
    <w:rsid w:val="00352FEF"/>
    <w:rsid w:val="0035470F"/>
    <w:rsid w:val="00354BF5"/>
    <w:rsid w:val="00356AB3"/>
    <w:rsid w:val="00357123"/>
    <w:rsid w:val="003573A4"/>
    <w:rsid w:val="0036115B"/>
    <w:rsid w:val="00361631"/>
    <w:rsid w:val="003617E7"/>
    <w:rsid w:val="00362D6C"/>
    <w:rsid w:val="00363442"/>
    <w:rsid w:val="003638FA"/>
    <w:rsid w:val="00363A48"/>
    <w:rsid w:val="00364B0B"/>
    <w:rsid w:val="003656BE"/>
    <w:rsid w:val="003659F9"/>
    <w:rsid w:val="00365F57"/>
    <w:rsid w:val="00366E38"/>
    <w:rsid w:val="0036708F"/>
    <w:rsid w:val="00367BD7"/>
    <w:rsid w:val="00367EDA"/>
    <w:rsid w:val="003700D8"/>
    <w:rsid w:val="003705B4"/>
    <w:rsid w:val="00371308"/>
    <w:rsid w:val="003715DF"/>
    <w:rsid w:val="00371A87"/>
    <w:rsid w:val="00371B8D"/>
    <w:rsid w:val="00371CE9"/>
    <w:rsid w:val="00371DD7"/>
    <w:rsid w:val="00371FCD"/>
    <w:rsid w:val="003723A8"/>
    <w:rsid w:val="00372842"/>
    <w:rsid w:val="003730A4"/>
    <w:rsid w:val="003736C9"/>
    <w:rsid w:val="00373B8C"/>
    <w:rsid w:val="003741CA"/>
    <w:rsid w:val="0037503C"/>
    <w:rsid w:val="00376117"/>
    <w:rsid w:val="00376677"/>
    <w:rsid w:val="00377052"/>
    <w:rsid w:val="0037775D"/>
    <w:rsid w:val="003801E3"/>
    <w:rsid w:val="0038038A"/>
    <w:rsid w:val="0038052E"/>
    <w:rsid w:val="00380667"/>
    <w:rsid w:val="00380A29"/>
    <w:rsid w:val="00380C3B"/>
    <w:rsid w:val="003815F1"/>
    <w:rsid w:val="003815F8"/>
    <w:rsid w:val="0038197D"/>
    <w:rsid w:val="00382204"/>
    <w:rsid w:val="00382B7E"/>
    <w:rsid w:val="003838DC"/>
    <w:rsid w:val="00383E3E"/>
    <w:rsid w:val="00385CBC"/>
    <w:rsid w:val="00385E34"/>
    <w:rsid w:val="00390A05"/>
    <w:rsid w:val="00390B02"/>
    <w:rsid w:val="00390B64"/>
    <w:rsid w:val="00391048"/>
    <w:rsid w:val="00391065"/>
    <w:rsid w:val="00391F62"/>
    <w:rsid w:val="00391FAB"/>
    <w:rsid w:val="003949C6"/>
    <w:rsid w:val="00395236"/>
    <w:rsid w:val="00395620"/>
    <w:rsid w:val="0039573E"/>
    <w:rsid w:val="0039585E"/>
    <w:rsid w:val="00395D07"/>
    <w:rsid w:val="00397A40"/>
    <w:rsid w:val="00397BF0"/>
    <w:rsid w:val="003A0542"/>
    <w:rsid w:val="003A0600"/>
    <w:rsid w:val="003A0807"/>
    <w:rsid w:val="003A170B"/>
    <w:rsid w:val="003A1D46"/>
    <w:rsid w:val="003A2387"/>
    <w:rsid w:val="003A23A9"/>
    <w:rsid w:val="003A3622"/>
    <w:rsid w:val="003A41B1"/>
    <w:rsid w:val="003A481F"/>
    <w:rsid w:val="003A4D08"/>
    <w:rsid w:val="003A55C3"/>
    <w:rsid w:val="003A6FD0"/>
    <w:rsid w:val="003A758D"/>
    <w:rsid w:val="003A7B7A"/>
    <w:rsid w:val="003B1326"/>
    <w:rsid w:val="003B1E57"/>
    <w:rsid w:val="003B262C"/>
    <w:rsid w:val="003B2B00"/>
    <w:rsid w:val="003B2EDC"/>
    <w:rsid w:val="003B2FDA"/>
    <w:rsid w:val="003B30F7"/>
    <w:rsid w:val="003B3A80"/>
    <w:rsid w:val="003B3F16"/>
    <w:rsid w:val="003B418B"/>
    <w:rsid w:val="003B4C5E"/>
    <w:rsid w:val="003B4E8E"/>
    <w:rsid w:val="003B5971"/>
    <w:rsid w:val="003B5CE1"/>
    <w:rsid w:val="003B5ECF"/>
    <w:rsid w:val="003B6498"/>
    <w:rsid w:val="003B79EE"/>
    <w:rsid w:val="003B7E00"/>
    <w:rsid w:val="003B7E69"/>
    <w:rsid w:val="003C0223"/>
    <w:rsid w:val="003C17D8"/>
    <w:rsid w:val="003C194D"/>
    <w:rsid w:val="003C1A81"/>
    <w:rsid w:val="003C1C45"/>
    <w:rsid w:val="003C1CE8"/>
    <w:rsid w:val="003C33E6"/>
    <w:rsid w:val="003C41CE"/>
    <w:rsid w:val="003C459C"/>
    <w:rsid w:val="003C6F33"/>
    <w:rsid w:val="003C7E4C"/>
    <w:rsid w:val="003D02DA"/>
    <w:rsid w:val="003D07DE"/>
    <w:rsid w:val="003D27CA"/>
    <w:rsid w:val="003D2BFC"/>
    <w:rsid w:val="003D3E38"/>
    <w:rsid w:val="003D447C"/>
    <w:rsid w:val="003D4D66"/>
    <w:rsid w:val="003D5694"/>
    <w:rsid w:val="003D5E86"/>
    <w:rsid w:val="003E00F5"/>
    <w:rsid w:val="003E097A"/>
    <w:rsid w:val="003E14A3"/>
    <w:rsid w:val="003E190C"/>
    <w:rsid w:val="003E1FFD"/>
    <w:rsid w:val="003E26DE"/>
    <w:rsid w:val="003E290F"/>
    <w:rsid w:val="003E2FED"/>
    <w:rsid w:val="003E3A5B"/>
    <w:rsid w:val="003E3E8E"/>
    <w:rsid w:val="003E5CC8"/>
    <w:rsid w:val="003E7DC7"/>
    <w:rsid w:val="003E7F3A"/>
    <w:rsid w:val="003F049F"/>
    <w:rsid w:val="003F0722"/>
    <w:rsid w:val="003F16E0"/>
    <w:rsid w:val="003F1AE7"/>
    <w:rsid w:val="003F1E9A"/>
    <w:rsid w:val="003F22E1"/>
    <w:rsid w:val="003F4A45"/>
    <w:rsid w:val="003F4A57"/>
    <w:rsid w:val="003F5783"/>
    <w:rsid w:val="003F6511"/>
    <w:rsid w:val="004002B6"/>
    <w:rsid w:val="00400D60"/>
    <w:rsid w:val="004013A4"/>
    <w:rsid w:val="00403309"/>
    <w:rsid w:val="004059FB"/>
    <w:rsid w:val="00406BD3"/>
    <w:rsid w:val="00410A16"/>
    <w:rsid w:val="00412428"/>
    <w:rsid w:val="00412438"/>
    <w:rsid w:val="0041303D"/>
    <w:rsid w:val="004134D1"/>
    <w:rsid w:val="00413927"/>
    <w:rsid w:val="00413B14"/>
    <w:rsid w:val="00413B47"/>
    <w:rsid w:val="004140DB"/>
    <w:rsid w:val="004148CE"/>
    <w:rsid w:val="004159A8"/>
    <w:rsid w:val="004161C3"/>
    <w:rsid w:val="00416692"/>
    <w:rsid w:val="00421E71"/>
    <w:rsid w:val="00422AFE"/>
    <w:rsid w:val="00424247"/>
    <w:rsid w:val="0042512F"/>
    <w:rsid w:val="00425C00"/>
    <w:rsid w:val="00426BC3"/>
    <w:rsid w:val="00426CF7"/>
    <w:rsid w:val="00427923"/>
    <w:rsid w:val="00431CA4"/>
    <w:rsid w:val="00433514"/>
    <w:rsid w:val="0043351A"/>
    <w:rsid w:val="0043563E"/>
    <w:rsid w:val="00435CE2"/>
    <w:rsid w:val="0043678C"/>
    <w:rsid w:val="004402C9"/>
    <w:rsid w:val="00440B4B"/>
    <w:rsid w:val="00440EE1"/>
    <w:rsid w:val="004412E6"/>
    <w:rsid w:val="004413E2"/>
    <w:rsid w:val="004415E9"/>
    <w:rsid w:val="00441A65"/>
    <w:rsid w:val="0044360D"/>
    <w:rsid w:val="004439A8"/>
    <w:rsid w:val="004441E8"/>
    <w:rsid w:val="00445C29"/>
    <w:rsid w:val="00447888"/>
    <w:rsid w:val="004515AE"/>
    <w:rsid w:val="00451903"/>
    <w:rsid w:val="00451ED5"/>
    <w:rsid w:val="00454CE8"/>
    <w:rsid w:val="004567F0"/>
    <w:rsid w:val="00457294"/>
    <w:rsid w:val="00457A8E"/>
    <w:rsid w:val="0046140D"/>
    <w:rsid w:val="0046163E"/>
    <w:rsid w:val="00462120"/>
    <w:rsid w:val="004622D5"/>
    <w:rsid w:val="004634F4"/>
    <w:rsid w:val="00463BBE"/>
    <w:rsid w:val="00463EB3"/>
    <w:rsid w:val="00463ECD"/>
    <w:rsid w:val="00464245"/>
    <w:rsid w:val="00464561"/>
    <w:rsid w:val="004653E9"/>
    <w:rsid w:val="004657AE"/>
    <w:rsid w:val="004663B6"/>
    <w:rsid w:val="00466C59"/>
    <w:rsid w:val="00466EC5"/>
    <w:rsid w:val="00467BD5"/>
    <w:rsid w:val="004701AF"/>
    <w:rsid w:val="0047047E"/>
    <w:rsid w:val="00470FDC"/>
    <w:rsid w:val="00473071"/>
    <w:rsid w:val="004736F9"/>
    <w:rsid w:val="00473D6C"/>
    <w:rsid w:val="004742E4"/>
    <w:rsid w:val="00475A30"/>
    <w:rsid w:val="00475A87"/>
    <w:rsid w:val="00476407"/>
    <w:rsid w:val="0047675E"/>
    <w:rsid w:val="004769CB"/>
    <w:rsid w:val="00477DBF"/>
    <w:rsid w:val="00480006"/>
    <w:rsid w:val="004805F9"/>
    <w:rsid w:val="00480B34"/>
    <w:rsid w:val="00480C82"/>
    <w:rsid w:val="00481CAA"/>
    <w:rsid w:val="0048201A"/>
    <w:rsid w:val="00483F98"/>
    <w:rsid w:val="00483FCF"/>
    <w:rsid w:val="00484B26"/>
    <w:rsid w:val="00484E99"/>
    <w:rsid w:val="0048523E"/>
    <w:rsid w:val="00485643"/>
    <w:rsid w:val="00485B97"/>
    <w:rsid w:val="0048626E"/>
    <w:rsid w:val="00487366"/>
    <w:rsid w:val="00490F11"/>
    <w:rsid w:val="004922D2"/>
    <w:rsid w:val="0049230B"/>
    <w:rsid w:val="004929B8"/>
    <w:rsid w:val="00493157"/>
    <w:rsid w:val="0049342B"/>
    <w:rsid w:val="00494459"/>
    <w:rsid w:val="00494671"/>
    <w:rsid w:val="00494C38"/>
    <w:rsid w:val="004959E1"/>
    <w:rsid w:val="004A0E45"/>
    <w:rsid w:val="004A182B"/>
    <w:rsid w:val="004A1E73"/>
    <w:rsid w:val="004A1E91"/>
    <w:rsid w:val="004A2571"/>
    <w:rsid w:val="004A2BAB"/>
    <w:rsid w:val="004A3590"/>
    <w:rsid w:val="004A3F8F"/>
    <w:rsid w:val="004A4060"/>
    <w:rsid w:val="004A42C1"/>
    <w:rsid w:val="004A5EBD"/>
    <w:rsid w:val="004A62F6"/>
    <w:rsid w:val="004A72A0"/>
    <w:rsid w:val="004A77B1"/>
    <w:rsid w:val="004A7FB2"/>
    <w:rsid w:val="004B0AB7"/>
    <w:rsid w:val="004B1181"/>
    <w:rsid w:val="004B15CF"/>
    <w:rsid w:val="004B21B8"/>
    <w:rsid w:val="004B2728"/>
    <w:rsid w:val="004B275E"/>
    <w:rsid w:val="004B2B9E"/>
    <w:rsid w:val="004B37B2"/>
    <w:rsid w:val="004B44F5"/>
    <w:rsid w:val="004B59EB"/>
    <w:rsid w:val="004B5F94"/>
    <w:rsid w:val="004B5FB1"/>
    <w:rsid w:val="004B7676"/>
    <w:rsid w:val="004C0620"/>
    <w:rsid w:val="004C0E5C"/>
    <w:rsid w:val="004C2042"/>
    <w:rsid w:val="004C310D"/>
    <w:rsid w:val="004C34D2"/>
    <w:rsid w:val="004C35D1"/>
    <w:rsid w:val="004C37B6"/>
    <w:rsid w:val="004C460B"/>
    <w:rsid w:val="004C4938"/>
    <w:rsid w:val="004C4D6B"/>
    <w:rsid w:val="004C4F1A"/>
    <w:rsid w:val="004C54D4"/>
    <w:rsid w:val="004C5A2E"/>
    <w:rsid w:val="004C5AAB"/>
    <w:rsid w:val="004C5D37"/>
    <w:rsid w:val="004C787B"/>
    <w:rsid w:val="004D17A9"/>
    <w:rsid w:val="004D18EC"/>
    <w:rsid w:val="004D1B12"/>
    <w:rsid w:val="004D1EEE"/>
    <w:rsid w:val="004D2804"/>
    <w:rsid w:val="004D3321"/>
    <w:rsid w:val="004D4B3E"/>
    <w:rsid w:val="004D5953"/>
    <w:rsid w:val="004D72C6"/>
    <w:rsid w:val="004D77AC"/>
    <w:rsid w:val="004E09E5"/>
    <w:rsid w:val="004E0DF0"/>
    <w:rsid w:val="004E11B4"/>
    <w:rsid w:val="004E2AFE"/>
    <w:rsid w:val="004E3C9F"/>
    <w:rsid w:val="004E3E79"/>
    <w:rsid w:val="004E5B3C"/>
    <w:rsid w:val="004E641F"/>
    <w:rsid w:val="004E658C"/>
    <w:rsid w:val="004E7A9A"/>
    <w:rsid w:val="004E7EB2"/>
    <w:rsid w:val="004F02FE"/>
    <w:rsid w:val="004F149B"/>
    <w:rsid w:val="004F1A9E"/>
    <w:rsid w:val="004F2016"/>
    <w:rsid w:val="004F2064"/>
    <w:rsid w:val="004F20DD"/>
    <w:rsid w:val="004F41ED"/>
    <w:rsid w:val="004F4A7B"/>
    <w:rsid w:val="004F57E3"/>
    <w:rsid w:val="004F62A2"/>
    <w:rsid w:val="004F6D84"/>
    <w:rsid w:val="004F6E9E"/>
    <w:rsid w:val="004F7B28"/>
    <w:rsid w:val="005003A7"/>
    <w:rsid w:val="005030C8"/>
    <w:rsid w:val="00503866"/>
    <w:rsid w:val="00503B8B"/>
    <w:rsid w:val="00503BAB"/>
    <w:rsid w:val="005042ED"/>
    <w:rsid w:val="00504340"/>
    <w:rsid w:val="005050AC"/>
    <w:rsid w:val="005054BB"/>
    <w:rsid w:val="0050550E"/>
    <w:rsid w:val="00506134"/>
    <w:rsid w:val="00506656"/>
    <w:rsid w:val="005066CA"/>
    <w:rsid w:val="00507268"/>
    <w:rsid w:val="00507A48"/>
    <w:rsid w:val="00507E7D"/>
    <w:rsid w:val="005108E7"/>
    <w:rsid w:val="005119B5"/>
    <w:rsid w:val="0051446A"/>
    <w:rsid w:val="00515F80"/>
    <w:rsid w:val="0051600B"/>
    <w:rsid w:val="0051608E"/>
    <w:rsid w:val="00516F42"/>
    <w:rsid w:val="00520417"/>
    <w:rsid w:val="00521197"/>
    <w:rsid w:val="0052156D"/>
    <w:rsid w:val="00522B96"/>
    <w:rsid w:val="00522C4D"/>
    <w:rsid w:val="00522DE9"/>
    <w:rsid w:val="0052312C"/>
    <w:rsid w:val="00523436"/>
    <w:rsid w:val="00523A1A"/>
    <w:rsid w:val="005244FA"/>
    <w:rsid w:val="0052476E"/>
    <w:rsid w:val="005248E3"/>
    <w:rsid w:val="00524B70"/>
    <w:rsid w:val="005250BE"/>
    <w:rsid w:val="0052515D"/>
    <w:rsid w:val="00525901"/>
    <w:rsid w:val="005276D7"/>
    <w:rsid w:val="00527727"/>
    <w:rsid w:val="00530BCF"/>
    <w:rsid w:val="00530E57"/>
    <w:rsid w:val="0053160E"/>
    <w:rsid w:val="005316FB"/>
    <w:rsid w:val="00532013"/>
    <w:rsid w:val="0053231E"/>
    <w:rsid w:val="00533466"/>
    <w:rsid w:val="00534DC3"/>
    <w:rsid w:val="005355A9"/>
    <w:rsid w:val="00535EF0"/>
    <w:rsid w:val="00535FC1"/>
    <w:rsid w:val="005367F2"/>
    <w:rsid w:val="00536B12"/>
    <w:rsid w:val="005427DF"/>
    <w:rsid w:val="00543460"/>
    <w:rsid w:val="00543CBB"/>
    <w:rsid w:val="005450D4"/>
    <w:rsid w:val="00545890"/>
    <w:rsid w:val="00546E33"/>
    <w:rsid w:val="005538E7"/>
    <w:rsid w:val="005545D4"/>
    <w:rsid w:val="005564B9"/>
    <w:rsid w:val="005564E2"/>
    <w:rsid w:val="00560D64"/>
    <w:rsid w:val="005613BE"/>
    <w:rsid w:val="00562438"/>
    <w:rsid w:val="00562885"/>
    <w:rsid w:val="00563282"/>
    <w:rsid w:val="0056591A"/>
    <w:rsid w:val="005666FC"/>
    <w:rsid w:val="00570175"/>
    <w:rsid w:val="005705A8"/>
    <w:rsid w:val="00570D2A"/>
    <w:rsid w:val="00571224"/>
    <w:rsid w:val="00571A8B"/>
    <w:rsid w:val="00573DB7"/>
    <w:rsid w:val="0057626A"/>
    <w:rsid w:val="0057689C"/>
    <w:rsid w:val="005803A2"/>
    <w:rsid w:val="00580AD9"/>
    <w:rsid w:val="00580EAF"/>
    <w:rsid w:val="0058272F"/>
    <w:rsid w:val="00583967"/>
    <w:rsid w:val="005839AE"/>
    <w:rsid w:val="00584C2D"/>
    <w:rsid w:val="005851E7"/>
    <w:rsid w:val="00585BAB"/>
    <w:rsid w:val="00586CBB"/>
    <w:rsid w:val="00586CDF"/>
    <w:rsid w:val="00587055"/>
    <w:rsid w:val="00590DB7"/>
    <w:rsid w:val="00591285"/>
    <w:rsid w:val="00592441"/>
    <w:rsid w:val="00594099"/>
    <w:rsid w:val="0059412A"/>
    <w:rsid w:val="00594663"/>
    <w:rsid w:val="00594B39"/>
    <w:rsid w:val="00594E9E"/>
    <w:rsid w:val="005956D4"/>
    <w:rsid w:val="00595890"/>
    <w:rsid w:val="00595D85"/>
    <w:rsid w:val="00596D8D"/>
    <w:rsid w:val="005978D3"/>
    <w:rsid w:val="005A0491"/>
    <w:rsid w:val="005A0E2B"/>
    <w:rsid w:val="005A15C2"/>
    <w:rsid w:val="005A218F"/>
    <w:rsid w:val="005A24F9"/>
    <w:rsid w:val="005A31F1"/>
    <w:rsid w:val="005A3BF5"/>
    <w:rsid w:val="005A4BC2"/>
    <w:rsid w:val="005A50E6"/>
    <w:rsid w:val="005A50FB"/>
    <w:rsid w:val="005A5709"/>
    <w:rsid w:val="005A5876"/>
    <w:rsid w:val="005A7FA7"/>
    <w:rsid w:val="005B02DB"/>
    <w:rsid w:val="005B2D4A"/>
    <w:rsid w:val="005B3274"/>
    <w:rsid w:val="005B3DE7"/>
    <w:rsid w:val="005B54B6"/>
    <w:rsid w:val="005B69BA"/>
    <w:rsid w:val="005B6F6B"/>
    <w:rsid w:val="005B74DE"/>
    <w:rsid w:val="005B7543"/>
    <w:rsid w:val="005C06FA"/>
    <w:rsid w:val="005C0B7E"/>
    <w:rsid w:val="005C14B0"/>
    <w:rsid w:val="005C1AB3"/>
    <w:rsid w:val="005C2E5D"/>
    <w:rsid w:val="005C39CA"/>
    <w:rsid w:val="005C6712"/>
    <w:rsid w:val="005C6733"/>
    <w:rsid w:val="005C6E5C"/>
    <w:rsid w:val="005C71E7"/>
    <w:rsid w:val="005C760F"/>
    <w:rsid w:val="005C7B11"/>
    <w:rsid w:val="005C7E9F"/>
    <w:rsid w:val="005C7EF7"/>
    <w:rsid w:val="005D221F"/>
    <w:rsid w:val="005D260F"/>
    <w:rsid w:val="005D2ACD"/>
    <w:rsid w:val="005D4159"/>
    <w:rsid w:val="005D4587"/>
    <w:rsid w:val="005D4942"/>
    <w:rsid w:val="005D4943"/>
    <w:rsid w:val="005D4D8A"/>
    <w:rsid w:val="005D561A"/>
    <w:rsid w:val="005D5A69"/>
    <w:rsid w:val="005D5D3E"/>
    <w:rsid w:val="005D61A9"/>
    <w:rsid w:val="005D7E50"/>
    <w:rsid w:val="005E0AC3"/>
    <w:rsid w:val="005E1586"/>
    <w:rsid w:val="005E17DB"/>
    <w:rsid w:val="005E2563"/>
    <w:rsid w:val="005E2DC2"/>
    <w:rsid w:val="005E3D06"/>
    <w:rsid w:val="005E4F44"/>
    <w:rsid w:val="005E5856"/>
    <w:rsid w:val="005E7CE5"/>
    <w:rsid w:val="005E7FA3"/>
    <w:rsid w:val="005F00AE"/>
    <w:rsid w:val="005F06D4"/>
    <w:rsid w:val="005F0D02"/>
    <w:rsid w:val="005F147F"/>
    <w:rsid w:val="005F1682"/>
    <w:rsid w:val="005F1758"/>
    <w:rsid w:val="005F23C3"/>
    <w:rsid w:val="005F2823"/>
    <w:rsid w:val="005F3D1F"/>
    <w:rsid w:val="005F404C"/>
    <w:rsid w:val="005F5348"/>
    <w:rsid w:val="005F5502"/>
    <w:rsid w:val="005F639F"/>
    <w:rsid w:val="005F6F6E"/>
    <w:rsid w:val="005F705F"/>
    <w:rsid w:val="005F7209"/>
    <w:rsid w:val="005F74CC"/>
    <w:rsid w:val="005F765A"/>
    <w:rsid w:val="00600A31"/>
    <w:rsid w:val="00600FC0"/>
    <w:rsid w:val="0060170E"/>
    <w:rsid w:val="006037EB"/>
    <w:rsid w:val="00604797"/>
    <w:rsid w:val="00605656"/>
    <w:rsid w:val="006068E1"/>
    <w:rsid w:val="00606D00"/>
    <w:rsid w:val="00606DDB"/>
    <w:rsid w:val="00610F75"/>
    <w:rsid w:val="006112BD"/>
    <w:rsid w:val="00611E01"/>
    <w:rsid w:val="00612129"/>
    <w:rsid w:val="0061257D"/>
    <w:rsid w:val="006126F8"/>
    <w:rsid w:val="006139EB"/>
    <w:rsid w:val="006141D0"/>
    <w:rsid w:val="00614527"/>
    <w:rsid w:val="006148C8"/>
    <w:rsid w:val="00614A44"/>
    <w:rsid w:val="00614F00"/>
    <w:rsid w:val="00615B99"/>
    <w:rsid w:val="006163A8"/>
    <w:rsid w:val="006167B0"/>
    <w:rsid w:val="00616D19"/>
    <w:rsid w:val="0061794C"/>
    <w:rsid w:val="006179F8"/>
    <w:rsid w:val="00620345"/>
    <w:rsid w:val="00620496"/>
    <w:rsid w:val="0062135E"/>
    <w:rsid w:val="006214F5"/>
    <w:rsid w:val="006224A5"/>
    <w:rsid w:val="00623FE5"/>
    <w:rsid w:val="00625CBD"/>
    <w:rsid w:val="006261E9"/>
    <w:rsid w:val="00626E9A"/>
    <w:rsid w:val="00627977"/>
    <w:rsid w:val="00627BF8"/>
    <w:rsid w:val="0063074F"/>
    <w:rsid w:val="006307AC"/>
    <w:rsid w:val="0063209A"/>
    <w:rsid w:val="00632F75"/>
    <w:rsid w:val="0063523D"/>
    <w:rsid w:val="0063554F"/>
    <w:rsid w:val="00635E06"/>
    <w:rsid w:val="0064082A"/>
    <w:rsid w:val="0064252A"/>
    <w:rsid w:val="00643CEA"/>
    <w:rsid w:val="006446AD"/>
    <w:rsid w:val="00644CBD"/>
    <w:rsid w:val="00644D84"/>
    <w:rsid w:val="00644FF1"/>
    <w:rsid w:val="00645057"/>
    <w:rsid w:val="006451F7"/>
    <w:rsid w:val="00646470"/>
    <w:rsid w:val="006466F1"/>
    <w:rsid w:val="006476E5"/>
    <w:rsid w:val="006477AB"/>
    <w:rsid w:val="0065029B"/>
    <w:rsid w:val="00652023"/>
    <w:rsid w:val="0065301E"/>
    <w:rsid w:val="00655AA2"/>
    <w:rsid w:val="00655EAC"/>
    <w:rsid w:val="0065685B"/>
    <w:rsid w:val="00657476"/>
    <w:rsid w:val="0065764A"/>
    <w:rsid w:val="00657CB4"/>
    <w:rsid w:val="006603CF"/>
    <w:rsid w:val="006606EA"/>
    <w:rsid w:val="00660878"/>
    <w:rsid w:val="0066095C"/>
    <w:rsid w:val="006612EF"/>
    <w:rsid w:val="00661415"/>
    <w:rsid w:val="00663D15"/>
    <w:rsid w:val="00663F1C"/>
    <w:rsid w:val="006658DD"/>
    <w:rsid w:val="006665AD"/>
    <w:rsid w:val="00666C81"/>
    <w:rsid w:val="006704AD"/>
    <w:rsid w:val="00670BEF"/>
    <w:rsid w:val="0067106F"/>
    <w:rsid w:val="006713DB"/>
    <w:rsid w:val="00671D09"/>
    <w:rsid w:val="0067374A"/>
    <w:rsid w:val="006737A6"/>
    <w:rsid w:val="006744EA"/>
    <w:rsid w:val="0067503D"/>
    <w:rsid w:val="00675705"/>
    <w:rsid w:val="006801F5"/>
    <w:rsid w:val="00680702"/>
    <w:rsid w:val="00680A33"/>
    <w:rsid w:val="00682B77"/>
    <w:rsid w:val="006830FE"/>
    <w:rsid w:val="00683139"/>
    <w:rsid w:val="006841DB"/>
    <w:rsid w:val="00684C6B"/>
    <w:rsid w:val="00686A71"/>
    <w:rsid w:val="00686ED0"/>
    <w:rsid w:val="00686FEC"/>
    <w:rsid w:val="006871F4"/>
    <w:rsid w:val="0069051B"/>
    <w:rsid w:val="0069059F"/>
    <w:rsid w:val="00690FAB"/>
    <w:rsid w:val="0069360A"/>
    <w:rsid w:val="006939D8"/>
    <w:rsid w:val="00693F3A"/>
    <w:rsid w:val="00694AEB"/>
    <w:rsid w:val="00695606"/>
    <w:rsid w:val="00695C6B"/>
    <w:rsid w:val="006979F3"/>
    <w:rsid w:val="006A24D8"/>
    <w:rsid w:val="006A3925"/>
    <w:rsid w:val="006A45E5"/>
    <w:rsid w:val="006A4A27"/>
    <w:rsid w:val="006A53CC"/>
    <w:rsid w:val="006B0AB4"/>
    <w:rsid w:val="006B0C05"/>
    <w:rsid w:val="006B25A2"/>
    <w:rsid w:val="006B340F"/>
    <w:rsid w:val="006B36F0"/>
    <w:rsid w:val="006B3AFC"/>
    <w:rsid w:val="006B500C"/>
    <w:rsid w:val="006B516E"/>
    <w:rsid w:val="006B51A2"/>
    <w:rsid w:val="006B77CB"/>
    <w:rsid w:val="006B7904"/>
    <w:rsid w:val="006C1367"/>
    <w:rsid w:val="006C252E"/>
    <w:rsid w:val="006C2651"/>
    <w:rsid w:val="006C2CCB"/>
    <w:rsid w:val="006C2F8B"/>
    <w:rsid w:val="006C366A"/>
    <w:rsid w:val="006C464A"/>
    <w:rsid w:val="006C5A0D"/>
    <w:rsid w:val="006C5BB3"/>
    <w:rsid w:val="006C6122"/>
    <w:rsid w:val="006C7DF7"/>
    <w:rsid w:val="006D0FD9"/>
    <w:rsid w:val="006D1003"/>
    <w:rsid w:val="006D1189"/>
    <w:rsid w:val="006D2032"/>
    <w:rsid w:val="006D4974"/>
    <w:rsid w:val="006D525F"/>
    <w:rsid w:val="006D5864"/>
    <w:rsid w:val="006D590C"/>
    <w:rsid w:val="006D5BDF"/>
    <w:rsid w:val="006D6E6C"/>
    <w:rsid w:val="006D7015"/>
    <w:rsid w:val="006D7261"/>
    <w:rsid w:val="006D7478"/>
    <w:rsid w:val="006D7FE8"/>
    <w:rsid w:val="006E03A5"/>
    <w:rsid w:val="006E0727"/>
    <w:rsid w:val="006E0878"/>
    <w:rsid w:val="006E09EA"/>
    <w:rsid w:val="006E3248"/>
    <w:rsid w:val="006E3406"/>
    <w:rsid w:val="006E3D39"/>
    <w:rsid w:val="006E4934"/>
    <w:rsid w:val="006E4EA7"/>
    <w:rsid w:val="006E59AE"/>
    <w:rsid w:val="006E7CEF"/>
    <w:rsid w:val="006F0604"/>
    <w:rsid w:val="006F0621"/>
    <w:rsid w:val="006F082D"/>
    <w:rsid w:val="006F113E"/>
    <w:rsid w:val="006F12E2"/>
    <w:rsid w:val="006F2CE0"/>
    <w:rsid w:val="006F2EC1"/>
    <w:rsid w:val="006F3235"/>
    <w:rsid w:val="006F3D81"/>
    <w:rsid w:val="006F48EF"/>
    <w:rsid w:val="006F4BA0"/>
    <w:rsid w:val="006F51B4"/>
    <w:rsid w:val="006F522C"/>
    <w:rsid w:val="006F59BA"/>
    <w:rsid w:val="006F65B4"/>
    <w:rsid w:val="006F68D5"/>
    <w:rsid w:val="006F6C5F"/>
    <w:rsid w:val="00700063"/>
    <w:rsid w:val="00700BB7"/>
    <w:rsid w:val="00700F3D"/>
    <w:rsid w:val="00703424"/>
    <w:rsid w:val="00703460"/>
    <w:rsid w:val="00703CEC"/>
    <w:rsid w:val="00705AFD"/>
    <w:rsid w:val="0070678F"/>
    <w:rsid w:val="00706A79"/>
    <w:rsid w:val="00706D01"/>
    <w:rsid w:val="0070714E"/>
    <w:rsid w:val="00707232"/>
    <w:rsid w:val="007101EB"/>
    <w:rsid w:val="00710789"/>
    <w:rsid w:val="00711C2A"/>
    <w:rsid w:val="007158F0"/>
    <w:rsid w:val="00715DF1"/>
    <w:rsid w:val="007161D7"/>
    <w:rsid w:val="00721002"/>
    <w:rsid w:val="00722289"/>
    <w:rsid w:val="00722F8C"/>
    <w:rsid w:val="00723090"/>
    <w:rsid w:val="0072353F"/>
    <w:rsid w:val="00723A3C"/>
    <w:rsid w:val="00724A31"/>
    <w:rsid w:val="00725647"/>
    <w:rsid w:val="0072624A"/>
    <w:rsid w:val="00726B1E"/>
    <w:rsid w:val="00726BDF"/>
    <w:rsid w:val="00727675"/>
    <w:rsid w:val="007276EE"/>
    <w:rsid w:val="00727D45"/>
    <w:rsid w:val="00730D13"/>
    <w:rsid w:val="00731B6A"/>
    <w:rsid w:val="00731F48"/>
    <w:rsid w:val="00732327"/>
    <w:rsid w:val="007327CB"/>
    <w:rsid w:val="00732BBE"/>
    <w:rsid w:val="00733BD6"/>
    <w:rsid w:val="00735056"/>
    <w:rsid w:val="0073771F"/>
    <w:rsid w:val="00737EA6"/>
    <w:rsid w:val="0074048A"/>
    <w:rsid w:val="00741660"/>
    <w:rsid w:val="007429B2"/>
    <w:rsid w:val="00742D4D"/>
    <w:rsid w:val="00743398"/>
    <w:rsid w:val="00743D1D"/>
    <w:rsid w:val="007449AA"/>
    <w:rsid w:val="00744AEB"/>
    <w:rsid w:val="00744B3E"/>
    <w:rsid w:val="007450EF"/>
    <w:rsid w:val="0074570D"/>
    <w:rsid w:val="00745870"/>
    <w:rsid w:val="00745B77"/>
    <w:rsid w:val="00746C6D"/>
    <w:rsid w:val="00746F09"/>
    <w:rsid w:val="007478FD"/>
    <w:rsid w:val="00750314"/>
    <w:rsid w:val="0075062D"/>
    <w:rsid w:val="00750E94"/>
    <w:rsid w:val="0075120C"/>
    <w:rsid w:val="00751744"/>
    <w:rsid w:val="0075197E"/>
    <w:rsid w:val="00752473"/>
    <w:rsid w:val="0075706C"/>
    <w:rsid w:val="00757907"/>
    <w:rsid w:val="00757E98"/>
    <w:rsid w:val="00757F63"/>
    <w:rsid w:val="00760BAF"/>
    <w:rsid w:val="00760D3E"/>
    <w:rsid w:val="00761039"/>
    <w:rsid w:val="007610DE"/>
    <w:rsid w:val="00761307"/>
    <w:rsid w:val="007625BD"/>
    <w:rsid w:val="00762785"/>
    <w:rsid w:val="00762AFE"/>
    <w:rsid w:val="00763310"/>
    <w:rsid w:val="0076435E"/>
    <w:rsid w:val="007650B9"/>
    <w:rsid w:val="00765343"/>
    <w:rsid w:val="00765405"/>
    <w:rsid w:val="007656CB"/>
    <w:rsid w:val="0076590C"/>
    <w:rsid w:val="00765E4C"/>
    <w:rsid w:val="007666F9"/>
    <w:rsid w:val="00766A33"/>
    <w:rsid w:val="007673D2"/>
    <w:rsid w:val="00771F02"/>
    <w:rsid w:val="00772130"/>
    <w:rsid w:val="007724CE"/>
    <w:rsid w:val="00773257"/>
    <w:rsid w:val="00774388"/>
    <w:rsid w:val="00774B7B"/>
    <w:rsid w:val="007751FD"/>
    <w:rsid w:val="00775537"/>
    <w:rsid w:val="00776578"/>
    <w:rsid w:val="00780A49"/>
    <w:rsid w:val="00781BE3"/>
    <w:rsid w:val="00781E90"/>
    <w:rsid w:val="00782ABB"/>
    <w:rsid w:val="00782E18"/>
    <w:rsid w:val="007835CD"/>
    <w:rsid w:val="0078394C"/>
    <w:rsid w:val="00785104"/>
    <w:rsid w:val="00785447"/>
    <w:rsid w:val="0078592A"/>
    <w:rsid w:val="00786766"/>
    <w:rsid w:val="007871B3"/>
    <w:rsid w:val="007915E1"/>
    <w:rsid w:val="0079263E"/>
    <w:rsid w:val="0079346B"/>
    <w:rsid w:val="00793EC1"/>
    <w:rsid w:val="0079540A"/>
    <w:rsid w:val="00795F57"/>
    <w:rsid w:val="007962BE"/>
    <w:rsid w:val="00797566"/>
    <w:rsid w:val="007A08CD"/>
    <w:rsid w:val="007A207C"/>
    <w:rsid w:val="007A2794"/>
    <w:rsid w:val="007A2CCB"/>
    <w:rsid w:val="007A3EB0"/>
    <w:rsid w:val="007A413D"/>
    <w:rsid w:val="007A5316"/>
    <w:rsid w:val="007A5840"/>
    <w:rsid w:val="007A6589"/>
    <w:rsid w:val="007A75CD"/>
    <w:rsid w:val="007A761C"/>
    <w:rsid w:val="007B0218"/>
    <w:rsid w:val="007B02B2"/>
    <w:rsid w:val="007B1650"/>
    <w:rsid w:val="007B1B84"/>
    <w:rsid w:val="007B1BF4"/>
    <w:rsid w:val="007B1EDF"/>
    <w:rsid w:val="007B2816"/>
    <w:rsid w:val="007B2C16"/>
    <w:rsid w:val="007B5D38"/>
    <w:rsid w:val="007B65D9"/>
    <w:rsid w:val="007C351E"/>
    <w:rsid w:val="007C3FA7"/>
    <w:rsid w:val="007C7361"/>
    <w:rsid w:val="007C740D"/>
    <w:rsid w:val="007C7FC1"/>
    <w:rsid w:val="007D0622"/>
    <w:rsid w:val="007D0E38"/>
    <w:rsid w:val="007D1432"/>
    <w:rsid w:val="007D17B4"/>
    <w:rsid w:val="007D355A"/>
    <w:rsid w:val="007D377D"/>
    <w:rsid w:val="007D4E6B"/>
    <w:rsid w:val="007D5788"/>
    <w:rsid w:val="007D5D29"/>
    <w:rsid w:val="007D6BAC"/>
    <w:rsid w:val="007D7C45"/>
    <w:rsid w:val="007E0534"/>
    <w:rsid w:val="007E17F7"/>
    <w:rsid w:val="007E2089"/>
    <w:rsid w:val="007E53FB"/>
    <w:rsid w:val="007E5BD7"/>
    <w:rsid w:val="007E7B0E"/>
    <w:rsid w:val="007E7CCD"/>
    <w:rsid w:val="007E7D08"/>
    <w:rsid w:val="007F0466"/>
    <w:rsid w:val="007F1205"/>
    <w:rsid w:val="007F142F"/>
    <w:rsid w:val="007F2F5A"/>
    <w:rsid w:val="007F55C0"/>
    <w:rsid w:val="007F5AD2"/>
    <w:rsid w:val="007F7C5B"/>
    <w:rsid w:val="008010EB"/>
    <w:rsid w:val="008017F8"/>
    <w:rsid w:val="0080180E"/>
    <w:rsid w:val="00801894"/>
    <w:rsid w:val="0080381B"/>
    <w:rsid w:val="00804BC1"/>
    <w:rsid w:val="00805B9D"/>
    <w:rsid w:val="0080603A"/>
    <w:rsid w:val="0080643A"/>
    <w:rsid w:val="00806878"/>
    <w:rsid w:val="00806FD7"/>
    <w:rsid w:val="008102AA"/>
    <w:rsid w:val="008108D1"/>
    <w:rsid w:val="008114C8"/>
    <w:rsid w:val="008116E6"/>
    <w:rsid w:val="00811918"/>
    <w:rsid w:val="00812232"/>
    <w:rsid w:val="008129D9"/>
    <w:rsid w:val="00812A5A"/>
    <w:rsid w:val="008139A0"/>
    <w:rsid w:val="008161D3"/>
    <w:rsid w:val="0081645A"/>
    <w:rsid w:val="00816A7E"/>
    <w:rsid w:val="0081744C"/>
    <w:rsid w:val="0081753D"/>
    <w:rsid w:val="0081783D"/>
    <w:rsid w:val="00820031"/>
    <w:rsid w:val="00820537"/>
    <w:rsid w:val="00821170"/>
    <w:rsid w:val="00821263"/>
    <w:rsid w:val="00822FD4"/>
    <w:rsid w:val="0082404A"/>
    <w:rsid w:val="00825EE2"/>
    <w:rsid w:val="008265EC"/>
    <w:rsid w:val="00826650"/>
    <w:rsid w:val="00826F67"/>
    <w:rsid w:val="008306FD"/>
    <w:rsid w:val="0083197B"/>
    <w:rsid w:val="00831F70"/>
    <w:rsid w:val="00832337"/>
    <w:rsid w:val="00833740"/>
    <w:rsid w:val="00834528"/>
    <w:rsid w:val="00834B8A"/>
    <w:rsid w:val="00834C97"/>
    <w:rsid w:val="00834D61"/>
    <w:rsid w:val="00835A11"/>
    <w:rsid w:val="00835B84"/>
    <w:rsid w:val="00835FF8"/>
    <w:rsid w:val="00836977"/>
    <w:rsid w:val="008369BE"/>
    <w:rsid w:val="00836D0B"/>
    <w:rsid w:val="0083725C"/>
    <w:rsid w:val="008373EF"/>
    <w:rsid w:val="00840209"/>
    <w:rsid w:val="00840331"/>
    <w:rsid w:val="008416C9"/>
    <w:rsid w:val="00843997"/>
    <w:rsid w:val="008439F2"/>
    <w:rsid w:val="00844991"/>
    <w:rsid w:val="00844C27"/>
    <w:rsid w:val="0084593E"/>
    <w:rsid w:val="00845AF9"/>
    <w:rsid w:val="0084770D"/>
    <w:rsid w:val="00850119"/>
    <w:rsid w:val="008512C7"/>
    <w:rsid w:val="00851C09"/>
    <w:rsid w:val="00851D06"/>
    <w:rsid w:val="00852191"/>
    <w:rsid w:val="00852BE4"/>
    <w:rsid w:val="00853628"/>
    <w:rsid w:val="00856F9E"/>
    <w:rsid w:val="008570E6"/>
    <w:rsid w:val="00857D97"/>
    <w:rsid w:val="00861211"/>
    <w:rsid w:val="008625A6"/>
    <w:rsid w:val="00862652"/>
    <w:rsid w:val="00862C34"/>
    <w:rsid w:val="00863189"/>
    <w:rsid w:val="008639FC"/>
    <w:rsid w:val="008642B7"/>
    <w:rsid w:val="00864328"/>
    <w:rsid w:val="008654F5"/>
    <w:rsid w:val="00865DC0"/>
    <w:rsid w:val="00865F80"/>
    <w:rsid w:val="00866041"/>
    <w:rsid w:val="00867051"/>
    <w:rsid w:val="00867888"/>
    <w:rsid w:val="00867D7D"/>
    <w:rsid w:val="0087029F"/>
    <w:rsid w:val="00870581"/>
    <w:rsid w:val="008712C6"/>
    <w:rsid w:val="00871BDB"/>
    <w:rsid w:val="00871F16"/>
    <w:rsid w:val="00872710"/>
    <w:rsid w:val="00872D6C"/>
    <w:rsid w:val="008732B6"/>
    <w:rsid w:val="00874826"/>
    <w:rsid w:val="00874ABA"/>
    <w:rsid w:val="00875C82"/>
    <w:rsid w:val="0088023F"/>
    <w:rsid w:val="008802B3"/>
    <w:rsid w:val="00880A9C"/>
    <w:rsid w:val="00881009"/>
    <w:rsid w:val="00881555"/>
    <w:rsid w:val="00882F5E"/>
    <w:rsid w:val="00882FCA"/>
    <w:rsid w:val="00884AA8"/>
    <w:rsid w:val="00884B17"/>
    <w:rsid w:val="00885308"/>
    <w:rsid w:val="008855FD"/>
    <w:rsid w:val="00885986"/>
    <w:rsid w:val="008865D1"/>
    <w:rsid w:val="00887BBF"/>
    <w:rsid w:val="00891328"/>
    <w:rsid w:val="00891B90"/>
    <w:rsid w:val="0089265F"/>
    <w:rsid w:val="008949A1"/>
    <w:rsid w:val="008949D2"/>
    <w:rsid w:val="008953A5"/>
    <w:rsid w:val="008956C6"/>
    <w:rsid w:val="0089595D"/>
    <w:rsid w:val="00895C6E"/>
    <w:rsid w:val="008972AD"/>
    <w:rsid w:val="00897CCB"/>
    <w:rsid w:val="008A0747"/>
    <w:rsid w:val="008A0889"/>
    <w:rsid w:val="008A100C"/>
    <w:rsid w:val="008A2A44"/>
    <w:rsid w:val="008A2DB7"/>
    <w:rsid w:val="008A2F5E"/>
    <w:rsid w:val="008A3027"/>
    <w:rsid w:val="008A365A"/>
    <w:rsid w:val="008A3BC5"/>
    <w:rsid w:val="008A560E"/>
    <w:rsid w:val="008A6174"/>
    <w:rsid w:val="008A7144"/>
    <w:rsid w:val="008A789A"/>
    <w:rsid w:val="008A7DEC"/>
    <w:rsid w:val="008B137B"/>
    <w:rsid w:val="008B2032"/>
    <w:rsid w:val="008B2E28"/>
    <w:rsid w:val="008B4C44"/>
    <w:rsid w:val="008B5329"/>
    <w:rsid w:val="008B61BA"/>
    <w:rsid w:val="008B6A8D"/>
    <w:rsid w:val="008B6A93"/>
    <w:rsid w:val="008B7B6C"/>
    <w:rsid w:val="008B7CE4"/>
    <w:rsid w:val="008C09BF"/>
    <w:rsid w:val="008C15D9"/>
    <w:rsid w:val="008C1B61"/>
    <w:rsid w:val="008C373C"/>
    <w:rsid w:val="008C3E3C"/>
    <w:rsid w:val="008C4168"/>
    <w:rsid w:val="008C438E"/>
    <w:rsid w:val="008C54E6"/>
    <w:rsid w:val="008C55EF"/>
    <w:rsid w:val="008C572E"/>
    <w:rsid w:val="008C6A3A"/>
    <w:rsid w:val="008C6C46"/>
    <w:rsid w:val="008D0632"/>
    <w:rsid w:val="008D0E59"/>
    <w:rsid w:val="008D3BDD"/>
    <w:rsid w:val="008D47E2"/>
    <w:rsid w:val="008D4C08"/>
    <w:rsid w:val="008D4D6B"/>
    <w:rsid w:val="008D541D"/>
    <w:rsid w:val="008D5A04"/>
    <w:rsid w:val="008D6E22"/>
    <w:rsid w:val="008D72FF"/>
    <w:rsid w:val="008D7869"/>
    <w:rsid w:val="008D7FBC"/>
    <w:rsid w:val="008E0561"/>
    <w:rsid w:val="008E0BC5"/>
    <w:rsid w:val="008E3726"/>
    <w:rsid w:val="008E37E8"/>
    <w:rsid w:val="008E38B7"/>
    <w:rsid w:val="008E3A27"/>
    <w:rsid w:val="008E3D6C"/>
    <w:rsid w:val="008E4314"/>
    <w:rsid w:val="008E48F1"/>
    <w:rsid w:val="008E4DCC"/>
    <w:rsid w:val="008E4F0B"/>
    <w:rsid w:val="008E53DD"/>
    <w:rsid w:val="008E7406"/>
    <w:rsid w:val="008F1925"/>
    <w:rsid w:val="008F1ABA"/>
    <w:rsid w:val="008F2F3E"/>
    <w:rsid w:val="008F2F4F"/>
    <w:rsid w:val="008F356A"/>
    <w:rsid w:val="008F3BF1"/>
    <w:rsid w:val="008F3C34"/>
    <w:rsid w:val="008F3D65"/>
    <w:rsid w:val="008F55D4"/>
    <w:rsid w:val="008F5CBE"/>
    <w:rsid w:val="008F64FD"/>
    <w:rsid w:val="008F6581"/>
    <w:rsid w:val="008F6F08"/>
    <w:rsid w:val="00900F8C"/>
    <w:rsid w:val="00901991"/>
    <w:rsid w:val="00902709"/>
    <w:rsid w:val="00902E96"/>
    <w:rsid w:val="00902F41"/>
    <w:rsid w:val="009034B7"/>
    <w:rsid w:val="00903E7E"/>
    <w:rsid w:val="0090444C"/>
    <w:rsid w:val="00905326"/>
    <w:rsid w:val="0090701C"/>
    <w:rsid w:val="0090732D"/>
    <w:rsid w:val="00910969"/>
    <w:rsid w:val="009114A9"/>
    <w:rsid w:val="00912CDF"/>
    <w:rsid w:val="00913AC9"/>
    <w:rsid w:val="009161B3"/>
    <w:rsid w:val="009161F4"/>
    <w:rsid w:val="009164CD"/>
    <w:rsid w:val="0091748D"/>
    <w:rsid w:val="00917C4A"/>
    <w:rsid w:val="00920259"/>
    <w:rsid w:val="00920B45"/>
    <w:rsid w:val="00921278"/>
    <w:rsid w:val="00921A13"/>
    <w:rsid w:val="00922739"/>
    <w:rsid w:val="00923A8B"/>
    <w:rsid w:val="009246D8"/>
    <w:rsid w:val="00924721"/>
    <w:rsid w:val="0092506A"/>
    <w:rsid w:val="009265DB"/>
    <w:rsid w:val="0092683E"/>
    <w:rsid w:val="00927E60"/>
    <w:rsid w:val="009302E4"/>
    <w:rsid w:val="00930A96"/>
    <w:rsid w:val="009311FB"/>
    <w:rsid w:val="009313A7"/>
    <w:rsid w:val="0093158A"/>
    <w:rsid w:val="009332E4"/>
    <w:rsid w:val="00933359"/>
    <w:rsid w:val="0093383A"/>
    <w:rsid w:val="00933D04"/>
    <w:rsid w:val="00935536"/>
    <w:rsid w:val="009364B5"/>
    <w:rsid w:val="009364C5"/>
    <w:rsid w:val="009365C4"/>
    <w:rsid w:val="00936B69"/>
    <w:rsid w:val="00936EB6"/>
    <w:rsid w:val="00937D8C"/>
    <w:rsid w:val="00940029"/>
    <w:rsid w:val="009406FC"/>
    <w:rsid w:val="00941412"/>
    <w:rsid w:val="0094222F"/>
    <w:rsid w:val="009423F8"/>
    <w:rsid w:val="00942849"/>
    <w:rsid w:val="00942AD3"/>
    <w:rsid w:val="00942E0E"/>
    <w:rsid w:val="0094305C"/>
    <w:rsid w:val="0094499E"/>
    <w:rsid w:val="00944C05"/>
    <w:rsid w:val="00944CBF"/>
    <w:rsid w:val="0094609A"/>
    <w:rsid w:val="009461DA"/>
    <w:rsid w:val="00946EAC"/>
    <w:rsid w:val="00947109"/>
    <w:rsid w:val="009472DF"/>
    <w:rsid w:val="00947D58"/>
    <w:rsid w:val="009500E4"/>
    <w:rsid w:val="00950CB3"/>
    <w:rsid w:val="00951356"/>
    <w:rsid w:val="0095196C"/>
    <w:rsid w:val="00951D79"/>
    <w:rsid w:val="00952ADA"/>
    <w:rsid w:val="009534DB"/>
    <w:rsid w:val="00953789"/>
    <w:rsid w:val="00953D84"/>
    <w:rsid w:val="00953FED"/>
    <w:rsid w:val="00954EED"/>
    <w:rsid w:val="00957C3B"/>
    <w:rsid w:val="00960A44"/>
    <w:rsid w:val="009613CE"/>
    <w:rsid w:val="00961554"/>
    <w:rsid w:val="00962A45"/>
    <w:rsid w:val="009632A6"/>
    <w:rsid w:val="00963502"/>
    <w:rsid w:val="009639FC"/>
    <w:rsid w:val="00963E0F"/>
    <w:rsid w:val="00964D40"/>
    <w:rsid w:val="0096571C"/>
    <w:rsid w:val="009662FF"/>
    <w:rsid w:val="00966D2D"/>
    <w:rsid w:val="00966DD9"/>
    <w:rsid w:val="00967394"/>
    <w:rsid w:val="00971A82"/>
    <w:rsid w:val="00971B3C"/>
    <w:rsid w:val="00972163"/>
    <w:rsid w:val="009736CE"/>
    <w:rsid w:val="00973E5D"/>
    <w:rsid w:val="00974854"/>
    <w:rsid w:val="00975739"/>
    <w:rsid w:val="009757CA"/>
    <w:rsid w:val="009758E7"/>
    <w:rsid w:val="00975A67"/>
    <w:rsid w:val="00976638"/>
    <w:rsid w:val="00977BA0"/>
    <w:rsid w:val="00980907"/>
    <w:rsid w:val="00980908"/>
    <w:rsid w:val="009815D3"/>
    <w:rsid w:val="00982560"/>
    <w:rsid w:val="00982BA5"/>
    <w:rsid w:val="00982F29"/>
    <w:rsid w:val="00983AD0"/>
    <w:rsid w:val="00984AC7"/>
    <w:rsid w:val="00985638"/>
    <w:rsid w:val="00990780"/>
    <w:rsid w:val="00991AB9"/>
    <w:rsid w:val="0099264F"/>
    <w:rsid w:val="009949BC"/>
    <w:rsid w:val="00994D1E"/>
    <w:rsid w:val="00994EE6"/>
    <w:rsid w:val="009957EA"/>
    <w:rsid w:val="00995DD7"/>
    <w:rsid w:val="00996E27"/>
    <w:rsid w:val="009A053F"/>
    <w:rsid w:val="009A0824"/>
    <w:rsid w:val="009A0CD7"/>
    <w:rsid w:val="009A1889"/>
    <w:rsid w:val="009A1B42"/>
    <w:rsid w:val="009A2F27"/>
    <w:rsid w:val="009A530A"/>
    <w:rsid w:val="009A533C"/>
    <w:rsid w:val="009A5840"/>
    <w:rsid w:val="009A5941"/>
    <w:rsid w:val="009A5AF0"/>
    <w:rsid w:val="009A66A6"/>
    <w:rsid w:val="009A7616"/>
    <w:rsid w:val="009A76C5"/>
    <w:rsid w:val="009A7EF5"/>
    <w:rsid w:val="009B1C76"/>
    <w:rsid w:val="009B486C"/>
    <w:rsid w:val="009B5353"/>
    <w:rsid w:val="009B7593"/>
    <w:rsid w:val="009C05B2"/>
    <w:rsid w:val="009C1EC9"/>
    <w:rsid w:val="009C247F"/>
    <w:rsid w:val="009C2B15"/>
    <w:rsid w:val="009C33D6"/>
    <w:rsid w:val="009C4866"/>
    <w:rsid w:val="009C5B57"/>
    <w:rsid w:val="009C6A20"/>
    <w:rsid w:val="009C6F08"/>
    <w:rsid w:val="009C6FD0"/>
    <w:rsid w:val="009C7029"/>
    <w:rsid w:val="009C7B1F"/>
    <w:rsid w:val="009C7D5E"/>
    <w:rsid w:val="009D0E4D"/>
    <w:rsid w:val="009D2661"/>
    <w:rsid w:val="009D2DE3"/>
    <w:rsid w:val="009D3832"/>
    <w:rsid w:val="009D3984"/>
    <w:rsid w:val="009D3CC3"/>
    <w:rsid w:val="009D7CBE"/>
    <w:rsid w:val="009E0622"/>
    <w:rsid w:val="009E07C4"/>
    <w:rsid w:val="009E10AA"/>
    <w:rsid w:val="009E14EA"/>
    <w:rsid w:val="009E1556"/>
    <w:rsid w:val="009E1FE6"/>
    <w:rsid w:val="009E304B"/>
    <w:rsid w:val="009E3688"/>
    <w:rsid w:val="009E4490"/>
    <w:rsid w:val="009E4971"/>
    <w:rsid w:val="009E5198"/>
    <w:rsid w:val="009E5ED5"/>
    <w:rsid w:val="009E5F1D"/>
    <w:rsid w:val="009E64A9"/>
    <w:rsid w:val="009E671F"/>
    <w:rsid w:val="009E6720"/>
    <w:rsid w:val="009E6BF8"/>
    <w:rsid w:val="009E7ED5"/>
    <w:rsid w:val="009F1B9F"/>
    <w:rsid w:val="009F1E0D"/>
    <w:rsid w:val="009F2B23"/>
    <w:rsid w:val="009F2CCE"/>
    <w:rsid w:val="009F2E08"/>
    <w:rsid w:val="009F3777"/>
    <w:rsid w:val="009F477C"/>
    <w:rsid w:val="009F5487"/>
    <w:rsid w:val="009F60D5"/>
    <w:rsid w:val="009F699F"/>
    <w:rsid w:val="009F6A59"/>
    <w:rsid w:val="00A003C5"/>
    <w:rsid w:val="00A0087E"/>
    <w:rsid w:val="00A00B2B"/>
    <w:rsid w:val="00A013B7"/>
    <w:rsid w:val="00A0181E"/>
    <w:rsid w:val="00A032A8"/>
    <w:rsid w:val="00A035BF"/>
    <w:rsid w:val="00A03FD6"/>
    <w:rsid w:val="00A0441C"/>
    <w:rsid w:val="00A04C41"/>
    <w:rsid w:val="00A0555B"/>
    <w:rsid w:val="00A06CE0"/>
    <w:rsid w:val="00A06E90"/>
    <w:rsid w:val="00A07909"/>
    <w:rsid w:val="00A07F0E"/>
    <w:rsid w:val="00A103DA"/>
    <w:rsid w:val="00A1259F"/>
    <w:rsid w:val="00A126D5"/>
    <w:rsid w:val="00A12A84"/>
    <w:rsid w:val="00A13870"/>
    <w:rsid w:val="00A13E49"/>
    <w:rsid w:val="00A14596"/>
    <w:rsid w:val="00A14E5E"/>
    <w:rsid w:val="00A15CAC"/>
    <w:rsid w:val="00A17D8B"/>
    <w:rsid w:val="00A17F21"/>
    <w:rsid w:val="00A20542"/>
    <w:rsid w:val="00A206C1"/>
    <w:rsid w:val="00A2121F"/>
    <w:rsid w:val="00A21CA2"/>
    <w:rsid w:val="00A22A7C"/>
    <w:rsid w:val="00A23503"/>
    <w:rsid w:val="00A23AAB"/>
    <w:rsid w:val="00A2519A"/>
    <w:rsid w:val="00A25625"/>
    <w:rsid w:val="00A256F7"/>
    <w:rsid w:val="00A259EB"/>
    <w:rsid w:val="00A268CF"/>
    <w:rsid w:val="00A274DA"/>
    <w:rsid w:val="00A2773A"/>
    <w:rsid w:val="00A27933"/>
    <w:rsid w:val="00A30C03"/>
    <w:rsid w:val="00A321F7"/>
    <w:rsid w:val="00A32258"/>
    <w:rsid w:val="00A34158"/>
    <w:rsid w:val="00A34397"/>
    <w:rsid w:val="00A3450F"/>
    <w:rsid w:val="00A34D33"/>
    <w:rsid w:val="00A34F89"/>
    <w:rsid w:val="00A37534"/>
    <w:rsid w:val="00A37DCD"/>
    <w:rsid w:val="00A4007D"/>
    <w:rsid w:val="00A4027F"/>
    <w:rsid w:val="00A4043D"/>
    <w:rsid w:val="00A40C5D"/>
    <w:rsid w:val="00A41E0A"/>
    <w:rsid w:val="00A422CE"/>
    <w:rsid w:val="00A4274D"/>
    <w:rsid w:val="00A42A3D"/>
    <w:rsid w:val="00A43E94"/>
    <w:rsid w:val="00A4461B"/>
    <w:rsid w:val="00A45B15"/>
    <w:rsid w:val="00A46962"/>
    <w:rsid w:val="00A46A7A"/>
    <w:rsid w:val="00A46CD3"/>
    <w:rsid w:val="00A504C5"/>
    <w:rsid w:val="00A526DE"/>
    <w:rsid w:val="00A561EF"/>
    <w:rsid w:val="00A5654F"/>
    <w:rsid w:val="00A566D6"/>
    <w:rsid w:val="00A60596"/>
    <w:rsid w:val="00A60DF9"/>
    <w:rsid w:val="00A6102B"/>
    <w:rsid w:val="00A61725"/>
    <w:rsid w:val="00A629B2"/>
    <w:rsid w:val="00A62D34"/>
    <w:rsid w:val="00A64D1B"/>
    <w:rsid w:val="00A6561C"/>
    <w:rsid w:val="00A656D0"/>
    <w:rsid w:val="00A670C3"/>
    <w:rsid w:val="00A6710A"/>
    <w:rsid w:val="00A67F3C"/>
    <w:rsid w:val="00A70671"/>
    <w:rsid w:val="00A71272"/>
    <w:rsid w:val="00A72A98"/>
    <w:rsid w:val="00A72E46"/>
    <w:rsid w:val="00A72F83"/>
    <w:rsid w:val="00A733C7"/>
    <w:rsid w:val="00A73A48"/>
    <w:rsid w:val="00A73A4E"/>
    <w:rsid w:val="00A75CB8"/>
    <w:rsid w:val="00A761A0"/>
    <w:rsid w:val="00A80149"/>
    <w:rsid w:val="00A8045D"/>
    <w:rsid w:val="00A8060F"/>
    <w:rsid w:val="00A80DF3"/>
    <w:rsid w:val="00A81063"/>
    <w:rsid w:val="00A81E00"/>
    <w:rsid w:val="00A8205E"/>
    <w:rsid w:val="00A826EA"/>
    <w:rsid w:val="00A8292F"/>
    <w:rsid w:val="00A83492"/>
    <w:rsid w:val="00A83C77"/>
    <w:rsid w:val="00A84FBD"/>
    <w:rsid w:val="00A85971"/>
    <w:rsid w:val="00A86D21"/>
    <w:rsid w:val="00A870FB"/>
    <w:rsid w:val="00A87DEC"/>
    <w:rsid w:val="00A87E55"/>
    <w:rsid w:val="00A90792"/>
    <w:rsid w:val="00A91162"/>
    <w:rsid w:val="00A92AF9"/>
    <w:rsid w:val="00A92B98"/>
    <w:rsid w:val="00A92F53"/>
    <w:rsid w:val="00A95374"/>
    <w:rsid w:val="00A955D7"/>
    <w:rsid w:val="00A95E1C"/>
    <w:rsid w:val="00AA02DF"/>
    <w:rsid w:val="00AA1672"/>
    <w:rsid w:val="00AA1D9E"/>
    <w:rsid w:val="00AA23C1"/>
    <w:rsid w:val="00AA26F2"/>
    <w:rsid w:val="00AA347D"/>
    <w:rsid w:val="00AA36EE"/>
    <w:rsid w:val="00AA4C66"/>
    <w:rsid w:val="00AA5127"/>
    <w:rsid w:val="00AA51A4"/>
    <w:rsid w:val="00AA534B"/>
    <w:rsid w:val="00AA73C4"/>
    <w:rsid w:val="00AA7980"/>
    <w:rsid w:val="00AB0C37"/>
    <w:rsid w:val="00AB2192"/>
    <w:rsid w:val="00AB348A"/>
    <w:rsid w:val="00AB38D2"/>
    <w:rsid w:val="00AB3B6F"/>
    <w:rsid w:val="00AB3C92"/>
    <w:rsid w:val="00AB3E91"/>
    <w:rsid w:val="00AB3FCA"/>
    <w:rsid w:val="00AB458E"/>
    <w:rsid w:val="00AB5D24"/>
    <w:rsid w:val="00AB7EB6"/>
    <w:rsid w:val="00AC0731"/>
    <w:rsid w:val="00AC1140"/>
    <w:rsid w:val="00AC1A07"/>
    <w:rsid w:val="00AC1CB5"/>
    <w:rsid w:val="00AC2B8A"/>
    <w:rsid w:val="00AC2C9F"/>
    <w:rsid w:val="00AC34CF"/>
    <w:rsid w:val="00AC3554"/>
    <w:rsid w:val="00AC4607"/>
    <w:rsid w:val="00AC5E9D"/>
    <w:rsid w:val="00AC6D7C"/>
    <w:rsid w:val="00AC77F0"/>
    <w:rsid w:val="00AC7B11"/>
    <w:rsid w:val="00AC7F05"/>
    <w:rsid w:val="00AD1030"/>
    <w:rsid w:val="00AD1067"/>
    <w:rsid w:val="00AD123F"/>
    <w:rsid w:val="00AD1606"/>
    <w:rsid w:val="00AD20E1"/>
    <w:rsid w:val="00AD222E"/>
    <w:rsid w:val="00AD3219"/>
    <w:rsid w:val="00AD36D8"/>
    <w:rsid w:val="00AD399E"/>
    <w:rsid w:val="00AD3E5D"/>
    <w:rsid w:val="00AD3F46"/>
    <w:rsid w:val="00AD4581"/>
    <w:rsid w:val="00AD541F"/>
    <w:rsid w:val="00AD5955"/>
    <w:rsid w:val="00AD6C7A"/>
    <w:rsid w:val="00AD7211"/>
    <w:rsid w:val="00AE0630"/>
    <w:rsid w:val="00AE0AD8"/>
    <w:rsid w:val="00AE1D81"/>
    <w:rsid w:val="00AE1F86"/>
    <w:rsid w:val="00AE2117"/>
    <w:rsid w:val="00AE260B"/>
    <w:rsid w:val="00AE27A1"/>
    <w:rsid w:val="00AE2ABA"/>
    <w:rsid w:val="00AE3DC8"/>
    <w:rsid w:val="00AE56B8"/>
    <w:rsid w:val="00AE56F9"/>
    <w:rsid w:val="00AE5DAC"/>
    <w:rsid w:val="00AE5E8E"/>
    <w:rsid w:val="00AE605E"/>
    <w:rsid w:val="00AE68FA"/>
    <w:rsid w:val="00AE6A61"/>
    <w:rsid w:val="00AE79F3"/>
    <w:rsid w:val="00AF135D"/>
    <w:rsid w:val="00AF1DB5"/>
    <w:rsid w:val="00AF2731"/>
    <w:rsid w:val="00AF29CE"/>
    <w:rsid w:val="00AF31BB"/>
    <w:rsid w:val="00AF341D"/>
    <w:rsid w:val="00AF39AF"/>
    <w:rsid w:val="00AF3F19"/>
    <w:rsid w:val="00AF419D"/>
    <w:rsid w:val="00AF4E9B"/>
    <w:rsid w:val="00AF551C"/>
    <w:rsid w:val="00AF57D2"/>
    <w:rsid w:val="00AF5A7E"/>
    <w:rsid w:val="00AF65BF"/>
    <w:rsid w:val="00AF6AF3"/>
    <w:rsid w:val="00B001ED"/>
    <w:rsid w:val="00B0043D"/>
    <w:rsid w:val="00B00695"/>
    <w:rsid w:val="00B00A9D"/>
    <w:rsid w:val="00B00E47"/>
    <w:rsid w:val="00B01552"/>
    <w:rsid w:val="00B053E5"/>
    <w:rsid w:val="00B06AE7"/>
    <w:rsid w:val="00B06B64"/>
    <w:rsid w:val="00B06F1F"/>
    <w:rsid w:val="00B0779F"/>
    <w:rsid w:val="00B07979"/>
    <w:rsid w:val="00B07E1C"/>
    <w:rsid w:val="00B11FA6"/>
    <w:rsid w:val="00B120FD"/>
    <w:rsid w:val="00B1254C"/>
    <w:rsid w:val="00B12CF3"/>
    <w:rsid w:val="00B142C9"/>
    <w:rsid w:val="00B1467A"/>
    <w:rsid w:val="00B15830"/>
    <w:rsid w:val="00B1641A"/>
    <w:rsid w:val="00B16FFC"/>
    <w:rsid w:val="00B23ACC"/>
    <w:rsid w:val="00B24BF6"/>
    <w:rsid w:val="00B25C06"/>
    <w:rsid w:val="00B25CD2"/>
    <w:rsid w:val="00B25E7F"/>
    <w:rsid w:val="00B262AC"/>
    <w:rsid w:val="00B26E89"/>
    <w:rsid w:val="00B278C6"/>
    <w:rsid w:val="00B279CF"/>
    <w:rsid w:val="00B27E17"/>
    <w:rsid w:val="00B3068E"/>
    <w:rsid w:val="00B30A0C"/>
    <w:rsid w:val="00B30B5E"/>
    <w:rsid w:val="00B3303A"/>
    <w:rsid w:val="00B33184"/>
    <w:rsid w:val="00B33B34"/>
    <w:rsid w:val="00B33B87"/>
    <w:rsid w:val="00B34921"/>
    <w:rsid w:val="00B34F84"/>
    <w:rsid w:val="00B361C9"/>
    <w:rsid w:val="00B367A3"/>
    <w:rsid w:val="00B37902"/>
    <w:rsid w:val="00B41436"/>
    <w:rsid w:val="00B420E7"/>
    <w:rsid w:val="00B421DF"/>
    <w:rsid w:val="00B4279D"/>
    <w:rsid w:val="00B43930"/>
    <w:rsid w:val="00B44F6A"/>
    <w:rsid w:val="00B45078"/>
    <w:rsid w:val="00B45E50"/>
    <w:rsid w:val="00B45E99"/>
    <w:rsid w:val="00B467E1"/>
    <w:rsid w:val="00B472E8"/>
    <w:rsid w:val="00B476F9"/>
    <w:rsid w:val="00B515E1"/>
    <w:rsid w:val="00B524DE"/>
    <w:rsid w:val="00B52EE3"/>
    <w:rsid w:val="00B53D3F"/>
    <w:rsid w:val="00B53F40"/>
    <w:rsid w:val="00B544E0"/>
    <w:rsid w:val="00B54645"/>
    <w:rsid w:val="00B553F6"/>
    <w:rsid w:val="00B56CC7"/>
    <w:rsid w:val="00B57AD3"/>
    <w:rsid w:val="00B605AC"/>
    <w:rsid w:val="00B62695"/>
    <w:rsid w:val="00B65035"/>
    <w:rsid w:val="00B657EE"/>
    <w:rsid w:val="00B660CB"/>
    <w:rsid w:val="00B661BD"/>
    <w:rsid w:val="00B66A29"/>
    <w:rsid w:val="00B6791F"/>
    <w:rsid w:val="00B706A1"/>
    <w:rsid w:val="00B7336E"/>
    <w:rsid w:val="00B73F70"/>
    <w:rsid w:val="00B7477B"/>
    <w:rsid w:val="00B74FC1"/>
    <w:rsid w:val="00B752A2"/>
    <w:rsid w:val="00B75CA0"/>
    <w:rsid w:val="00B75F04"/>
    <w:rsid w:val="00B76137"/>
    <w:rsid w:val="00B7756E"/>
    <w:rsid w:val="00B77805"/>
    <w:rsid w:val="00B77F2D"/>
    <w:rsid w:val="00B802E7"/>
    <w:rsid w:val="00B80AC9"/>
    <w:rsid w:val="00B81194"/>
    <w:rsid w:val="00B81223"/>
    <w:rsid w:val="00B83407"/>
    <w:rsid w:val="00B841DF"/>
    <w:rsid w:val="00B84A0F"/>
    <w:rsid w:val="00B8501C"/>
    <w:rsid w:val="00B87148"/>
    <w:rsid w:val="00B87BA4"/>
    <w:rsid w:val="00B90049"/>
    <w:rsid w:val="00B91FE2"/>
    <w:rsid w:val="00B931F0"/>
    <w:rsid w:val="00B938E5"/>
    <w:rsid w:val="00B93A0C"/>
    <w:rsid w:val="00B94F48"/>
    <w:rsid w:val="00B956E9"/>
    <w:rsid w:val="00B96031"/>
    <w:rsid w:val="00B9614A"/>
    <w:rsid w:val="00B962AD"/>
    <w:rsid w:val="00B96A51"/>
    <w:rsid w:val="00B97E0D"/>
    <w:rsid w:val="00BA080E"/>
    <w:rsid w:val="00BA1020"/>
    <w:rsid w:val="00BA1427"/>
    <w:rsid w:val="00BA1B7F"/>
    <w:rsid w:val="00BA1FF9"/>
    <w:rsid w:val="00BA21BF"/>
    <w:rsid w:val="00BA2EB0"/>
    <w:rsid w:val="00BA4574"/>
    <w:rsid w:val="00BA47C0"/>
    <w:rsid w:val="00BA56D8"/>
    <w:rsid w:val="00BA5A77"/>
    <w:rsid w:val="00BA63DD"/>
    <w:rsid w:val="00BA6822"/>
    <w:rsid w:val="00BA6BFB"/>
    <w:rsid w:val="00BA7864"/>
    <w:rsid w:val="00BA7A4E"/>
    <w:rsid w:val="00BA7FD3"/>
    <w:rsid w:val="00BB1559"/>
    <w:rsid w:val="00BB2542"/>
    <w:rsid w:val="00BB25E3"/>
    <w:rsid w:val="00BB2923"/>
    <w:rsid w:val="00BB3699"/>
    <w:rsid w:val="00BB409A"/>
    <w:rsid w:val="00BB51A0"/>
    <w:rsid w:val="00BB5244"/>
    <w:rsid w:val="00BB5AF4"/>
    <w:rsid w:val="00BB6063"/>
    <w:rsid w:val="00BC0A79"/>
    <w:rsid w:val="00BC10B2"/>
    <w:rsid w:val="00BC1B52"/>
    <w:rsid w:val="00BC1E6E"/>
    <w:rsid w:val="00BC29D1"/>
    <w:rsid w:val="00BC2C2B"/>
    <w:rsid w:val="00BC2D34"/>
    <w:rsid w:val="00BC35B9"/>
    <w:rsid w:val="00BC37E6"/>
    <w:rsid w:val="00BC44D7"/>
    <w:rsid w:val="00BC4A8C"/>
    <w:rsid w:val="00BC577D"/>
    <w:rsid w:val="00BC63F0"/>
    <w:rsid w:val="00BC6BBE"/>
    <w:rsid w:val="00BC738E"/>
    <w:rsid w:val="00BD026D"/>
    <w:rsid w:val="00BD0B3A"/>
    <w:rsid w:val="00BD1519"/>
    <w:rsid w:val="00BD22AF"/>
    <w:rsid w:val="00BD31AF"/>
    <w:rsid w:val="00BD5B8E"/>
    <w:rsid w:val="00BD5EC5"/>
    <w:rsid w:val="00BD68C2"/>
    <w:rsid w:val="00BD6AFC"/>
    <w:rsid w:val="00BD6F88"/>
    <w:rsid w:val="00BD77E9"/>
    <w:rsid w:val="00BE0525"/>
    <w:rsid w:val="00BE0982"/>
    <w:rsid w:val="00BE0D42"/>
    <w:rsid w:val="00BE0FBB"/>
    <w:rsid w:val="00BE2003"/>
    <w:rsid w:val="00BE3B6E"/>
    <w:rsid w:val="00BE3C75"/>
    <w:rsid w:val="00BE4124"/>
    <w:rsid w:val="00BE41DC"/>
    <w:rsid w:val="00BE53BC"/>
    <w:rsid w:val="00BE54E1"/>
    <w:rsid w:val="00BE61DC"/>
    <w:rsid w:val="00BE6C32"/>
    <w:rsid w:val="00BF1698"/>
    <w:rsid w:val="00BF193D"/>
    <w:rsid w:val="00BF1C9E"/>
    <w:rsid w:val="00BF2359"/>
    <w:rsid w:val="00BF3BE0"/>
    <w:rsid w:val="00BF45DC"/>
    <w:rsid w:val="00BF5165"/>
    <w:rsid w:val="00BF5317"/>
    <w:rsid w:val="00BF620A"/>
    <w:rsid w:val="00BF6A8B"/>
    <w:rsid w:val="00BF773D"/>
    <w:rsid w:val="00C00081"/>
    <w:rsid w:val="00C00BB3"/>
    <w:rsid w:val="00C00C18"/>
    <w:rsid w:val="00C01878"/>
    <w:rsid w:val="00C01881"/>
    <w:rsid w:val="00C0286D"/>
    <w:rsid w:val="00C02CA1"/>
    <w:rsid w:val="00C03219"/>
    <w:rsid w:val="00C079EE"/>
    <w:rsid w:val="00C07FF0"/>
    <w:rsid w:val="00C11418"/>
    <w:rsid w:val="00C11E63"/>
    <w:rsid w:val="00C12E61"/>
    <w:rsid w:val="00C136A9"/>
    <w:rsid w:val="00C15E41"/>
    <w:rsid w:val="00C17D6B"/>
    <w:rsid w:val="00C2178E"/>
    <w:rsid w:val="00C218EA"/>
    <w:rsid w:val="00C2317D"/>
    <w:rsid w:val="00C238D8"/>
    <w:rsid w:val="00C250D2"/>
    <w:rsid w:val="00C25572"/>
    <w:rsid w:val="00C27AF8"/>
    <w:rsid w:val="00C30346"/>
    <w:rsid w:val="00C30994"/>
    <w:rsid w:val="00C31226"/>
    <w:rsid w:val="00C32BB9"/>
    <w:rsid w:val="00C33A2E"/>
    <w:rsid w:val="00C36A9D"/>
    <w:rsid w:val="00C36B7F"/>
    <w:rsid w:val="00C36CCF"/>
    <w:rsid w:val="00C37BA0"/>
    <w:rsid w:val="00C37DC1"/>
    <w:rsid w:val="00C37EC3"/>
    <w:rsid w:val="00C402AE"/>
    <w:rsid w:val="00C40F3D"/>
    <w:rsid w:val="00C418B2"/>
    <w:rsid w:val="00C41985"/>
    <w:rsid w:val="00C41BDA"/>
    <w:rsid w:val="00C41C62"/>
    <w:rsid w:val="00C42FB7"/>
    <w:rsid w:val="00C43817"/>
    <w:rsid w:val="00C4423B"/>
    <w:rsid w:val="00C443BE"/>
    <w:rsid w:val="00C464A5"/>
    <w:rsid w:val="00C47AC2"/>
    <w:rsid w:val="00C47CBE"/>
    <w:rsid w:val="00C47F73"/>
    <w:rsid w:val="00C505A5"/>
    <w:rsid w:val="00C51302"/>
    <w:rsid w:val="00C51862"/>
    <w:rsid w:val="00C51CB8"/>
    <w:rsid w:val="00C53B2A"/>
    <w:rsid w:val="00C547EE"/>
    <w:rsid w:val="00C54C51"/>
    <w:rsid w:val="00C5574B"/>
    <w:rsid w:val="00C56D3C"/>
    <w:rsid w:val="00C573D2"/>
    <w:rsid w:val="00C57B77"/>
    <w:rsid w:val="00C607A1"/>
    <w:rsid w:val="00C6096B"/>
    <w:rsid w:val="00C61C54"/>
    <w:rsid w:val="00C61FE0"/>
    <w:rsid w:val="00C62284"/>
    <w:rsid w:val="00C62A65"/>
    <w:rsid w:val="00C6320B"/>
    <w:rsid w:val="00C63A4A"/>
    <w:rsid w:val="00C654E2"/>
    <w:rsid w:val="00C67181"/>
    <w:rsid w:val="00C67544"/>
    <w:rsid w:val="00C71F77"/>
    <w:rsid w:val="00C72F95"/>
    <w:rsid w:val="00C73AE6"/>
    <w:rsid w:val="00C7493F"/>
    <w:rsid w:val="00C752AB"/>
    <w:rsid w:val="00C76452"/>
    <w:rsid w:val="00C764A0"/>
    <w:rsid w:val="00C803AA"/>
    <w:rsid w:val="00C825BD"/>
    <w:rsid w:val="00C829DF"/>
    <w:rsid w:val="00C82EB8"/>
    <w:rsid w:val="00C830DE"/>
    <w:rsid w:val="00C831A9"/>
    <w:rsid w:val="00C83AA6"/>
    <w:rsid w:val="00C846B0"/>
    <w:rsid w:val="00C84C12"/>
    <w:rsid w:val="00C85338"/>
    <w:rsid w:val="00C859C2"/>
    <w:rsid w:val="00C8659A"/>
    <w:rsid w:val="00C91E82"/>
    <w:rsid w:val="00C920BA"/>
    <w:rsid w:val="00C949CC"/>
    <w:rsid w:val="00C958B4"/>
    <w:rsid w:val="00C95E95"/>
    <w:rsid w:val="00C962FC"/>
    <w:rsid w:val="00C96362"/>
    <w:rsid w:val="00CA0295"/>
    <w:rsid w:val="00CA0B77"/>
    <w:rsid w:val="00CA0EBA"/>
    <w:rsid w:val="00CA16DC"/>
    <w:rsid w:val="00CA1F78"/>
    <w:rsid w:val="00CA2F52"/>
    <w:rsid w:val="00CA32E0"/>
    <w:rsid w:val="00CA3D20"/>
    <w:rsid w:val="00CA407A"/>
    <w:rsid w:val="00CA49DE"/>
    <w:rsid w:val="00CA570D"/>
    <w:rsid w:val="00CA6283"/>
    <w:rsid w:val="00CB01E0"/>
    <w:rsid w:val="00CB21FF"/>
    <w:rsid w:val="00CB2376"/>
    <w:rsid w:val="00CB2C03"/>
    <w:rsid w:val="00CB3571"/>
    <w:rsid w:val="00CB395F"/>
    <w:rsid w:val="00CB53B8"/>
    <w:rsid w:val="00CB572C"/>
    <w:rsid w:val="00CB573F"/>
    <w:rsid w:val="00CB611D"/>
    <w:rsid w:val="00CB616D"/>
    <w:rsid w:val="00CB7410"/>
    <w:rsid w:val="00CB7B0E"/>
    <w:rsid w:val="00CC06AC"/>
    <w:rsid w:val="00CC0D31"/>
    <w:rsid w:val="00CC2E8D"/>
    <w:rsid w:val="00CC2EB2"/>
    <w:rsid w:val="00CC3432"/>
    <w:rsid w:val="00CC3920"/>
    <w:rsid w:val="00CC3A0B"/>
    <w:rsid w:val="00CC45ED"/>
    <w:rsid w:val="00CC4AE0"/>
    <w:rsid w:val="00CC4D43"/>
    <w:rsid w:val="00CC53AF"/>
    <w:rsid w:val="00CC5533"/>
    <w:rsid w:val="00CC728F"/>
    <w:rsid w:val="00CC7889"/>
    <w:rsid w:val="00CC790D"/>
    <w:rsid w:val="00CD0053"/>
    <w:rsid w:val="00CD1B47"/>
    <w:rsid w:val="00CD2211"/>
    <w:rsid w:val="00CD2461"/>
    <w:rsid w:val="00CD30E3"/>
    <w:rsid w:val="00CD4165"/>
    <w:rsid w:val="00CD437B"/>
    <w:rsid w:val="00CD439A"/>
    <w:rsid w:val="00CD4F0B"/>
    <w:rsid w:val="00CD53B0"/>
    <w:rsid w:val="00CD636F"/>
    <w:rsid w:val="00CD751D"/>
    <w:rsid w:val="00CD7912"/>
    <w:rsid w:val="00CE1714"/>
    <w:rsid w:val="00CE1E22"/>
    <w:rsid w:val="00CE2075"/>
    <w:rsid w:val="00CE2280"/>
    <w:rsid w:val="00CE407A"/>
    <w:rsid w:val="00CE410A"/>
    <w:rsid w:val="00CE47E9"/>
    <w:rsid w:val="00CE4A9F"/>
    <w:rsid w:val="00CF00FB"/>
    <w:rsid w:val="00CF11A1"/>
    <w:rsid w:val="00CF1355"/>
    <w:rsid w:val="00CF1524"/>
    <w:rsid w:val="00CF1DAF"/>
    <w:rsid w:val="00CF24CE"/>
    <w:rsid w:val="00CF2BBE"/>
    <w:rsid w:val="00CF32B6"/>
    <w:rsid w:val="00CF35FB"/>
    <w:rsid w:val="00CF416F"/>
    <w:rsid w:val="00CF4552"/>
    <w:rsid w:val="00CF4584"/>
    <w:rsid w:val="00CF487E"/>
    <w:rsid w:val="00CF4A50"/>
    <w:rsid w:val="00CF5BA5"/>
    <w:rsid w:val="00CF5C06"/>
    <w:rsid w:val="00CF5F54"/>
    <w:rsid w:val="00CF5F83"/>
    <w:rsid w:val="00CF6958"/>
    <w:rsid w:val="00CF6C07"/>
    <w:rsid w:val="00CF70A3"/>
    <w:rsid w:val="00CF7AFF"/>
    <w:rsid w:val="00CF7B73"/>
    <w:rsid w:val="00D0047E"/>
    <w:rsid w:val="00D01570"/>
    <w:rsid w:val="00D0264E"/>
    <w:rsid w:val="00D0273B"/>
    <w:rsid w:val="00D041DD"/>
    <w:rsid w:val="00D055EE"/>
    <w:rsid w:val="00D069C9"/>
    <w:rsid w:val="00D06DB2"/>
    <w:rsid w:val="00D07675"/>
    <w:rsid w:val="00D11A7A"/>
    <w:rsid w:val="00D11BA6"/>
    <w:rsid w:val="00D12C23"/>
    <w:rsid w:val="00D13C2B"/>
    <w:rsid w:val="00D13F6D"/>
    <w:rsid w:val="00D1437E"/>
    <w:rsid w:val="00D145EE"/>
    <w:rsid w:val="00D14CE6"/>
    <w:rsid w:val="00D17084"/>
    <w:rsid w:val="00D200E0"/>
    <w:rsid w:val="00D20B77"/>
    <w:rsid w:val="00D20D39"/>
    <w:rsid w:val="00D218EB"/>
    <w:rsid w:val="00D21C4C"/>
    <w:rsid w:val="00D22216"/>
    <w:rsid w:val="00D22322"/>
    <w:rsid w:val="00D23C49"/>
    <w:rsid w:val="00D23FAA"/>
    <w:rsid w:val="00D24219"/>
    <w:rsid w:val="00D24852"/>
    <w:rsid w:val="00D258C0"/>
    <w:rsid w:val="00D309B6"/>
    <w:rsid w:val="00D334FC"/>
    <w:rsid w:val="00D336CB"/>
    <w:rsid w:val="00D34925"/>
    <w:rsid w:val="00D34AE2"/>
    <w:rsid w:val="00D35057"/>
    <w:rsid w:val="00D356C6"/>
    <w:rsid w:val="00D363BC"/>
    <w:rsid w:val="00D417E1"/>
    <w:rsid w:val="00D42679"/>
    <w:rsid w:val="00D42893"/>
    <w:rsid w:val="00D4294F"/>
    <w:rsid w:val="00D42D49"/>
    <w:rsid w:val="00D430E8"/>
    <w:rsid w:val="00D431DD"/>
    <w:rsid w:val="00D43642"/>
    <w:rsid w:val="00D43930"/>
    <w:rsid w:val="00D43B6C"/>
    <w:rsid w:val="00D44574"/>
    <w:rsid w:val="00D451D2"/>
    <w:rsid w:val="00D45459"/>
    <w:rsid w:val="00D469E2"/>
    <w:rsid w:val="00D4727B"/>
    <w:rsid w:val="00D476EE"/>
    <w:rsid w:val="00D47E66"/>
    <w:rsid w:val="00D50277"/>
    <w:rsid w:val="00D50342"/>
    <w:rsid w:val="00D5051E"/>
    <w:rsid w:val="00D50E8C"/>
    <w:rsid w:val="00D514DA"/>
    <w:rsid w:val="00D52D32"/>
    <w:rsid w:val="00D52F68"/>
    <w:rsid w:val="00D535F8"/>
    <w:rsid w:val="00D54601"/>
    <w:rsid w:val="00D55C85"/>
    <w:rsid w:val="00D56800"/>
    <w:rsid w:val="00D570EB"/>
    <w:rsid w:val="00D57E97"/>
    <w:rsid w:val="00D6106B"/>
    <w:rsid w:val="00D62580"/>
    <w:rsid w:val="00D63A72"/>
    <w:rsid w:val="00D6491A"/>
    <w:rsid w:val="00D653B6"/>
    <w:rsid w:val="00D65954"/>
    <w:rsid w:val="00D65C00"/>
    <w:rsid w:val="00D65FD1"/>
    <w:rsid w:val="00D663C8"/>
    <w:rsid w:val="00D666AB"/>
    <w:rsid w:val="00D670A2"/>
    <w:rsid w:val="00D670D3"/>
    <w:rsid w:val="00D67D2D"/>
    <w:rsid w:val="00D703B0"/>
    <w:rsid w:val="00D703E7"/>
    <w:rsid w:val="00D7082A"/>
    <w:rsid w:val="00D70AE8"/>
    <w:rsid w:val="00D71464"/>
    <w:rsid w:val="00D71CB1"/>
    <w:rsid w:val="00D71CF4"/>
    <w:rsid w:val="00D71DF6"/>
    <w:rsid w:val="00D720E2"/>
    <w:rsid w:val="00D7283F"/>
    <w:rsid w:val="00D73C27"/>
    <w:rsid w:val="00D73EAC"/>
    <w:rsid w:val="00D74647"/>
    <w:rsid w:val="00D751F7"/>
    <w:rsid w:val="00D75DB9"/>
    <w:rsid w:val="00D76133"/>
    <w:rsid w:val="00D770C8"/>
    <w:rsid w:val="00D80C04"/>
    <w:rsid w:val="00D8391E"/>
    <w:rsid w:val="00D83F55"/>
    <w:rsid w:val="00D849CD"/>
    <w:rsid w:val="00D84A23"/>
    <w:rsid w:val="00D84BC3"/>
    <w:rsid w:val="00D84D19"/>
    <w:rsid w:val="00D84DF8"/>
    <w:rsid w:val="00D85254"/>
    <w:rsid w:val="00D85AC8"/>
    <w:rsid w:val="00D86B1F"/>
    <w:rsid w:val="00D86B6F"/>
    <w:rsid w:val="00D873F1"/>
    <w:rsid w:val="00D874BE"/>
    <w:rsid w:val="00D90057"/>
    <w:rsid w:val="00D90342"/>
    <w:rsid w:val="00D91CE2"/>
    <w:rsid w:val="00D9332B"/>
    <w:rsid w:val="00D940B7"/>
    <w:rsid w:val="00D95492"/>
    <w:rsid w:val="00D95991"/>
    <w:rsid w:val="00D95BEF"/>
    <w:rsid w:val="00D96140"/>
    <w:rsid w:val="00D96612"/>
    <w:rsid w:val="00D96AE4"/>
    <w:rsid w:val="00DA04AA"/>
    <w:rsid w:val="00DA0FCA"/>
    <w:rsid w:val="00DA1AE3"/>
    <w:rsid w:val="00DA1BD7"/>
    <w:rsid w:val="00DA3A24"/>
    <w:rsid w:val="00DA5449"/>
    <w:rsid w:val="00DA5CE8"/>
    <w:rsid w:val="00DB0B58"/>
    <w:rsid w:val="00DB0E86"/>
    <w:rsid w:val="00DB17EA"/>
    <w:rsid w:val="00DB1AD4"/>
    <w:rsid w:val="00DB2021"/>
    <w:rsid w:val="00DB2364"/>
    <w:rsid w:val="00DB25D5"/>
    <w:rsid w:val="00DB2CE1"/>
    <w:rsid w:val="00DB2FA8"/>
    <w:rsid w:val="00DB2FBA"/>
    <w:rsid w:val="00DB3E1A"/>
    <w:rsid w:val="00DB4444"/>
    <w:rsid w:val="00DB4F4F"/>
    <w:rsid w:val="00DB612B"/>
    <w:rsid w:val="00DB72E0"/>
    <w:rsid w:val="00DB7376"/>
    <w:rsid w:val="00DC0CB7"/>
    <w:rsid w:val="00DC1E14"/>
    <w:rsid w:val="00DC2623"/>
    <w:rsid w:val="00DC26A8"/>
    <w:rsid w:val="00DC33B4"/>
    <w:rsid w:val="00DC3ED0"/>
    <w:rsid w:val="00DC52BD"/>
    <w:rsid w:val="00DC53FB"/>
    <w:rsid w:val="00DC5421"/>
    <w:rsid w:val="00DC57E6"/>
    <w:rsid w:val="00DC5C91"/>
    <w:rsid w:val="00DC6072"/>
    <w:rsid w:val="00DC609D"/>
    <w:rsid w:val="00DC6EE7"/>
    <w:rsid w:val="00DC7D69"/>
    <w:rsid w:val="00DC7EA2"/>
    <w:rsid w:val="00DD0EF7"/>
    <w:rsid w:val="00DD1EA9"/>
    <w:rsid w:val="00DD245D"/>
    <w:rsid w:val="00DD2A94"/>
    <w:rsid w:val="00DD2F0D"/>
    <w:rsid w:val="00DD30AA"/>
    <w:rsid w:val="00DD33A4"/>
    <w:rsid w:val="00DD36EC"/>
    <w:rsid w:val="00DD4653"/>
    <w:rsid w:val="00DD4F39"/>
    <w:rsid w:val="00DD6C0F"/>
    <w:rsid w:val="00DE11A9"/>
    <w:rsid w:val="00DE1E5C"/>
    <w:rsid w:val="00DE21D1"/>
    <w:rsid w:val="00DE2866"/>
    <w:rsid w:val="00DE28DA"/>
    <w:rsid w:val="00DE3216"/>
    <w:rsid w:val="00DE4D05"/>
    <w:rsid w:val="00DE50BF"/>
    <w:rsid w:val="00DE5819"/>
    <w:rsid w:val="00DE5B86"/>
    <w:rsid w:val="00DE629D"/>
    <w:rsid w:val="00DE656F"/>
    <w:rsid w:val="00DE6802"/>
    <w:rsid w:val="00DE69C8"/>
    <w:rsid w:val="00DE6B4D"/>
    <w:rsid w:val="00DE6FB0"/>
    <w:rsid w:val="00DE7F29"/>
    <w:rsid w:val="00DF0658"/>
    <w:rsid w:val="00DF0AE4"/>
    <w:rsid w:val="00DF1C66"/>
    <w:rsid w:val="00DF2EF3"/>
    <w:rsid w:val="00DF31CC"/>
    <w:rsid w:val="00DF3842"/>
    <w:rsid w:val="00DF3E09"/>
    <w:rsid w:val="00DF4823"/>
    <w:rsid w:val="00DF5B6C"/>
    <w:rsid w:val="00DF7393"/>
    <w:rsid w:val="00DF7A3E"/>
    <w:rsid w:val="00E01358"/>
    <w:rsid w:val="00E01BBF"/>
    <w:rsid w:val="00E02401"/>
    <w:rsid w:val="00E028CE"/>
    <w:rsid w:val="00E02D74"/>
    <w:rsid w:val="00E0352C"/>
    <w:rsid w:val="00E03DAA"/>
    <w:rsid w:val="00E04E29"/>
    <w:rsid w:val="00E05342"/>
    <w:rsid w:val="00E055D9"/>
    <w:rsid w:val="00E062A1"/>
    <w:rsid w:val="00E06C36"/>
    <w:rsid w:val="00E07CBC"/>
    <w:rsid w:val="00E07FD1"/>
    <w:rsid w:val="00E12367"/>
    <w:rsid w:val="00E12A1C"/>
    <w:rsid w:val="00E13D28"/>
    <w:rsid w:val="00E15561"/>
    <w:rsid w:val="00E15C72"/>
    <w:rsid w:val="00E15CE4"/>
    <w:rsid w:val="00E1625F"/>
    <w:rsid w:val="00E168F8"/>
    <w:rsid w:val="00E174E4"/>
    <w:rsid w:val="00E20BB0"/>
    <w:rsid w:val="00E2210B"/>
    <w:rsid w:val="00E24DA5"/>
    <w:rsid w:val="00E24E2B"/>
    <w:rsid w:val="00E25351"/>
    <w:rsid w:val="00E256ED"/>
    <w:rsid w:val="00E25C48"/>
    <w:rsid w:val="00E261EB"/>
    <w:rsid w:val="00E263EF"/>
    <w:rsid w:val="00E2691C"/>
    <w:rsid w:val="00E27414"/>
    <w:rsid w:val="00E31514"/>
    <w:rsid w:val="00E31BEB"/>
    <w:rsid w:val="00E31BF6"/>
    <w:rsid w:val="00E31CD1"/>
    <w:rsid w:val="00E32105"/>
    <w:rsid w:val="00E33058"/>
    <w:rsid w:val="00E332AE"/>
    <w:rsid w:val="00E333FF"/>
    <w:rsid w:val="00E33971"/>
    <w:rsid w:val="00E34002"/>
    <w:rsid w:val="00E343B4"/>
    <w:rsid w:val="00E3540C"/>
    <w:rsid w:val="00E35AAA"/>
    <w:rsid w:val="00E35E54"/>
    <w:rsid w:val="00E413F4"/>
    <w:rsid w:val="00E419BA"/>
    <w:rsid w:val="00E42248"/>
    <w:rsid w:val="00E42755"/>
    <w:rsid w:val="00E42D7F"/>
    <w:rsid w:val="00E4394E"/>
    <w:rsid w:val="00E45E6E"/>
    <w:rsid w:val="00E46B1E"/>
    <w:rsid w:val="00E47679"/>
    <w:rsid w:val="00E4793D"/>
    <w:rsid w:val="00E47F70"/>
    <w:rsid w:val="00E47FB7"/>
    <w:rsid w:val="00E503A9"/>
    <w:rsid w:val="00E50DA7"/>
    <w:rsid w:val="00E52675"/>
    <w:rsid w:val="00E53170"/>
    <w:rsid w:val="00E538FA"/>
    <w:rsid w:val="00E54887"/>
    <w:rsid w:val="00E548E3"/>
    <w:rsid w:val="00E55474"/>
    <w:rsid w:val="00E556D7"/>
    <w:rsid w:val="00E55A2D"/>
    <w:rsid w:val="00E56347"/>
    <w:rsid w:val="00E568DE"/>
    <w:rsid w:val="00E5692E"/>
    <w:rsid w:val="00E56EF1"/>
    <w:rsid w:val="00E576F6"/>
    <w:rsid w:val="00E57A63"/>
    <w:rsid w:val="00E60593"/>
    <w:rsid w:val="00E605D3"/>
    <w:rsid w:val="00E60B08"/>
    <w:rsid w:val="00E60D23"/>
    <w:rsid w:val="00E61696"/>
    <w:rsid w:val="00E6271B"/>
    <w:rsid w:val="00E648A9"/>
    <w:rsid w:val="00E64B5F"/>
    <w:rsid w:val="00E64BF9"/>
    <w:rsid w:val="00E6756F"/>
    <w:rsid w:val="00E67621"/>
    <w:rsid w:val="00E67A4B"/>
    <w:rsid w:val="00E67D12"/>
    <w:rsid w:val="00E67FF8"/>
    <w:rsid w:val="00E701A3"/>
    <w:rsid w:val="00E70542"/>
    <w:rsid w:val="00E706BD"/>
    <w:rsid w:val="00E707F0"/>
    <w:rsid w:val="00E71C93"/>
    <w:rsid w:val="00E72AA2"/>
    <w:rsid w:val="00E74880"/>
    <w:rsid w:val="00E75FD3"/>
    <w:rsid w:val="00E76A40"/>
    <w:rsid w:val="00E76BB8"/>
    <w:rsid w:val="00E772E0"/>
    <w:rsid w:val="00E80297"/>
    <w:rsid w:val="00E82D32"/>
    <w:rsid w:val="00E84120"/>
    <w:rsid w:val="00E848F9"/>
    <w:rsid w:val="00E85AEA"/>
    <w:rsid w:val="00E86177"/>
    <w:rsid w:val="00E8688C"/>
    <w:rsid w:val="00E86EC9"/>
    <w:rsid w:val="00E879D0"/>
    <w:rsid w:val="00E87C68"/>
    <w:rsid w:val="00E909EE"/>
    <w:rsid w:val="00E9187B"/>
    <w:rsid w:val="00E927D7"/>
    <w:rsid w:val="00E92877"/>
    <w:rsid w:val="00E96342"/>
    <w:rsid w:val="00E967E4"/>
    <w:rsid w:val="00E97A1E"/>
    <w:rsid w:val="00EA0A0F"/>
    <w:rsid w:val="00EA1CD6"/>
    <w:rsid w:val="00EA2A24"/>
    <w:rsid w:val="00EA2F87"/>
    <w:rsid w:val="00EA3540"/>
    <w:rsid w:val="00EA4533"/>
    <w:rsid w:val="00EA5913"/>
    <w:rsid w:val="00EA6695"/>
    <w:rsid w:val="00EA6EEC"/>
    <w:rsid w:val="00EA6F04"/>
    <w:rsid w:val="00EA7653"/>
    <w:rsid w:val="00EB0106"/>
    <w:rsid w:val="00EB01A3"/>
    <w:rsid w:val="00EB080E"/>
    <w:rsid w:val="00EB0959"/>
    <w:rsid w:val="00EB0D33"/>
    <w:rsid w:val="00EB22DC"/>
    <w:rsid w:val="00EB24B7"/>
    <w:rsid w:val="00EB25AD"/>
    <w:rsid w:val="00EB2766"/>
    <w:rsid w:val="00EB276C"/>
    <w:rsid w:val="00EB2872"/>
    <w:rsid w:val="00EB2CE4"/>
    <w:rsid w:val="00EB31C6"/>
    <w:rsid w:val="00EB4AA9"/>
    <w:rsid w:val="00EB5842"/>
    <w:rsid w:val="00EB59DB"/>
    <w:rsid w:val="00EB5DC5"/>
    <w:rsid w:val="00EB76D1"/>
    <w:rsid w:val="00EB7931"/>
    <w:rsid w:val="00EC1137"/>
    <w:rsid w:val="00EC2327"/>
    <w:rsid w:val="00EC261D"/>
    <w:rsid w:val="00EC2D62"/>
    <w:rsid w:val="00EC4A63"/>
    <w:rsid w:val="00EC4B7A"/>
    <w:rsid w:val="00EC5111"/>
    <w:rsid w:val="00EC547F"/>
    <w:rsid w:val="00EC5CBB"/>
    <w:rsid w:val="00EC6A4C"/>
    <w:rsid w:val="00EC6C00"/>
    <w:rsid w:val="00EC6EB4"/>
    <w:rsid w:val="00EC71A5"/>
    <w:rsid w:val="00EC7737"/>
    <w:rsid w:val="00EC7AC5"/>
    <w:rsid w:val="00ED01CD"/>
    <w:rsid w:val="00ED03A3"/>
    <w:rsid w:val="00ED0437"/>
    <w:rsid w:val="00ED128F"/>
    <w:rsid w:val="00ED1DBB"/>
    <w:rsid w:val="00ED2D49"/>
    <w:rsid w:val="00ED3C69"/>
    <w:rsid w:val="00ED7420"/>
    <w:rsid w:val="00ED7D4D"/>
    <w:rsid w:val="00EE0645"/>
    <w:rsid w:val="00EE2136"/>
    <w:rsid w:val="00EE2276"/>
    <w:rsid w:val="00EE23DE"/>
    <w:rsid w:val="00EE27E8"/>
    <w:rsid w:val="00EE2863"/>
    <w:rsid w:val="00EE2B94"/>
    <w:rsid w:val="00EE3065"/>
    <w:rsid w:val="00EE3FB9"/>
    <w:rsid w:val="00EE52EE"/>
    <w:rsid w:val="00EE6A05"/>
    <w:rsid w:val="00EF000D"/>
    <w:rsid w:val="00EF0692"/>
    <w:rsid w:val="00EF11C6"/>
    <w:rsid w:val="00EF1B38"/>
    <w:rsid w:val="00EF1B95"/>
    <w:rsid w:val="00EF1F0E"/>
    <w:rsid w:val="00EF2208"/>
    <w:rsid w:val="00EF2588"/>
    <w:rsid w:val="00EF31BE"/>
    <w:rsid w:val="00EF35CA"/>
    <w:rsid w:val="00EF3639"/>
    <w:rsid w:val="00EF447E"/>
    <w:rsid w:val="00EF4A24"/>
    <w:rsid w:val="00EF4B83"/>
    <w:rsid w:val="00EF56F5"/>
    <w:rsid w:val="00EF69BD"/>
    <w:rsid w:val="00F00513"/>
    <w:rsid w:val="00F00610"/>
    <w:rsid w:val="00F00B2B"/>
    <w:rsid w:val="00F02343"/>
    <w:rsid w:val="00F023D9"/>
    <w:rsid w:val="00F0282B"/>
    <w:rsid w:val="00F03309"/>
    <w:rsid w:val="00F036CA"/>
    <w:rsid w:val="00F04D4A"/>
    <w:rsid w:val="00F052C8"/>
    <w:rsid w:val="00F06738"/>
    <w:rsid w:val="00F06950"/>
    <w:rsid w:val="00F069BD"/>
    <w:rsid w:val="00F06C9D"/>
    <w:rsid w:val="00F11E25"/>
    <w:rsid w:val="00F12D44"/>
    <w:rsid w:val="00F130AD"/>
    <w:rsid w:val="00F13C95"/>
    <w:rsid w:val="00F13E04"/>
    <w:rsid w:val="00F15E2D"/>
    <w:rsid w:val="00F17072"/>
    <w:rsid w:val="00F1720C"/>
    <w:rsid w:val="00F21149"/>
    <w:rsid w:val="00F216B7"/>
    <w:rsid w:val="00F21BDB"/>
    <w:rsid w:val="00F21CB2"/>
    <w:rsid w:val="00F22140"/>
    <w:rsid w:val="00F22894"/>
    <w:rsid w:val="00F22AA2"/>
    <w:rsid w:val="00F2334F"/>
    <w:rsid w:val="00F23587"/>
    <w:rsid w:val="00F24A1B"/>
    <w:rsid w:val="00F25156"/>
    <w:rsid w:val="00F2566B"/>
    <w:rsid w:val="00F27F8A"/>
    <w:rsid w:val="00F31ED9"/>
    <w:rsid w:val="00F3429C"/>
    <w:rsid w:val="00F34AC7"/>
    <w:rsid w:val="00F34B78"/>
    <w:rsid w:val="00F34FBC"/>
    <w:rsid w:val="00F35C0F"/>
    <w:rsid w:val="00F366D2"/>
    <w:rsid w:val="00F4027A"/>
    <w:rsid w:val="00F40B7C"/>
    <w:rsid w:val="00F41B5A"/>
    <w:rsid w:val="00F41C65"/>
    <w:rsid w:val="00F424ED"/>
    <w:rsid w:val="00F42ABE"/>
    <w:rsid w:val="00F436FF"/>
    <w:rsid w:val="00F446C8"/>
    <w:rsid w:val="00F44747"/>
    <w:rsid w:val="00F4501F"/>
    <w:rsid w:val="00F45A95"/>
    <w:rsid w:val="00F45F44"/>
    <w:rsid w:val="00F46A69"/>
    <w:rsid w:val="00F46CA6"/>
    <w:rsid w:val="00F46D3B"/>
    <w:rsid w:val="00F504CE"/>
    <w:rsid w:val="00F50B78"/>
    <w:rsid w:val="00F50E60"/>
    <w:rsid w:val="00F516D2"/>
    <w:rsid w:val="00F53B50"/>
    <w:rsid w:val="00F5460B"/>
    <w:rsid w:val="00F546F8"/>
    <w:rsid w:val="00F54927"/>
    <w:rsid w:val="00F55544"/>
    <w:rsid w:val="00F55DED"/>
    <w:rsid w:val="00F57547"/>
    <w:rsid w:val="00F5765E"/>
    <w:rsid w:val="00F57E62"/>
    <w:rsid w:val="00F6000A"/>
    <w:rsid w:val="00F61A68"/>
    <w:rsid w:val="00F61DB5"/>
    <w:rsid w:val="00F639FF"/>
    <w:rsid w:val="00F63DC5"/>
    <w:rsid w:val="00F64A95"/>
    <w:rsid w:val="00F65052"/>
    <w:rsid w:val="00F65827"/>
    <w:rsid w:val="00F663BF"/>
    <w:rsid w:val="00F66B0A"/>
    <w:rsid w:val="00F66C33"/>
    <w:rsid w:val="00F67324"/>
    <w:rsid w:val="00F67B4B"/>
    <w:rsid w:val="00F71BAE"/>
    <w:rsid w:val="00F71E1D"/>
    <w:rsid w:val="00F71F7F"/>
    <w:rsid w:val="00F71FB2"/>
    <w:rsid w:val="00F724B7"/>
    <w:rsid w:val="00F73D74"/>
    <w:rsid w:val="00F73DD6"/>
    <w:rsid w:val="00F741E1"/>
    <w:rsid w:val="00F748D5"/>
    <w:rsid w:val="00F75B2B"/>
    <w:rsid w:val="00F762C2"/>
    <w:rsid w:val="00F776D9"/>
    <w:rsid w:val="00F77A61"/>
    <w:rsid w:val="00F80E62"/>
    <w:rsid w:val="00F81199"/>
    <w:rsid w:val="00F82090"/>
    <w:rsid w:val="00F84906"/>
    <w:rsid w:val="00F84DC7"/>
    <w:rsid w:val="00F853EE"/>
    <w:rsid w:val="00F85E9B"/>
    <w:rsid w:val="00F8644E"/>
    <w:rsid w:val="00F8655C"/>
    <w:rsid w:val="00F87C22"/>
    <w:rsid w:val="00F90F5D"/>
    <w:rsid w:val="00F93CDF"/>
    <w:rsid w:val="00F93EF5"/>
    <w:rsid w:val="00F942DE"/>
    <w:rsid w:val="00F94DEF"/>
    <w:rsid w:val="00F94E01"/>
    <w:rsid w:val="00F95F93"/>
    <w:rsid w:val="00F95FB7"/>
    <w:rsid w:val="00F96217"/>
    <w:rsid w:val="00F96E4F"/>
    <w:rsid w:val="00F96E9C"/>
    <w:rsid w:val="00F9707E"/>
    <w:rsid w:val="00F97F17"/>
    <w:rsid w:val="00FA02EB"/>
    <w:rsid w:val="00FA2207"/>
    <w:rsid w:val="00FA2D20"/>
    <w:rsid w:val="00FA347E"/>
    <w:rsid w:val="00FA6A1C"/>
    <w:rsid w:val="00FA6A74"/>
    <w:rsid w:val="00FB1C0C"/>
    <w:rsid w:val="00FB34F2"/>
    <w:rsid w:val="00FB3DF2"/>
    <w:rsid w:val="00FB5156"/>
    <w:rsid w:val="00FB7AA6"/>
    <w:rsid w:val="00FB7DAE"/>
    <w:rsid w:val="00FC01C7"/>
    <w:rsid w:val="00FC05D0"/>
    <w:rsid w:val="00FC0779"/>
    <w:rsid w:val="00FC1AF6"/>
    <w:rsid w:val="00FC3975"/>
    <w:rsid w:val="00FC4190"/>
    <w:rsid w:val="00FC48C0"/>
    <w:rsid w:val="00FC50DC"/>
    <w:rsid w:val="00FC6E04"/>
    <w:rsid w:val="00FC6EB4"/>
    <w:rsid w:val="00FC7794"/>
    <w:rsid w:val="00FC79D5"/>
    <w:rsid w:val="00FC7E09"/>
    <w:rsid w:val="00FD04C5"/>
    <w:rsid w:val="00FD1541"/>
    <w:rsid w:val="00FD4C9B"/>
    <w:rsid w:val="00FD5172"/>
    <w:rsid w:val="00FD6417"/>
    <w:rsid w:val="00FD6913"/>
    <w:rsid w:val="00FD722F"/>
    <w:rsid w:val="00FD7AFB"/>
    <w:rsid w:val="00FD7E86"/>
    <w:rsid w:val="00FE1D4C"/>
    <w:rsid w:val="00FE2087"/>
    <w:rsid w:val="00FE2B02"/>
    <w:rsid w:val="00FE33A0"/>
    <w:rsid w:val="00FE33C0"/>
    <w:rsid w:val="00FE39B6"/>
    <w:rsid w:val="00FE4AF3"/>
    <w:rsid w:val="00FE7B9C"/>
    <w:rsid w:val="00FF1F81"/>
    <w:rsid w:val="00FF253D"/>
    <w:rsid w:val="00FF355E"/>
    <w:rsid w:val="00FF4CF2"/>
    <w:rsid w:val="00FF552E"/>
    <w:rsid w:val="00FF7166"/>
    <w:rsid w:val="00FF7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B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17F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7E17F7"/>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7E17F7"/>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
    <w:semiHidden/>
    <w:unhideWhenUsed/>
    <w:qFormat/>
    <w:rsid w:val="007E17F7"/>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7E17F7"/>
    <w:pPr>
      <w:keepNext/>
      <w:keepLines/>
      <w:spacing w:before="20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E17F7"/>
    <w:pPr>
      <w:keepNext/>
      <w:keepLines/>
      <w:spacing w:before="20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7E17F7"/>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7E17F7"/>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7E17F7"/>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121B81"/>
    <w:pPr>
      <w:overflowPunct w:val="0"/>
      <w:autoSpaceDE w:val="0"/>
      <w:autoSpaceDN w:val="0"/>
      <w:adjustRightInd w:val="0"/>
      <w:jc w:val="right"/>
      <w:textAlignment w:val="baseline"/>
    </w:pPr>
    <w:rPr>
      <w:rFonts w:ascii="Century Schoolbook" w:hAnsi="Century Schoolbook"/>
      <w:szCs w:val="20"/>
    </w:rPr>
  </w:style>
  <w:style w:type="character" w:customStyle="1" w:styleId="10">
    <w:name w:val="Заголовок 1 Знак"/>
    <w:basedOn w:val="a0"/>
    <w:link w:val="1"/>
    <w:uiPriority w:val="9"/>
    <w:rsid w:val="007E17F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7E17F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7E17F7"/>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semiHidden/>
    <w:rsid w:val="007E17F7"/>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7E17F7"/>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7E17F7"/>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semiHidden/>
    <w:rsid w:val="007E17F7"/>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7E17F7"/>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7E17F7"/>
    <w:rPr>
      <w:rFonts w:ascii="Cambria" w:eastAsia="Times New Roman" w:hAnsi="Cambria" w:cs="Times New Roman"/>
      <w:i/>
      <w:iCs/>
      <w:color w:val="404040"/>
      <w:sz w:val="20"/>
      <w:szCs w:val="20"/>
      <w:lang w:eastAsia="ru-RU"/>
    </w:rPr>
  </w:style>
  <w:style w:type="paragraph" w:styleId="a4">
    <w:name w:val="List Paragraph"/>
    <w:basedOn w:val="a"/>
    <w:uiPriority w:val="34"/>
    <w:qFormat/>
    <w:rsid w:val="007E17F7"/>
    <w:pPr>
      <w:ind w:left="720"/>
      <w:contextualSpacing/>
    </w:pPr>
  </w:style>
  <w:style w:type="table" w:styleId="a5">
    <w:name w:val="Table Grid"/>
    <w:basedOn w:val="a1"/>
    <w:uiPriority w:val="59"/>
    <w:rsid w:val="007E17F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Title"/>
    <w:basedOn w:val="a"/>
    <w:next w:val="a"/>
    <w:link w:val="a7"/>
    <w:uiPriority w:val="10"/>
    <w:qFormat/>
    <w:rsid w:val="007E17F7"/>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basedOn w:val="a0"/>
    <w:link w:val="a6"/>
    <w:uiPriority w:val="10"/>
    <w:rsid w:val="007E17F7"/>
    <w:rPr>
      <w:rFonts w:ascii="Cambria" w:eastAsia="Times New Roman" w:hAnsi="Cambria" w:cs="Times New Roman"/>
      <w:color w:val="17365D"/>
      <w:spacing w:val="5"/>
      <w:kern w:val="28"/>
      <w:sz w:val="52"/>
      <w:szCs w:val="52"/>
      <w:lang w:eastAsia="ru-RU"/>
    </w:rPr>
  </w:style>
  <w:style w:type="paragraph" w:styleId="a8">
    <w:name w:val="Subtitle"/>
    <w:basedOn w:val="a"/>
    <w:next w:val="a"/>
    <w:link w:val="a9"/>
    <w:uiPriority w:val="11"/>
    <w:qFormat/>
    <w:rsid w:val="007E17F7"/>
    <w:pPr>
      <w:numPr>
        <w:ilvl w:val="1"/>
      </w:numPr>
    </w:pPr>
    <w:rPr>
      <w:rFonts w:ascii="Cambria" w:hAnsi="Cambria"/>
      <w:i/>
      <w:iCs/>
      <w:color w:val="4F81BD"/>
      <w:spacing w:val="15"/>
    </w:rPr>
  </w:style>
  <w:style w:type="character" w:customStyle="1" w:styleId="a9">
    <w:name w:val="Подзаголовок Знак"/>
    <w:basedOn w:val="a0"/>
    <w:link w:val="a8"/>
    <w:uiPriority w:val="11"/>
    <w:rsid w:val="007E17F7"/>
    <w:rPr>
      <w:rFonts w:ascii="Cambria" w:eastAsia="Times New Roman" w:hAnsi="Cambria" w:cs="Times New Roman"/>
      <w:i/>
      <w:iCs/>
      <w:color w:val="4F81BD"/>
      <w:spacing w:val="15"/>
      <w:sz w:val="24"/>
      <w:szCs w:val="24"/>
      <w:lang w:eastAsia="ru-RU"/>
    </w:rPr>
  </w:style>
  <w:style w:type="character" w:styleId="aa">
    <w:name w:val="Strong"/>
    <w:uiPriority w:val="22"/>
    <w:qFormat/>
    <w:rsid w:val="007E17F7"/>
    <w:rPr>
      <w:b/>
      <w:bCs/>
    </w:rPr>
  </w:style>
  <w:style w:type="character" w:styleId="ab">
    <w:name w:val="Emphasis"/>
    <w:uiPriority w:val="20"/>
    <w:qFormat/>
    <w:rsid w:val="007E17F7"/>
    <w:rPr>
      <w:i/>
      <w:iCs/>
    </w:rPr>
  </w:style>
  <w:style w:type="paragraph" w:styleId="ac">
    <w:name w:val="No Spacing"/>
    <w:link w:val="ad"/>
    <w:uiPriority w:val="1"/>
    <w:qFormat/>
    <w:rsid w:val="007E17F7"/>
    <w:pPr>
      <w:spacing w:after="0" w:line="240" w:lineRule="auto"/>
    </w:pPr>
    <w:rPr>
      <w:rFonts w:ascii="Calibri" w:eastAsia="Calibri" w:hAnsi="Calibri" w:cs="Times New Roman"/>
      <w:lang w:val="en-US" w:bidi="en-US"/>
    </w:rPr>
  </w:style>
  <w:style w:type="paragraph" w:styleId="21">
    <w:name w:val="Quote"/>
    <w:basedOn w:val="a"/>
    <w:next w:val="a"/>
    <w:link w:val="22"/>
    <w:uiPriority w:val="29"/>
    <w:qFormat/>
    <w:rsid w:val="007E17F7"/>
    <w:rPr>
      <w:i/>
      <w:iCs/>
      <w:color w:val="000000"/>
      <w:sz w:val="20"/>
      <w:szCs w:val="20"/>
    </w:rPr>
  </w:style>
  <w:style w:type="character" w:customStyle="1" w:styleId="22">
    <w:name w:val="Цитата 2 Знак"/>
    <w:basedOn w:val="a0"/>
    <w:link w:val="21"/>
    <w:uiPriority w:val="29"/>
    <w:rsid w:val="007E17F7"/>
    <w:rPr>
      <w:rFonts w:ascii="Times New Roman" w:eastAsia="Times New Roman" w:hAnsi="Times New Roman" w:cs="Times New Roman"/>
      <w:i/>
      <w:iCs/>
      <w:color w:val="000000"/>
      <w:sz w:val="20"/>
      <w:szCs w:val="20"/>
      <w:lang w:eastAsia="ru-RU"/>
    </w:rPr>
  </w:style>
  <w:style w:type="paragraph" w:styleId="ae">
    <w:name w:val="Intense Quote"/>
    <w:basedOn w:val="a"/>
    <w:next w:val="a"/>
    <w:link w:val="af"/>
    <w:uiPriority w:val="30"/>
    <w:qFormat/>
    <w:rsid w:val="007E17F7"/>
    <w:pPr>
      <w:pBdr>
        <w:bottom w:val="single" w:sz="4" w:space="4" w:color="4F81BD"/>
      </w:pBdr>
      <w:spacing w:before="200" w:after="280"/>
      <w:ind w:left="936" w:right="936"/>
    </w:pPr>
    <w:rPr>
      <w:b/>
      <w:bCs/>
      <w:i/>
      <w:iCs/>
      <w:color w:val="4F81BD"/>
      <w:sz w:val="20"/>
      <w:szCs w:val="20"/>
    </w:rPr>
  </w:style>
  <w:style w:type="character" w:customStyle="1" w:styleId="af">
    <w:name w:val="Выделенная цитата Знак"/>
    <w:basedOn w:val="a0"/>
    <w:link w:val="ae"/>
    <w:uiPriority w:val="30"/>
    <w:rsid w:val="007E17F7"/>
    <w:rPr>
      <w:rFonts w:ascii="Times New Roman" w:eastAsia="Times New Roman" w:hAnsi="Times New Roman" w:cs="Times New Roman"/>
      <w:b/>
      <w:bCs/>
      <w:i/>
      <w:iCs/>
      <w:color w:val="4F81BD"/>
      <w:sz w:val="20"/>
      <w:szCs w:val="20"/>
      <w:lang w:eastAsia="ru-RU"/>
    </w:rPr>
  </w:style>
  <w:style w:type="character" w:styleId="af0">
    <w:name w:val="Subtle Emphasis"/>
    <w:uiPriority w:val="19"/>
    <w:qFormat/>
    <w:rsid w:val="007E17F7"/>
    <w:rPr>
      <w:i/>
      <w:iCs/>
      <w:color w:val="808080"/>
    </w:rPr>
  </w:style>
  <w:style w:type="character" w:styleId="af1">
    <w:name w:val="Intense Emphasis"/>
    <w:uiPriority w:val="21"/>
    <w:qFormat/>
    <w:rsid w:val="007E17F7"/>
    <w:rPr>
      <w:b/>
      <w:bCs/>
      <w:i/>
      <w:iCs/>
      <w:color w:val="4F81BD"/>
    </w:rPr>
  </w:style>
  <w:style w:type="character" w:styleId="af2">
    <w:name w:val="Subtle Reference"/>
    <w:uiPriority w:val="31"/>
    <w:qFormat/>
    <w:rsid w:val="007E17F7"/>
    <w:rPr>
      <w:smallCaps/>
      <w:color w:val="C0504D"/>
      <w:u w:val="single"/>
    </w:rPr>
  </w:style>
  <w:style w:type="character" w:styleId="af3">
    <w:name w:val="Intense Reference"/>
    <w:uiPriority w:val="32"/>
    <w:qFormat/>
    <w:rsid w:val="007E17F7"/>
    <w:rPr>
      <w:b/>
      <w:bCs/>
      <w:smallCaps/>
      <w:color w:val="C0504D"/>
      <w:spacing w:val="5"/>
      <w:u w:val="single"/>
    </w:rPr>
  </w:style>
  <w:style w:type="character" w:styleId="af4">
    <w:name w:val="Book Title"/>
    <w:uiPriority w:val="33"/>
    <w:qFormat/>
    <w:rsid w:val="007E17F7"/>
    <w:rPr>
      <w:b/>
      <w:bCs/>
      <w:smallCaps/>
      <w:spacing w:val="5"/>
    </w:rPr>
  </w:style>
  <w:style w:type="paragraph" w:styleId="af5">
    <w:name w:val="TOC Heading"/>
    <w:basedOn w:val="1"/>
    <w:next w:val="a"/>
    <w:uiPriority w:val="39"/>
    <w:semiHidden/>
    <w:unhideWhenUsed/>
    <w:qFormat/>
    <w:rsid w:val="007E17F7"/>
    <w:pPr>
      <w:outlineLvl w:val="9"/>
    </w:pPr>
    <w:rPr>
      <w:lang w:val="en-US" w:eastAsia="en-US" w:bidi="en-US"/>
    </w:rPr>
  </w:style>
  <w:style w:type="character" w:styleId="af6">
    <w:name w:val="Hyperlink"/>
    <w:uiPriority w:val="99"/>
    <w:unhideWhenUsed/>
    <w:rsid w:val="007E17F7"/>
    <w:rPr>
      <w:color w:val="0000FF"/>
      <w:u w:val="single"/>
    </w:rPr>
  </w:style>
  <w:style w:type="character" w:customStyle="1" w:styleId="af7">
    <w:name w:val="Текст выноски Знак"/>
    <w:basedOn w:val="a0"/>
    <w:link w:val="af8"/>
    <w:uiPriority w:val="99"/>
    <w:semiHidden/>
    <w:rsid w:val="007E17F7"/>
    <w:rPr>
      <w:rFonts w:ascii="Tahoma" w:eastAsia="Calibri" w:hAnsi="Tahoma" w:cs="Tahoma"/>
      <w:sz w:val="16"/>
      <w:szCs w:val="16"/>
      <w:lang w:val="en-US" w:bidi="en-US"/>
    </w:rPr>
  </w:style>
  <w:style w:type="paragraph" w:styleId="af8">
    <w:name w:val="Balloon Text"/>
    <w:basedOn w:val="a"/>
    <w:link w:val="af7"/>
    <w:uiPriority w:val="99"/>
    <w:semiHidden/>
    <w:unhideWhenUsed/>
    <w:rsid w:val="007E17F7"/>
    <w:rPr>
      <w:rFonts w:ascii="Tahoma" w:eastAsia="Calibri" w:hAnsi="Tahoma" w:cs="Tahoma"/>
      <w:sz w:val="16"/>
      <w:szCs w:val="16"/>
      <w:lang w:val="en-US" w:eastAsia="en-US" w:bidi="en-US"/>
    </w:rPr>
  </w:style>
  <w:style w:type="character" w:customStyle="1" w:styleId="11">
    <w:name w:val="Текст выноски Знак1"/>
    <w:basedOn w:val="a0"/>
    <w:uiPriority w:val="99"/>
    <w:semiHidden/>
    <w:rsid w:val="007E17F7"/>
    <w:rPr>
      <w:rFonts w:ascii="Tahoma" w:eastAsia="Times New Roman" w:hAnsi="Tahoma" w:cs="Tahoma"/>
      <w:sz w:val="16"/>
      <w:szCs w:val="16"/>
      <w:lang w:eastAsia="ru-RU"/>
    </w:rPr>
  </w:style>
  <w:style w:type="paragraph" w:styleId="af9">
    <w:name w:val="header"/>
    <w:basedOn w:val="a"/>
    <w:link w:val="afa"/>
    <w:uiPriority w:val="99"/>
    <w:unhideWhenUsed/>
    <w:rsid w:val="007E17F7"/>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a">
    <w:name w:val="Верхний колонтитул Знак"/>
    <w:basedOn w:val="a0"/>
    <w:link w:val="af9"/>
    <w:uiPriority w:val="99"/>
    <w:rsid w:val="007E17F7"/>
    <w:rPr>
      <w:rFonts w:ascii="Calibri" w:eastAsia="Calibri" w:hAnsi="Calibri" w:cs="Times New Roman"/>
      <w:lang w:val="en-US" w:bidi="en-US"/>
    </w:rPr>
  </w:style>
  <w:style w:type="paragraph" w:styleId="afb">
    <w:name w:val="footer"/>
    <w:basedOn w:val="a"/>
    <w:link w:val="afc"/>
    <w:uiPriority w:val="99"/>
    <w:unhideWhenUsed/>
    <w:rsid w:val="007E17F7"/>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c">
    <w:name w:val="Нижний колонтитул Знак"/>
    <w:basedOn w:val="a0"/>
    <w:link w:val="afb"/>
    <w:uiPriority w:val="99"/>
    <w:rsid w:val="007E17F7"/>
    <w:rPr>
      <w:rFonts w:ascii="Calibri" w:eastAsia="Calibri" w:hAnsi="Calibri" w:cs="Times New Roman"/>
      <w:lang w:val="en-US" w:bidi="en-US"/>
    </w:rPr>
  </w:style>
  <w:style w:type="character" w:customStyle="1" w:styleId="afd">
    <w:name w:val="Схема документа Знак"/>
    <w:basedOn w:val="a0"/>
    <w:link w:val="afe"/>
    <w:uiPriority w:val="99"/>
    <w:semiHidden/>
    <w:rsid w:val="007E17F7"/>
    <w:rPr>
      <w:rFonts w:ascii="Tahoma" w:eastAsia="Calibri" w:hAnsi="Tahoma" w:cs="Tahoma"/>
      <w:sz w:val="16"/>
      <w:szCs w:val="16"/>
      <w:lang w:val="en-US" w:bidi="en-US"/>
    </w:rPr>
  </w:style>
  <w:style w:type="paragraph" w:styleId="afe">
    <w:name w:val="Document Map"/>
    <w:basedOn w:val="a"/>
    <w:link w:val="afd"/>
    <w:uiPriority w:val="99"/>
    <w:semiHidden/>
    <w:unhideWhenUsed/>
    <w:rsid w:val="007E17F7"/>
    <w:pPr>
      <w:spacing w:after="200" w:line="276" w:lineRule="auto"/>
    </w:pPr>
    <w:rPr>
      <w:rFonts w:ascii="Tahoma" w:eastAsia="Calibri" w:hAnsi="Tahoma" w:cs="Tahoma"/>
      <w:sz w:val="16"/>
      <w:szCs w:val="16"/>
      <w:lang w:val="en-US" w:eastAsia="en-US" w:bidi="en-US"/>
    </w:rPr>
  </w:style>
  <w:style w:type="character" w:customStyle="1" w:styleId="12">
    <w:name w:val="Схема документа Знак1"/>
    <w:basedOn w:val="a0"/>
    <w:uiPriority w:val="99"/>
    <w:semiHidden/>
    <w:rsid w:val="007E17F7"/>
    <w:rPr>
      <w:rFonts w:ascii="Tahoma" w:eastAsia="Times New Roman" w:hAnsi="Tahoma" w:cs="Tahoma"/>
      <w:sz w:val="16"/>
      <w:szCs w:val="16"/>
      <w:lang w:eastAsia="ru-RU"/>
    </w:rPr>
  </w:style>
  <w:style w:type="paragraph" w:styleId="aff">
    <w:name w:val="Normal (Web)"/>
    <w:basedOn w:val="a"/>
    <w:uiPriority w:val="99"/>
    <w:unhideWhenUsed/>
    <w:rsid w:val="007E17F7"/>
    <w:pPr>
      <w:spacing w:before="100" w:beforeAutospacing="1" w:after="100" w:afterAutospacing="1"/>
    </w:pPr>
  </w:style>
  <w:style w:type="paragraph" w:customStyle="1" w:styleId="13">
    <w:name w:val="Абзац списка1"/>
    <w:basedOn w:val="a"/>
    <w:rsid w:val="007E17F7"/>
    <w:pPr>
      <w:spacing w:after="200" w:line="276" w:lineRule="auto"/>
      <w:ind w:left="720"/>
      <w:contextualSpacing/>
    </w:pPr>
    <w:rPr>
      <w:rFonts w:ascii="Calibri" w:hAnsi="Calibri"/>
      <w:sz w:val="22"/>
      <w:szCs w:val="22"/>
      <w:lang w:val="en-US" w:eastAsia="en-US"/>
    </w:rPr>
  </w:style>
  <w:style w:type="paragraph" w:styleId="aff0">
    <w:name w:val="List Number"/>
    <w:basedOn w:val="a"/>
    <w:rsid w:val="007E17F7"/>
    <w:pPr>
      <w:tabs>
        <w:tab w:val="left" w:pos="360"/>
      </w:tabs>
      <w:overflowPunct w:val="0"/>
      <w:autoSpaceDE w:val="0"/>
      <w:autoSpaceDN w:val="0"/>
      <w:adjustRightInd w:val="0"/>
      <w:jc w:val="both"/>
      <w:textAlignment w:val="baseline"/>
    </w:pPr>
    <w:rPr>
      <w:sz w:val="28"/>
      <w:szCs w:val="20"/>
      <w:lang w:val="en-US"/>
    </w:rPr>
  </w:style>
  <w:style w:type="paragraph" w:styleId="aff1">
    <w:name w:val="Body Text Indent"/>
    <w:basedOn w:val="a"/>
    <w:link w:val="aff2"/>
    <w:semiHidden/>
    <w:rsid w:val="007E17F7"/>
    <w:pPr>
      <w:ind w:firstLine="851"/>
    </w:pPr>
    <w:rPr>
      <w:szCs w:val="20"/>
    </w:rPr>
  </w:style>
  <w:style w:type="character" w:customStyle="1" w:styleId="aff2">
    <w:name w:val="Основной текст с отступом Знак"/>
    <w:basedOn w:val="a0"/>
    <w:link w:val="aff1"/>
    <w:semiHidden/>
    <w:rsid w:val="007E17F7"/>
    <w:rPr>
      <w:rFonts w:ascii="Times New Roman" w:eastAsia="Times New Roman" w:hAnsi="Times New Roman" w:cs="Times New Roman"/>
      <w:sz w:val="24"/>
      <w:szCs w:val="20"/>
      <w:lang w:eastAsia="ru-RU"/>
    </w:rPr>
  </w:style>
  <w:style w:type="paragraph" w:styleId="14">
    <w:name w:val="toc 1"/>
    <w:basedOn w:val="a"/>
    <w:next w:val="a"/>
    <w:autoRedefine/>
    <w:uiPriority w:val="39"/>
    <w:unhideWhenUsed/>
    <w:rsid w:val="007E17F7"/>
  </w:style>
  <w:style w:type="paragraph" w:customStyle="1" w:styleId="ConsPlusNormal">
    <w:name w:val="ConsPlusNormal"/>
    <w:rsid w:val="007E17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7E17F7"/>
  </w:style>
  <w:style w:type="character" w:customStyle="1" w:styleId="ad">
    <w:name w:val="Без интервала Знак"/>
    <w:basedOn w:val="a0"/>
    <w:link w:val="ac"/>
    <w:uiPriority w:val="1"/>
    <w:rsid w:val="00AF29CE"/>
    <w:rPr>
      <w:rFonts w:ascii="Calibri" w:eastAsia="Calibri" w:hAnsi="Calibri" w:cs="Times New Roman"/>
      <w:lang w:val="en-US" w:bidi="en-US"/>
    </w:rPr>
  </w:style>
  <w:style w:type="paragraph" w:customStyle="1" w:styleId="ConsPlusTitle">
    <w:name w:val="ConsPlusTitle"/>
    <w:uiPriority w:val="99"/>
    <w:rsid w:val="00E028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0406AA"/>
    <w:pPr>
      <w:spacing w:before="100" w:beforeAutospacing="1" w:after="100" w:afterAutospacing="1"/>
    </w:pPr>
  </w:style>
  <w:style w:type="paragraph" w:customStyle="1" w:styleId="ConsPlusNonformat">
    <w:name w:val="ConsPlusNonformat"/>
    <w:uiPriority w:val="99"/>
    <w:rsid w:val="006905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B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17F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7E17F7"/>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7E17F7"/>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
    <w:semiHidden/>
    <w:unhideWhenUsed/>
    <w:qFormat/>
    <w:rsid w:val="007E17F7"/>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7E17F7"/>
    <w:pPr>
      <w:keepNext/>
      <w:keepLines/>
      <w:spacing w:before="20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E17F7"/>
    <w:pPr>
      <w:keepNext/>
      <w:keepLines/>
      <w:spacing w:before="20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7E17F7"/>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7E17F7"/>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7E17F7"/>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121B81"/>
    <w:pPr>
      <w:overflowPunct w:val="0"/>
      <w:autoSpaceDE w:val="0"/>
      <w:autoSpaceDN w:val="0"/>
      <w:adjustRightInd w:val="0"/>
      <w:jc w:val="right"/>
      <w:textAlignment w:val="baseline"/>
    </w:pPr>
    <w:rPr>
      <w:rFonts w:ascii="Century Schoolbook" w:hAnsi="Century Schoolbook"/>
      <w:szCs w:val="20"/>
    </w:rPr>
  </w:style>
  <w:style w:type="character" w:customStyle="1" w:styleId="10">
    <w:name w:val="Заголовок 1 Знак"/>
    <w:basedOn w:val="a0"/>
    <w:link w:val="1"/>
    <w:uiPriority w:val="9"/>
    <w:rsid w:val="007E17F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7E17F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7E17F7"/>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semiHidden/>
    <w:rsid w:val="007E17F7"/>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7E17F7"/>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7E17F7"/>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semiHidden/>
    <w:rsid w:val="007E17F7"/>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7E17F7"/>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7E17F7"/>
    <w:rPr>
      <w:rFonts w:ascii="Cambria" w:eastAsia="Times New Roman" w:hAnsi="Cambria" w:cs="Times New Roman"/>
      <w:i/>
      <w:iCs/>
      <w:color w:val="404040"/>
      <w:sz w:val="20"/>
      <w:szCs w:val="20"/>
      <w:lang w:eastAsia="ru-RU"/>
    </w:rPr>
  </w:style>
  <w:style w:type="paragraph" w:styleId="a4">
    <w:name w:val="List Paragraph"/>
    <w:basedOn w:val="a"/>
    <w:uiPriority w:val="34"/>
    <w:qFormat/>
    <w:rsid w:val="007E17F7"/>
    <w:pPr>
      <w:ind w:left="720"/>
      <w:contextualSpacing/>
    </w:pPr>
  </w:style>
  <w:style w:type="table" w:styleId="a5">
    <w:name w:val="Table Grid"/>
    <w:basedOn w:val="a1"/>
    <w:uiPriority w:val="59"/>
    <w:rsid w:val="007E17F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Title"/>
    <w:basedOn w:val="a"/>
    <w:next w:val="a"/>
    <w:link w:val="a7"/>
    <w:uiPriority w:val="10"/>
    <w:qFormat/>
    <w:rsid w:val="007E17F7"/>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basedOn w:val="a0"/>
    <w:link w:val="a6"/>
    <w:uiPriority w:val="10"/>
    <w:rsid w:val="007E17F7"/>
    <w:rPr>
      <w:rFonts w:ascii="Cambria" w:eastAsia="Times New Roman" w:hAnsi="Cambria" w:cs="Times New Roman"/>
      <w:color w:val="17365D"/>
      <w:spacing w:val="5"/>
      <w:kern w:val="28"/>
      <w:sz w:val="52"/>
      <w:szCs w:val="52"/>
      <w:lang w:eastAsia="ru-RU"/>
    </w:rPr>
  </w:style>
  <w:style w:type="paragraph" w:styleId="a8">
    <w:name w:val="Subtitle"/>
    <w:basedOn w:val="a"/>
    <w:next w:val="a"/>
    <w:link w:val="a9"/>
    <w:uiPriority w:val="11"/>
    <w:qFormat/>
    <w:rsid w:val="007E17F7"/>
    <w:pPr>
      <w:numPr>
        <w:ilvl w:val="1"/>
      </w:numPr>
    </w:pPr>
    <w:rPr>
      <w:rFonts w:ascii="Cambria" w:hAnsi="Cambria"/>
      <w:i/>
      <w:iCs/>
      <w:color w:val="4F81BD"/>
      <w:spacing w:val="15"/>
    </w:rPr>
  </w:style>
  <w:style w:type="character" w:customStyle="1" w:styleId="a9">
    <w:name w:val="Подзаголовок Знак"/>
    <w:basedOn w:val="a0"/>
    <w:link w:val="a8"/>
    <w:uiPriority w:val="11"/>
    <w:rsid w:val="007E17F7"/>
    <w:rPr>
      <w:rFonts w:ascii="Cambria" w:eastAsia="Times New Roman" w:hAnsi="Cambria" w:cs="Times New Roman"/>
      <w:i/>
      <w:iCs/>
      <w:color w:val="4F81BD"/>
      <w:spacing w:val="15"/>
      <w:sz w:val="24"/>
      <w:szCs w:val="24"/>
      <w:lang w:eastAsia="ru-RU"/>
    </w:rPr>
  </w:style>
  <w:style w:type="character" w:styleId="aa">
    <w:name w:val="Strong"/>
    <w:uiPriority w:val="22"/>
    <w:qFormat/>
    <w:rsid w:val="007E17F7"/>
    <w:rPr>
      <w:b/>
      <w:bCs/>
    </w:rPr>
  </w:style>
  <w:style w:type="character" w:styleId="ab">
    <w:name w:val="Emphasis"/>
    <w:uiPriority w:val="20"/>
    <w:qFormat/>
    <w:rsid w:val="007E17F7"/>
    <w:rPr>
      <w:i/>
      <w:iCs/>
    </w:rPr>
  </w:style>
  <w:style w:type="paragraph" w:styleId="ac">
    <w:name w:val="No Spacing"/>
    <w:link w:val="ad"/>
    <w:uiPriority w:val="1"/>
    <w:qFormat/>
    <w:rsid w:val="007E17F7"/>
    <w:pPr>
      <w:spacing w:after="0" w:line="240" w:lineRule="auto"/>
    </w:pPr>
    <w:rPr>
      <w:rFonts w:ascii="Calibri" w:eastAsia="Calibri" w:hAnsi="Calibri" w:cs="Times New Roman"/>
      <w:lang w:val="en-US" w:bidi="en-US"/>
    </w:rPr>
  </w:style>
  <w:style w:type="paragraph" w:styleId="21">
    <w:name w:val="Quote"/>
    <w:basedOn w:val="a"/>
    <w:next w:val="a"/>
    <w:link w:val="22"/>
    <w:uiPriority w:val="29"/>
    <w:qFormat/>
    <w:rsid w:val="007E17F7"/>
    <w:rPr>
      <w:i/>
      <w:iCs/>
      <w:color w:val="000000"/>
      <w:sz w:val="20"/>
      <w:szCs w:val="20"/>
    </w:rPr>
  </w:style>
  <w:style w:type="character" w:customStyle="1" w:styleId="22">
    <w:name w:val="Цитата 2 Знак"/>
    <w:basedOn w:val="a0"/>
    <w:link w:val="21"/>
    <w:uiPriority w:val="29"/>
    <w:rsid w:val="007E17F7"/>
    <w:rPr>
      <w:rFonts w:ascii="Times New Roman" w:eastAsia="Times New Roman" w:hAnsi="Times New Roman" w:cs="Times New Roman"/>
      <w:i/>
      <w:iCs/>
      <w:color w:val="000000"/>
      <w:sz w:val="20"/>
      <w:szCs w:val="20"/>
      <w:lang w:eastAsia="ru-RU"/>
    </w:rPr>
  </w:style>
  <w:style w:type="paragraph" w:styleId="ae">
    <w:name w:val="Intense Quote"/>
    <w:basedOn w:val="a"/>
    <w:next w:val="a"/>
    <w:link w:val="af"/>
    <w:uiPriority w:val="30"/>
    <w:qFormat/>
    <w:rsid w:val="007E17F7"/>
    <w:pPr>
      <w:pBdr>
        <w:bottom w:val="single" w:sz="4" w:space="4" w:color="4F81BD"/>
      </w:pBdr>
      <w:spacing w:before="200" w:after="280"/>
      <w:ind w:left="936" w:right="936"/>
    </w:pPr>
    <w:rPr>
      <w:b/>
      <w:bCs/>
      <w:i/>
      <w:iCs/>
      <w:color w:val="4F81BD"/>
      <w:sz w:val="20"/>
      <w:szCs w:val="20"/>
    </w:rPr>
  </w:style>
  <w:style w:type="character" w:customStyle="1" w:styleId="af">
    <w:name w:val="Выделенная цитата Знак"/>
    <w:basedOn w:val="a0"/>
    <w:link w:val="ae"/>
    <w:uiPriority w:val="30"/>
    <w:rsid w:val="007E17F7"/>
    <w:rPr>
      <w:rFonts w:ascii="Times New Roman" w:eastAsia="Times New Roman" w:hAnsi="Times New Roman" w:cs="Times New Roman"/>
      <w:b/>
      <w:bCs/>
      <w:i/>
      <w:iCs/>
      <w:color w:val="4F81BD"/>
      <w:sz w:val="20"/>
      <w:szCs w:val="20"/>
      <w:lang w:eastAsia="ru-RU"/>
    </w:rPr>
  </w:style>
  <w:style w:type="character" w:styleId="af0">
    <w:name w:val="Subtle Emphasis"/>
    <w:uiPriority w:val="19"/>
    <w:qFormat/>
    <w:rsid w:val="007E17F7"/>
    <w:rPr>
      <w:i/>
      <w:iCs/>
      <w:color w:val="808080"/>
    </w:rPr>
  </w:style>
  <w:style w:type="character" w:styleId="af1">
    <w:name w:val="Intense Emphasis"/>
    <w:uiPriority w:val="21"/>
    <w:qFormat/>
    <w:rsid w:val="007E17F7"/>
    <w:rPr>
      <w:b/>
      <w:bCs/>
      <w:i/>
      <w:iCs/>
      <w:color w:val="4F81BD"/>
    </w:rPr>
  </w:style>
  <w:style w:type="character" w:styleId="af2">
    <w:name w:val="Subtle Reference"/>
    <w:uiPriority w:val="31"/>
    <w:qFormat/>
    <w:rsid w:val="007E17F7"/>
    <w:rPr>
      <w:smallCaps/>
      <w:color w:val="C0504D"/>
      <w:u w:val="single"/>
    </w:rPr>
  </w:style>
  <w:style w:type="character" w:styleId="af3">
    <w:name w:val="Intense Reference"/>
    <w:uiPriority w:val="32"/>
    <w:qFormat/>
    <w:rsid w:val="007E17F7"/>
    <w:rPr>
      <w:b/>
      <w:bCs/>
      <w:smallCaps/>
      <w:color w:val="C0504D"/>
      <w:spacing w:val="5"/>
      <w:u w:val="single"/>
    </w:rPr>
  </w:style>
  <w:style w:type="character" w:styleId="af4">
    <w:name w:val="Book Title"/>
    <w:uiPriority w:val="33"/>
    <w:qFormat/>
    <w:rsid w:val="007E17F7"/>
    <w:rPr>
      <w:b/>
      <w:bCs/>
      <w:smallCaps/>
      <w:spacing w:val="5"/>
    </w:rPr>
  </w:style>
  <w:style w:type="paragraph" w:styleId="af5">
    <w:name w:val="TOC Heading"/>
    <w:basedOn w:val="1"/>
    <w:next w:val="a"/>
    <w:uiPriority w:val="39"/>
    <w:semiHidden/>
    <w:unhideWhenUsed/>
    <w:qFormat/>
    <w:rsid w:val="007E17F7"/>
    <w:pPr>
      <w:outlineLvl w:val="9"/>
    </w:pPr>
    <w:rPr>
      <w:lang w:val="en-US" w:eastAsia="en-US" w:bidi="en-US"/>
    </w:rPr>
  </w:style>
  <w:style w:type="character" w:styleId="af6">
    <w:name w:val="Hyperlink"/>
    <w:uiPriority w:val="99"/>
    <w:unhideWhenUsed/>
    <w:rsid w:val="007E17F7"/>
    <w:rPr>
      <w:color w:val="0000FF"/>
      <w:u w:val="single"/>
    </w:rPr>
  </w:style>
  <w:style w:type="character" w:customStyle="1" w:styleId="af7">
    <w:name w:val="Текст выноски Знак"/>
    <w:basedOn w:val="a0"/>
    <w:link w:val="af8"/>
    <w:uiPriority w:val="99"/>
    <w:semiHidden/>
    <w:rsid w:val="007E17F7"/>
    <w:rPr>
      <w:rFonts w:ascii="Tahoma" w:eastAsia="Calibri" w:hAnsi="Tahoma" w:cs="Tahoma"/>
      <w:sz w:val="16"/>
      <w:szCs w:val="16"/>
      <w:lang w:val="en-US" w:bidi="en-US"/>
    </w:rPr>
  </w:style>
  <w:style w:type="paragraph" w:styleId="af8">
    <w:name w:val="Balloon Text"/>
    <w:basedOn w:val="a"/>
    <w:link w:val="af7"/>
    <w:uiPriority w:val="99"/>
    <w:semiHidden/>
    <w:unhideWhenUsed/>
    <w:rsid w:val="007E17F7"/>
    <w:rPr>
      <w:rFonts w:ascii="Tahoma" w:eastAsia="Calibri" w:hAnsi="Tahoma" w:cs="Tahoma"/>
      <w:sz w:val="16"/>
      <w:szCs w:val="16"/>
      <w:lang w:val="en-US" w:eastAsia="en-US" w:bidi="en-US"/>
    </w:rPr>
  </w:style>
  <w:style w:type="character" w:customStyle="1" w:styleId="11">
    <w:name w:val="Текст выноски Знак1"/>
    <w:basedOn w:val="a0"/>
    <w:uiPriority w:val="99"/>
    <w:semiHidden/>
    <w:rsid w:val="007E17F7"/>
    <w:rPr>
      <w:rFonts w:ascii="Tahoma" w:eastAsia="Times New Roman" w:hAnsi="Tahoma" w:cs="Tahoma"/>
      <w:sz w:val="16"/>
      <w:szCs w:val="16"/>
      <w:lang w:eastAsia="ru-RU"/>
    </w:rPr>
  </w:style>
  <w:style w:type="paragraph" w:styleId="af9">
    <w:name w:val="header"/>
    <w:basedOn w:val="a"/>
    <w:link w:val="afa"/>
    <w:uiPriority w:val="99"/>
    <w:unhideWhenUsed/>
    <w:rsid w:val="007E17F7"/>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a">
    <w:name w:val="Верхний колонтитул Знак"/>
    <w:basedOn w:val="a0"/>
    <w:link w:val="af9"/>
    <w:uiPriority w:val="99"/>
    <w:rsid w:val="007E17F7"/>
    <w:rPr>
      <w:rFonts w:ascii="Calibri" w:eastAsia="Calibri" w:hAnsi="Calibri" w:cs="Times New Roman"/>
      <w:lang w:val="en-US" w:bidi="en-US"/>
    </w:rPr>
  </w:style>
  <w:style w:type="paragraph" w:styleId="afb">
    <w:name w:val="footer"/>
    <w:basedOn w:val="a"/>
    <w:link w:val="afc"/>
    <w:uiPriority w:val="99"/>
    <w:unhideWhenUsed/>
    <w:rsid w:val="007E17F7"/>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c">
    <w:name w:val="Нижний колонтитул Знак"/>
    <w:basedOn w:val="a0"/>
    <w:link w:val="afb"/>
    <w:uiPriority w:val="99"/>
    <w:rsid w:val="007E17F7"/>
    <w:rPr>
      <w:rFonts w:ascii="Calibri" w:eastAsia="Calibri" w:hAnsi="Calibri" w:cs="Times New Roman"/>
      <w:lang w:val="en-US" w:bidi="en-US"/>
    </w:rPr>
  </w:style>
  <w:style w:type="character" w:customStyle="1" w:styleId="afd">
    <w:name w:val="Схема документа Знак"/>
    <w:basedOn w:val="a0"/>
    <w:link w:val="afe"/>
    <w:uiPriority w:val="99"/>
    <w:semiHidden/>
    <w:rsid w:val="007E17F7"/>
    <w:rPr>
      <w:rFonts w:ascii="Tahoma" w:eastAsia="Calibri" w:hAnsi="Tahoma" w:cs="Tahoma"/>
      <w:sz w:val="16"/>
      <w:szCs w:val="16"/>
      <w:lang w:val="en-US" w:bidi="en-US"/>
    </w:rPr>
  </w:style>
  <w:style w:type="paragraph" w:styleId="afe">
    <w:name w:val="Document Map"/>
    <w:basedOn w:val="a"/>
    <w:link w:val="afd"/>
    <w:uiPriority w:val="99"/>
    <w:semiHidden/>
    <w:unhideWhenUsed/>
    <w:rsid w:val="007E17F7"/>
    <w:pPr>
      <w:spacing w:after="200" w:line="276" w:lineRule="auto"/>
    </w:pPr>
    <w:rPr>
      <w:rFonts w:ascii="Tahoma" w:eastAsia="Calibri" w:hAnsi="Tahoma" w:cs="Tahoma"/>
      <w:sz w:val="16"/>
      <w:szCs w:val="16"/>
      <w:lang w:val="en-US" w:eastAsia="en-US" w:bidi="en-US"/>
    </w:rPr>
  </w:style>
  <w:style w:type="character" w:customStyle="1" w:styleId="12">
    <w:name w:val="Схема документа Знак1"/>
    <w:basedOn w:val="a0"/>
    <w:uiPriority w:val="99"/>
    <w:semiHidden/>
    <w:rsid w:val="007E17F7"/>
    <w:rPr>
      <w:rFonts w:ascii="Tahoma" w:eastAsia="Times New Roman" w:hAnsi="Tahoma" w:cs="Tahoma"/>
      <w:sz w:val="16"/>
      <w:szCs w:val="16"/>
      <w:lang w:eastAsia="ru-RU"/>
    </w:rPr>
  </w:style>
  <w:style w:type="paragraph" w:styleId="aff">
    <w:name w:val="Normal (Web)"/>
    <w:basedOn w:val="a"/>
    <w:uiPriority w:val="99"/>
    <w:unhideWhenUsed/>
    <w:rsid w:val="007E17F7"/>
    <w:pPr>
      <w:spacing w:before="100" w:beforeAutospacing="1" w:after="100" w:afterAutospacing="1"/>
    </w:pPr>
  </w:style>
  <w:style w:type="paragraph" w:customStyle="1" w:styleId="13">
    <w:name w:val="Абзац списка1"/>
    <w:basedOn w:val="a"/>
    <w:rsid w:val="007E17F7"/>
    <w:pPr>
      <w:spacing w:after="200" w:line="276" w:lineRule="auto"/>
      <w:ind w:left="720"/>
      <w:contextualSpacing/>
    </w:pPr>
    <w:rPr>
      <w:rFonts w:ascii="Calibri" w:hAnsi="Calibri"/>
      <w:sz w:val="22"/>
      <w:szCs w:val="22"/>
      <w:lang w:val="en-US" w:eastAsia="en-US"/>
    </w:rPr>
  </w:style>
  <w:style w:type="paragraph" w:styleId="aff0">
    <w:name w:val="List Number"/>
    <w:basedOn w:val="a"/>
    <w:rsid w:val="007E17F7"/>
    <w:pPr>
      <w:tabs>
        <w:tab w:val="left" w:pos="360"/>
      </w:tabs>
      <w:overflowPunct w:val="0"/>
      <w:autoSpaceDE w:val="0"/>
      <w:autoSpaceDN w:val="0"/>
      <w:adjustRightInd w:val="0"/>
      <w:jc w:val="both"/>
      <w:textAlignment w:val="baseline"/>
    </w:pPr>
    <w:rPr>
      <w:sz w:val="28"/>
      <w:szCs w:val="20"/>
      <w:lang w:val="en-US"/>
    </w:rPr>
  </w:style>
  <w:style w:type="paragraph" w:styleId="aff1">
    <w:name w:val="Body Text Indent"/>
    <w:basedOn w:val="a"/>
    <w:link w:val="aff2"/>
    <w:semiHidden/>
    <w:rsid w:val="007E17F7"/>
    <w:pPr>
      <w:ind w:firstLine="851"/>
    </w:pPr>
    <w:rPr>
      <w:szCs w:val="20"/>
    </w:rPr>
  </w:style>
  <w:style w:type="character" w:customStyle="1" w:styleId="aff2">
    <w:name w:val="Основной текст с отступом Знак"/>
    <w:basedOn w:val="a0"/>
    <w:link w:val="aff1"/>
    <w:semiHidden/>
    <w:rsid w:val="007E17F7"/>
    <w:rPr>
      <w:rFonts w:ascii="Times New Roman" w:eastAsia="Times New Roman" w:hAnsi="Times New Roman" w:cs="Times New Roman"/>
      <w:sz w:val="24"/>
      <w:szCs w:val="20"/>
      <w:lang w:eastAsia="ru-RU"/>
    </w:rPr>
  </w:style>
  <w:style w:type="paragraph" w:styleId="14">
    <w:name w:val="toc 1"/>
    <w:basedOn w:val="a"/>
    <w:next w:val="a"/>
    <w:autoRedefine/>
    <w:uiPriority w:val="39"/>
    <w:unhideWhenUsed/>
    <w:rsid w:val="007E17F7"/>
  </w:style>
  <w:style w:type="paragraph" w:customStyle="1" w:styleId="ConsPlusNormal">
    <w:name w:val="ConsPlusNormal"/>
    <w:rsid w:val="007E17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7E17F7"/>
  </w:style>
  <w:style w:type="character" w:customStyle="1" w:styleId="ad">
    <w:name w:val="Без интервала Знак"/>
    <w:basedOn w:val="a0"/>
    <w:link w:val="ac"/>
    <w:uiPriority w:val="1"/>
    <w:rsid w:val="00AF29CE"/>
    <w:rPr>
      <w:rFonts w:ascii="Calibri" w:eastAsia="Calibri" w:hAnsi="Calibri" w:cs="Times New Roman"/>
      <w:lang w:val="en-US" w:bidi="en-US"/>
    </w:rPr>
  </w:style>
  <w:style w:type="paragraph" w:customStyle="1" w:styleId="ConsPlusTitle">
    <w:name w:val="ConsPlusTitle"/>
    <w:uiPriority w:val="99"/>
    <w:rsid w:val="00E028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0406AA"/>
    <w:pPr>
      <w:spacing w:before="100" w:beforeAutospacing="1" w:after="100" w:afterAutospacing="1"/>
    </w:pPr>
  </w:style>
  <w:style w:type="paragraph" w:customStyle="1" w:styleId="ConsPlusNonformat">
    <w:name w:val="ConsPlusNonformat"/>
    <w:uiPriority w:val="99"/>
    <w:rsid w:val="006905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B7E1-CC93-4CA7-A261-127275EC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8858</Words>
  <Characters>50492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Элемент</cp:lastModifiedBy>
  <cp:revision>7</cp:revision>
  <cp:lastPrinted>2016-04-28T08:40:00Z</cp:lastPrinted>
  <dcterms:created xsi:type="dcterms:W3CDTF">2016-04-13T00:21:00Z</dcterms:created>
  <dcterms:modified xsi:type="dcterms:W3CDTF">2016-04-29T00:51:00Z</dcterms:modified>
</cp:coreProperties>
</file>